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1B4" w14:textId="77777777" w:rsidR="006D0425" w:rsidRDefault="006D0425" w:rsidP="006D0425">
      <w:pPr>
        <w:pStyle w:val="1"/>
        <w:spacing w:before="58"/>
      </w:pPr>
      <w:r>
        <w:t>РОССИЙСКИЙ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ДРУЖБЫ</w:t>
      </w:r>
      <w:r>
        <w:rPr>
          <w:spacing w:val="-7"/>
        </w:rPr>
        <w:t xml:space="preserve"> </w:t>
      </w:r>
      <w:r>
        <w:t>НАРОДОВ</w:t>
      </w:r>
    </w:p>
    <w:p w14:paraId="3FA69463" w14:textId="17DF3018" w:rsidR="006D0425" w:rsidRDefault="006D0425" w:rsidP="006D0425">
      <w:pPr>
        <w:spacing w:before="182" w:line="360" w:lineRule="auto"/>
        <w:ind w:left="1779" w:right="962" w:hanging="5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8"/>
          <w:sz w:val="26"/>
        </w:rPr>
        <w:t xml:space="preserve"> </w:t>
      </w:r>
      <w:r w:rsidR="003B3972">
        <w:rPr>
          <w:b/>
          <w:sz w:val="26"/>
        </w:rPr>
        <w:t>теории вероятностей и кибербезопасности</w:t>
      </w:r>
    </w:p>
    <w:p w14:paraId="74976650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6F3D0EC9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46D1B73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38C2C9F1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23CA011D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79971DB" w14:textId="77777777" w:rsidR="006D0425" w:rsidRDefault="006D0425" w:rsidP="006D0425">
      <w:pPr>
        <w:pStyle w:val="a3"/>
        <w:spacing w:before="7"/>
        <w:jc w:val="center"/>
        <w:rPr>
          <w:b/>
          <w:sz w:val="39"/>
        </w:rPr>
      </w:pPr>
    </w:p>
    <w:p w14:paraId="74B19A80" w14:textId="77777777" w:rsidR="006D0425" w:rsidRDefault="006D0425" w:rsidP="006D0425">
      <w:pPr>
        <w:pStyle w:val="1"/>
      </w:pPr>
      <w:r>
        <w:t>ОТЧЕТ</w:t>
      </w:r>
    </w:p>
    <w:p w14:paraId="5C810653" w14:textId="78043269" w:rsidR="006D0425" w:rsidRDefault="006D0425" w:rsidP="006D0425">
      <w:pPr>
        <w:spacing w:before="184"/>
        <w:ind w:left="155" w:right="780"/>
        <w:jc w:val="center"/>
        <w:rPr>
          <w:b/>
          <w:sz w:val="32"/>
        </w:rPr>
      </w:pPr>
      <w:r>
        <w:rPr>
          <w:b/>
          <w:spacing w:val="-1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16"/>
          <w:sz w:val="32"/>
        </w:rPr>
        <w:t xml:space="preserve"> </w:t>
      </w:r>
      <w:r w:rsidR="005C4DA6">
        <w:rPr>
          <w:b/>
          <w:spacing w:val="-1"/>
          <w:sz w:val="32"/>
        </w:rPr>
        <w:t>1</w:t>
      </w:r>
      <w:r w:rsidR="00A63258">
        <w:rPr>
          <w:b/>
          <w:spacing w:val="-1"/>
          <w:sz w:val="32"/>
        </w:rPr>
        <w:t>6</w:t>
      </w:r>
    </w:p>
    <w:p w14:paraId="5CDC98A9" w14:textId="77777777" w:rsidR="006D0425" w:rsidRDefault="006D0425" w:rsidP="006D0425">
      <w:pPr>
        <w:tabs>
          <w:tab w:val="left" w:pos="3127"/>
        </w:tabs>
        <w:spacing w:before="184"/>
        <w:ind w:left="113"/>
        <w:jc w:val="center"/>
        <w:rPr>
          <w:i/>
          <w:sz w:val="32"/>
        </w:rPr>
      </w:pPr>
      <w:r>
        <w:rPr>
          <w:i/>
          <w:sz w:val="32"/>
        </w:rPr>
        <w:t xml:space="preserve">      дисциплина: Моделирование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информационных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процессов</w:t>
      </w:r>
    </w:p>
    <w:p w14:paraId="15D96490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4FF3A1A2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508C9BF7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3D4843F3" w14:textId="77777777" w:rsidR="006D0425" w:rsidRDefault="006D0425" w:rsidP="006D0425">
      <w:pPr>
        <w:pStyle w:val="a3"/>
        <w:rPr>
          <w:i/>
          <w:sz w:val="36"/>
        </w:rPr>
      </w:pPr>
    </w:p>
    <w:p w14:paraId="1863865D" w14:textId="77777777" w:rsidR="006D0425" w:rsidRDefault="006D0425" w:rsidP="006D0425">
      <w:pPr>
        <w:pStyle w:val="a3"/>
        <w:rPr>
          <w:i/>
          <w:sz w:val="36"/>
        </w:rPr>
      </w:pPr>
    </w:p>
    <w:p w14:paraId="3D266365" w14:textId="77777777" w:rsidR="006D0425" w:rsidRDefault="006D0425" w:rsidP="006D0425">
      <w:pPr>
        <w:pStyle w:val="a3"/>
        <w:rPr>
          <w:i/>
          <w:sz w:val="36"/>
        </w:rPr>
      </w:pPr>
    </w:p>
    <w:p w14:paraId="04BFE9B8" w14:textId="77777777" w:rsidR="006D0425" w:rsidRDefault="006D0425" w:rsidP="006D0425">
      <w:pPr>
        <w:pStyle w:val="a3"/>
        <w:rPr>
          <w:i/>
          <w:sz w:val="36"/>
        </w:rPr>
      </w:pPr>
    </w:p>
    <w:p w14:paraId="5175EB05" w14:textId="77777777" w:rsidR="006D0425" w:rsidRDefault="006D0425" w:rsidP="006D0425">
      <w:pPr>
        <w:pStyle w:val="a3"/>
        <w:rPr>
          <w:i/>
          <w:sz w:val="36"/>
        </w:rPr>
      </w:pPr>
    </w:p>
    <w:p w14:paraId="33C5FAFB" w14:textId="77777777" w:rsidR="006D0425" w:rsidRDefault="006D0425" w:rsidP="006D0425">
      <w:pPr>
        <w:pStyle w:val="a3"/>
        <w:spacing w:before="2"/>
        <w:jc w:val="right"/>
        <w:rPr>
          <w:i/>
          <w:sz w:val="37"/>
        </w:rPr>
      </w:pPr>
    </w:p>
    <w:p w14:paraId="4D3A32B2" w14:textId="2E3C19A2" w:rsidR="006D0425" w:rsidRDefault="006D0425" w:rsidP="006D0425">
      <w:pPr>
        <w:spacing w:line="717" w:lineRule="auto"/>
        <w:ind w:left="5489" w:right="111" w:hanging="267"/>
        <w:jc w:val="right"/>
        <w:rPr>
          <w:spacing w:val="-10"/>
          <w:sz w:val="26"/>
        </w:rPr>
      </w:pPr>
      <w:r>
        <w:rPr>
          <w:spacing w:val="-1"/>
          <w:sz w:val="26"/>
        </w:rPr>
        <w:t>Студент:</w:t>
      </w:r>
      <w:r>
        <w:rPr>
          <w:spacing w:val="-10"/>
          <w:sz w:val="26"/>
        </w:rPr>
        <w:t xml:space="preserve"> </w:t>
      </w:r>
      <w:r w:rsidR="003B3972">
        <w:rPr>
          <w:spacing w:val="-10"/>
          <w:sz w:val="26"/>
        </w:rPr>
        <w:t>Маслова Анастасия</w:t>
      </w:r>
    </w:p>
    <w:p w14:paraId="4CB7A364" w14:textId="4C28630F" w:rsidR="006D0425" w:rsidRDefault="006D0425" w:rsidP="006D0425">
      <w:pPr>
        <w:spacing w:line="717" w:lineRule="auto"/>
        <w:ind w:left="5489" w:right="111" w:hanging="267"/>
        <w:jc w:val="right"/>
        <w:rPr>
          <w:sz w:val="26"/>
        </w:rPr>
      </w:pPr>
      <w:r>
        <w:rPr>
          <w:sz w:val="26"/>
        </w:rPr>
        <w:t>Группа:</w:t>
      </w:r>
      <w:r>
        <w:rPr>
          <w:spacing w:val="1"/>
          <w:sz w:val="26"/>
        </w:rPr>
        <w:t xml:space="preserve"> </w:t>
      </w:r>
      <w:r>
        <w:rPr>
          <w:sz w:val="26"/>
        </w:rPr>
        <w:t>НКНбд-</w:t>
      </w:r>
      <w:proofErr w:type="gramStart"/>
      <w:r>
        <w:rPr>
          <w:sz w:val="26"/>
        </w:rPr>
        <w:t>01-2</w:t>
      </w:r>
      <w:r w:rsidR="003B3972">
        <w:rPr>
          <w:sz w:val="26"/>
        </w:rPr>
        <w:t>1</w:t>
      </w:r>
      <w:proofErr w:type="gramEnd"/>
    </w:p>
    <w:p w14:paraId="3C040D2B" w14:textId="77777777" w:rsidR="006D0425" w:rsidRDefault="006D0425" w:rsidP="006D0425">
      <w:pPr>
        <w:spacing w:line="717" w:lineRule="auto"/>
        <w:ind w:left="4769" w:right="111" w:hanging="267"/>
        <w:jc w:val="right"/>
        <w:rPr>
          <w:sz w:val="26"/>
        </w:rPr>
      </w:pPr>
    </w:p>
    <w:p w14:paraId="0279FC4C" w14:textId="77777777" w:rsidR="006D0425" w:rsidRDefault="006D0425" w:rsidP="006D0425">
      <w:pPr>
        <w:pStyle w:val="a3"/>
        <w:rPr>
          <w:sz w:val="28"/>
        </w:rPr>
      </w:pPr>
    </w:p>
    <w:p w14:paraId="7359B52E" w14:textId="77777777" w:rsidR="006D0425" w:rsidRDefault="006D0425" w:rsidP="006D0425">
      <w:pPr>
        <w:pStyle w:val="a3"/>
        <w:rPr>
          <w:sz w:val="28"/>
        </w:rPr>
      </w:pPr>
    </w:p>
    <w:p w14:paraId="53889AC0" w14:textId="77777777" w:rsidR="006D0425" w:rsidRDefault="006D0425" w:rsidP="006D0425">
      <w:pPr>
        <w:pStyle w:val="a3"/>
        <w:rPr>
          <w:sz w:val="28"/>
        </w:rPr>
      </w:pPr>
    </w:p>
    <w:p w14:paraId="669FF5D5" w14:textId="77777777" w:rsidR="006D0425" w:rsidRDefault="006D0425" w:rsidP="006D0425">
      <w:pPr>
        <w:pStyle w:val="a3"/>
        <w:rPr>
          <w:sz w:val="28"/>
        </w:rPr>
      </w:pPr>
    </w:p>
    <w:p w14:paraId="6A6DFCB8" w14:textId="77777777" w:rsidR="006D0425" w:rsidRDefault="006D0425" w:rsidP="006D0425">
      <w:pPr>
        <w:pStyle w:val="a3"/>
        <w:rPr>
          <w:sz w:val="28"/>
        </w:rPr>
      </w:pPr>
    </w:p>
    <w:p w14:paraId="3AA5871A" w14:textId="77777777" w:rsidR="006D0425" w:rsidRDefault="006D0425" w:rsidP="006D0425">
      <w:pPr>
        <w:pStyle w:val="a3"/>
        <w:rPr>
          <w:sz w:val="28"/>
        </w:rPr>
      </w:pPr>
    </w:p>
    <w:p w14:paraId="7B3CB1A1" w14:textId="77777777" w:rsidR="006D0425" w:rsidRDefault="006D0425" w:rsidP="006D0425">
      <w:pPr>
        <w:pStyle w:val="a3"/>
        <w:jc w:val="center"/>
        <w:rPr>
          <w:sz w:val="28"/>
        </w:rPr>
      </w:pPr>
    </w:p>
    <w:p w14:paraId="62776EBD" w14:textId="77777777" w:rsidR="006D0425" w:rsidRDefault="006D0425" w:rsidP="006D0425">
      <w:pPr>
        <w:ind w:right="780"/>
        <w:jc w:val="center"/>
        <w:rPr>
          <w:b/>
          <w:sz w:val="26"/>
        </w:rPr>
      </w:pPr>
      <w:r>
        <w:rPr>
          <w:b/>
          <w:sz w:val="26"/>
        </w:rPr>
        <w:t xml:space="preserve">       МОСКВА</w:t>
      </w:r>
    </w:p>
    <w:p w14:paraId="1AE02F3D" w14:textId="3211432B" w:rsidR="006D0425" w:rsidRDefault="006D0425" w:rsidP="006D0425">
      <w:pPr>
        <w:ind w:right="780"/>
        <w:jc w:val="center"/>
        <w:rPr>
          <w:spacing w:val="-6"/>
          <w:sz w:val="26"/>
        </w:rPr>
      </w:pPr>
      <w:r>
        <w:rPr>
          <w:spacing w:val="-6"/>
          <w:sz w:val="26"/>
        </w:rPr>
        <w:t xml:space="preserve">        202</w:t>
      </w:r>
      <w:r w:rsidR="003B3972">
        <w:rPr>
          <w:spacing w:val="-6"/>
          <w:sz w:val="26"/>
        </w:rPr>
        <w:t xml:space="preserve">4 </w:t>
      </w:r>
      <w:r>
        <w:rPr>
          <w:spacing w:val="-6"/>
          <w:sz w:val="26"/>
        </w:rPr>
        <w:t>г</w:t>
      </w:r>
    </w:p>
    <w:p w14:paraId="02AC7290" w14:textId="77777777" w:rsidR="001F33AA" w:rsidRDefault="001F33AA"/>
    <w:p w14:paraId="4B2A5F9B" w14:textId="2F704921" w:rsidR="009039E4" w:rsidRPr="00E40007" w:rsidRDefault="006806C3" w:rsidP="004746B6">
      <w:pPr>
        <w:spacing w:line="360" w:lineRule="auto"/>
        <w:jc w:val="both"/>
        <w:rPr>
          <w:b/>
          <w:bCs/>
          <w:sz w:val="28"/>
          <w:szCs w:val="28"/>
        </w:rPr>
      </w:pPr>
      <w:r w:rsidRPr="00E40007">
        <w:rPr>
          <w:b/>
          <w:bCs/>
          <w:sz w:val="28"/>
          <w:szCs w:val="28"/>
        </w:rPr>
        <w:lastRenderedPageBreak/>
        <w:t>Постановка задачи:</w:t>
      </w:r>
    </w:p>
    <w:p w14:paraId="08EBBC65" w14:textId="20660912" w:rsidR="00A63258" w:rsidRPr="00A63258" w:rsidRDefault="00A63258" w:rsidP="004746B6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A63258">
        <w:rPr>
          <w:rFonts w:eastAsiaTheme="minorEastAsia"/>
          <w:sz w:val="26"/>
          <w:szCs w:val="26"/>
        </w:rPr>
        <w:t>На пограничном контрольно-пропускном пункте транспорта имеются 2 пункта</w:t>
      </w:r>
      <w:r>
        <w:rPr>
          <w:rFonts w:eastAsiaTheme="minorEastAsia"/>
          <w:sz w:val="26"/>
          <w:szCs w:val="26"/>
        </w:rPr>
        <w:t xml:space="preserve"> </w:t>
      </w:r>
      <w:r w:rsidRPr="00A63258">
        <w:rPr>
          <w:rFonts w:eastAsiaTheme="minorEastAsia"/>
          <w:sz w:val="26"/>
          <w:szCs w:val="26"/>
        </w:rPr>
        <w:t>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</w:t>
      </w:r>
      <w:r w:rsidR="008D1EE2">
        <w:rPr>
          <w:rFonts w:eastAsiaTheme="minorEastAsia"/>
          <w:sz w:val="26"/>
          <w:szCs w:val="26"/>
        </w:rPr>
        <w:t xml:space="preserve"> </w:t>
      </w:r>
      <w:r w:rsidRPr="00A63258">
        <w:rPr>
          <w:rFonts w:eastAsiaTheme="minorEastAsia"/>
          <w:sz w:val="26"/>
          <w:szCs w:val="26"/>
        </w:rPr>
        <w:t>пограничного контроля имеет равномерное распределение на интервале [a, b].</w:t>
      </w:r>
    </w:p>
    <w:p w14:paraId="56A71C3F" w14:textId="77777777" w:rsidR="00A63258" w:rsidRPr="00A63258" w:rsidRDefault="00A63258" w:rsidP="004746B6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A63258">
        <w:rPr>
          <w:rFonts w:eastAsiaTheme="minorEastAsia"/>
          <w:sz w:val="26"/>
          <w:szCs w:val="26"/>
        </w:rPr>
        <w:t>Предлагается две стратегии обслуживания прибывающих автомобилей:</w:t>
      </w:r>
    </w:p>
    <w:p w14:paraId="10A27247" w14:textId="2D331486" w:rsidR="00A63258" w:rsidRPr="008D1EE2" w:rsidRDefault="00A63258" w:rsidP="004746B6">
      <w:pPr>
        <w:pStyle w:val="a5"/>
        <w:numPr>
          <w:ilvl w:val="0"/>
          <w:numId w:val="5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8D1EE2">
        <w:rPr>
          <w:rFonts w:eastAsiaTheme="minorEastAsia"/>
          <w:sz w:val="26"/>
          <w:szCs w:val="26"/>
        </w:rPr>
        <w:t>автомобили образуют две очереди и обслуживаются соответствующими пунктами</w:t>
      </w:r>
      <w:r w:rsidR="008D1EE2" w:rsidRPr="008D1EE2">
        <w:rPr>
          <w:rFonts w:eastAsiaTheme="minorEastAsia"/>
          <w:sz w:val="26"/>
          <w:szCs w:val="26"/>
        </w:rPr>
        <w:t xml:space="preserve"> </w:t>
      </w:r>
      <w:r w:rsidRPr="008D1EE2">
        <w:rPr>
          <w:rFonts w:eastAsiaTheme="minorEastAsia"/>
          <w:sz w:val="26"/>
          <w:szCs w:val="26"/>
        </w:rPr>
        <w:t>пропуска;</w:t>
      </w:r>
    </w:p>
    <w:p w14:paraId="74C40AA6" w14:textId="2AEB61BC" w:rsidR="00A63258" w:rsidRPr="008D1EE2" w:rsidRDefault="00A63258" w:rsidP="004746B6">
      <w:pPr>
        <w:pStyle w:val="a5"/>
        <w:numPr>
          <w:ilvl w:val="0"/>
          <w:numId w:val="5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8D1EE2">
        <w:rPr>
          <w:rFonts w:eastAsiaTheme="minorEastAsia"/>
          <w:sz w:val="26"/>
          <w:szCs w:val="26"/>
        </w:rPr>
        <w:t>автомобили образуют одну общую очередь и обслуживаются освободившимся</w:t>
      </w:r>
      <w:r w:rsidR="008D1EE2" w:rsidRPr="008D1EE2">
        <w:rPr>
          <w:rFonts w:eastAsiaTheme="minorEastAsia"/>
          <w:sz w:val="26"/>
          <w:szCs w:val="26"/>
        </w:rPr>
        <w:t xml:space="preserve"> </w:t>
      </w:r>
      <w:r w:rsidRPr="008D1EE2">
        <w:rPr>
          <w:rFonts w:eastAsiaTheme="minorEastAsia"/>
          <w:sz w:val="26"/>
          <w:szCs w:val="26"/>
        </w:rPr>
        <w:t>пунктом пропуска.</w:t>
      </w:r>
    </w:p>
    <w:p w14:paraId="2A56C6A4" w14:textId="77777777" w:rsidR="006240CB" w:rsidRDefault="00A63258" w:rsidP="006240CB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A63258">
        <w:rPr>
          <w:rFonts w:eastAsiaTheme="minorEastAsia"/>
          <w:sz w:val="26"/>
          <w:szCs w:val="26"/>
        </w:rPr>
        <w:t>Исходные данные: µ = 1, 75 мин, a = 1 мин, b = 7 мин.</w:t>
      </w:r>
      <w:r w:rsidRPr="00A63258">
        <w:rPr>
          <w:rFonts w:eastAsiaTheme="minorEastAsia"/>
          <w:sz w:val="26"/>
          <w:szCs w:val="26"/>
        </w:rPr>
        <w:cr/>
      </w:r>
    </w:p>
    <w:p w14:paraId="45B17838" w14:textId="77777777" w:rsidR="006240CB" w:rsidRDefault="006240CB" w:rsidP="006240CB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Задание:</w:t>
      </w:r>
    </w:p>
    <w:p w14:paraId="55476012" w14:textId="29028AF9" w:rsidR="006240CB" w:rsidRPr="007E161A" w:rsidRDefault="006240CB" w:rsidP="007E161A">
      <w:pPr>
        <w:pStyle w:val="a5"/>
        <w:numPr>
          <w:ilvl w:val="0"/>
          <w:numId w:val="6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7E161A">
        <w:rPr>
          <w:rFonts w:eastAsiaTheme="minorEastAsia"/>
          <w:sz w:val="26"/>
          <w:szCs w:val="26"/>
        </w:rPr>
        <w:t>составить модель для второй стратегии обслуживания, когда прибывающие автомобили образуют одну очередь и обслуживаются освободившимся пропускным пунктом;</w:t>
      </w:r>
    </w:p>
    <w:p w14:paraId="2E3D6556" w14:textId="2F95146F" w:rsidR="006240CB" w:rsidRPr="007E161A" w:rsidRDefault="006240CB" w:rsidP="007E161A">
      <w:pPr>
        <w:pStyle w:val="a5"/>
        <w:numPr>
          <w:ilvl w:val="0"/>
          <w:numId w:val="6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7E161A">
        <w:rPr>
          <w:rFonts w:eastAsiaTheme="minorEastAsia"/>
          <w:sz w:val="26"/>
          <w:szCs w:val="26"/>
        </w:rPr>
        <w:t>свести полученные статистики моделирования в таблицу 16.1.</w:t>
      </w:r>
    </w:p>
    <w:p w14:paraId="28CFBBAE" w14:textId="17F0474C" w:rsidR="006240CB" w:rsidRPr="007E161A" w:rsidRDefault="006240CB" w:rsidP="007E161A">
      <w:pPr>
        <w:pStyle w:val="a5"/>
        <w:numPr>
          <w:ilvl w:val="0"/>
          <w:numId w:val="6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7E161A">
        <w:rPr>
          <w:rFonts w:eastAsiaTheme="minorEastAsia"/>
          <w:sz w:val="26"/>
          <w:szCs w:val="26"/>
        </w:rPr>
        <w:t>по результатам моделирования сделать вывод о наилучшей стратегии обслуживания автомобилей;</w:t>
      </w:r>
    </w:p>
    <w:p w14:paraId="28B57C7F" w14:textId="31C7D81E" w:rsidR="006240CB" w:rsidRPr="007E161A" w:rsidRDefault="006240CB" w:rsidP="007E161A">
      <w:pPr>
        <w:pStyle w:val="a5"/>
        <w:numPr>
          <w:ilvl w:val="0"/>
          <w:numId w:val="6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7E161A">
        <w:rPr>
          <w:rFonts w:eastAsiaTheme="minorEastAsia"/>
          <w:sz w:val="26"/>
          <w:szCs w:val="26"/>
        </w:rPr>
        <w:t>изменив модели, определить оптимальное число пропускных пунктов (от 1 до 4) для каждой стратегии при условии, что:</w:t>
      </w:r>
    </w:p>
    <w:p w14:paraId="2606DAB6" w14:textId="179FD845" w:rsidR="006240CB" w:rsidRPr="007E161A" w:rsidRDefault="006240CB" w:rsidP="007E161A">
      <w:pPr>
        <w:pStyle w:val="a5"/>
        <w:numPr>
          <w:ilvl w:val="1"/>
          <w:numId w:val="6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7E161A">
        <w:rPr>
          <w:rFonts w:eastAsiaTheme="minorEastAsia"/>
          <w:sz w:val="26"/>
          <w:szCs w:val="26"/>
        </w:rPr>
        <w:t>коэффициент загрузки пропускных пунктов принадлежит интервалу [0, 5; 0, 95];</w:t>
      </w:r>
    </w:p>
    <w:p w14:paraId="70014F7B" w14:textId="3895E770" w:rsidR="006240CB" w:rsidRPr="007E161A" w:rsidRDefault="006240CB" w:rsidP="007E161A">
      <w:pPr>
        <w:pStyle w:val="a5"/>
        <w:numPr>
          <w:ilvl w:val="1"/>
          <w:numId w:val="6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7E161A">
        <w:rPr>
          <w:rFonts w:eastAsiaTheme="minorEastAsia"/>
          <w:sz w:val="26"/>
          <w:szCs w:val="26"/>
        </w:rPr>
        <w:t>среднее число автомобилей, одновременно находящихся на контрольно-пропускном пункте, не должно превышать 3;</w:t>
      </w:r>
    </w:p>
    <w:p w14:paraId="220F52FB" w14:textId="4C9A3C56" w:rsidR="006240CB" w:rsidRDefault="006240CB" w:rsidP="007E161A">
      <w:pPr>
        <w:pStyle w:val="a5"/>
        <w:numPr>
          <w:ilvl w:val="1"/>
          <w:numId w:val="6"/>
        </w:num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7E161A">
        <w:rPr>
          <w:rFonts w:eastAsiaTheme="minorEastAsia"/>
          <w:sz w:val="26"/>
          <w:szCs w:val="26"/>
        </w:rPr>
        <w:t>среднее время ожидания обслуживания не должно превышать 4 мин.</w:t>
      </w:r>
    </w:p>
    <w:p w14:paraId="3148F9D7" w14:textId="77777777" w:rsidR="003A6BF0" w:rsidRDefault="003A6BF0" w:rsidP="003A6BF0">
      <w:pPr>
        <w:spacing w:before="240" w:line="360" w:lineRule="auto"/>
        <w:jc w:val="both"/>
        <w:rPr>
          <w:rFonts w:eastAsiaTheme="minorEastAsia"/>
          <w:sz w:val="26"/>
          <w:szCs w:val="26"/>
        </w:rPr>
      </w:pPr>
    </w:p>
    <w:p w14:paraId="6AA199E8" w14:textId="77777777" w:rsidR="00BC0D3C" w:rsidRPr="003A6BF0" w:rsidRDefault="00BC0D3C" w:rsidP="003A6BF0">
      <w:pPr>
        <w:spacing w:before="240" w:line="360" w:lineRule="auto"/>
        <w:jc w:val="both"/>
        <w:rPr>
          <w:rFonts w:eastAsiaTheme="minorEastAsia"/>
          <w:sz w:val="26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8"/>
        <w:gridCol w:w="1282"/>
        <w:gridCol w:w="1417"/>
        <w:gridCol w:w="1559"/>
        <w:gridCol w:w="2546"/>
      </w:tblGrid>
      <w:tr w:rsidR="00BC0D3C" w:rsidRPr="003A6BF0" w14:paraId="43081EF1" w14:textId="77777777" w:rsidTr="00BC0D3C">
        <w:trPr>
          <w:trHeight w:val="273"/>
        </w:trPr>
        <w:tc>
          <w:tcPr>
            <w:tcW w:w="3108" w:type="dxa"/>
            <w:vMerge w:val="restart"/>
          </w:tcPr>
          <w:p w14:paraId="3B5FAE0C" w14:textId="6C337D9A" w:rsidR="00BC0D3C" w:rsidRPr="003A6BF0" w:rsidRDefault="00BC0D3C" w:rsidP="004746B6">
            <w:pPr>
              <w:spacing w:before="240"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 w:rsidRPr="003A6BF0">
              <w:rPr>
                <w:rFonts w:eastAsiaTheme="minorEastAsia"/>
                <w:sz w:val="26"/>
                <w:szCs w:val="26"/>
              </w:rPr>
              <w:lastRenderedPageBreak/>
              <w:t>Показатель</w:t>
            </w:r>
          </w:p>
        </w:tc>
        <w:tc>
          <w:tcPr>
            <w:tcW w:w="4258" w:type="dxa"/>
            <w:gridSpan w:val="3"/>
          </w:tcPr>
          <w:p w14:paraId="6C102F6B" w14:textId="7933E116" w:rsidR="00BC0D3C" w:rsidRPr="003A6BF0" w:rsidRDefault="00BC0D3C" w:rsidP="00BC0D3C">
            <w:pPr>
              <w:spacing w:line="360" w:lineRule="auto"/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стратегия 1</w:t>
            </w:r>
          </w:p>
        </w:tc>
        <w:tc>
          <w:tcPr>
            <w:tcW w:w="2546" w:type="dxa"/>
            <w:vMerge w:val="restart"/>
          </w:tcPr>
          <w:p w14:paraId="2DAC38B4" w14:textId="6DFCA765" w:rsidR="00BC0D3C" w:rsidRPr="003A6BF0" w:rsidRDefault="00BC0D3C" w:rsidP="00BC0D3C">
            <w:pPr>
              <w:spacing w:line="360" w:lineRule="auto"/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стратегия 2</w:t>
            </w:r>
          </w:p>
        </w:tc>
      </w:tr>
      <w:tr w:rsidR="00BC0D3C" w:rsidRPr="003A6BF0" w14:paraId="483CEB5D" w14:textId="77777777" w:rsidTr="00BC0D3C">
        <w:trPr>
          <w:trHeight w:val="141"/>
        </w:trPr>
        <w:tc>
          <w:tcPr>
            <w:tcW w:w="3108" w:type="dxa"/>
            <w:vMerge/>
          </w:tcPr>
          <w:p w14:paraId="4B6E45A0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282" w:type="dxa"/>
          </w:tcPr>
          <w:p w14:paraId="6071F466" w14:textId="59DEE136" w:rsidR="00BC0D3C" w:rsidRPr="003A6BF0" w:rsidRDefault="00BC0D3C" w:rsidP="00BC0D3C">
            <w:pPr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пункт 1</w:t>
            </w:r>
          </w:p>
        </w:tc>
        <w:tc>
          <w:tcPr>
            <w:tcW w:w="1417" w:type="dxa"/>
          </w:tcPr>
          <w:p w14:paraId="0EB9CEC4" w14:textId="0201134E" w:rsidR="00BC0D3C" w:rsidRPr="003A6BF0" w:rsidRDefault="00BC0D3C" w:rsidP="00BC0D3C">
            <w:pPr>
              <w:spacing w:line="360" w:lineRule="auto"/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пункт 2</w:t>
            </w:r>
          </w:p>
        </w:tc>
        <w:tc>
          <w:tcPr>
            <w:tcW w:w="1559" w:type="dxa"/>
          </w:tcPr>
          <w:p w14:paraId="093DE34A" w14:textId="6B89A2B7" w:rsidR="00BC0D3C" w:rsidRPr="003A6BF0" w:rsidRDefault="00BC0D3C" w:rsidP="00BC0D3C">
            <w:pPr>
              <w:spacing w:line="360" w:lineRule="auto"/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в целом</w:t>
            </w:r>
          </w:p>
        </w:tc>
        <w:tc>
          <w:tcPr>
            <w:tcW w:w="2546" w:type="dxa"/>
            <w:vMerge/>
          </w:tcPr>
          <w:p w14:paraId="26453632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  <w:tr w:rsidR="00BC0D3C" w:rsidRPr="003A6BF0" w14:paraId="713A5E59" w14:textId="77777777" w:rsidTr="00BC0D3C">
        <w:tc>
          <w:tcPr>
            <w:tcW w:w="3108" w:type="dxa"/>
          </w:tcPr>
          <w:p w14:paraId="2997DD51" w14:textId="347C1294" w:rsidR="00BC0D3C" w:rsidRPr="003A6BF0" w:rsidRDefault="00BC0D3C" w:rsidP="00BC0D3C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Поступило автомобилей</w:t>
            </w:r>
          </w:p>
        </w:tc>
        <w:tc>
          <w:tcPr>
            <w:tcW w:w="1282" w:type="dxa"/>
            <w:vAlign w:val="center"/>
          </w:tcPr>
          <w:p w14:paraId="42123721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A2BB5A6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4562000E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546" w:type="dxa"/>
          </w:tcPr>
          <w:p w14:paraId="4FD9CA80" w14:textId="656DEE76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  <w:tr w:rsidR="00BC0D3C" w:rsidRPr="003A6BF0" w14:paraId="6834599D" w14:textId="77777777" w:rsidTr="00BC0D3C">
        <w:tc>
          <w:tcPr>
            <w:tcW w:w="3108" w:type="dxa"/>
          </w:tcPr>
          <w:p w14:paraId="674271F8" w14:textId="6AE2F822" w:rsidR="00BC0D3C" w:rsidRPr="003A6BF0" w:rsidRDefault="00BC0D3C" w:rsidP="00BC0D3C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Обслужено автомобилей</w:t>
            </w:r>
          </w:p>
        </w:tc>
        <w:tc>
          <w:tcPr>
            <w:tcW w:w="1282" w:type="dxa"/>
            <w:vAlign w:val="center"/>
          </w:tcPr>
          <w:p w14:paraId="7B1B17D3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79A84D6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533F3842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546" w:type="dxa"/>
          </w:tcPr>
          <w:p w14:paraId="596DE699" w14:textId="66A140C8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  <w:tr w:rsidR="00BC0D3C" w:rsidRPr="003A6BF0" w14:paraId="381B9C89" w14:textId="77777777" w:rsidTr="00BC0D3C">
        <w:tc>
          <w:tcPr>
            <w:tcW w:w="3108" w:type="dxa"/>
          </w:tcPr>
          <w:p w14:paraId="3B5EDAAA" w14:textId="6AB54B76" w:rsidR="00BC0D3C" w:rsidRPr="003A6BF0" w:rsidRDefault="00BC0D3C" w:rsidP="00BC0D3C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Коэффициент загрузки</w:t>
            </w:r>
          </w:p>
        </w:tc>
        <w:tc>
          <w:tcPr>
            <w:tcW w:w="1282" w:type="dxa"/>
            <w:vAlign w:val="center"/>
          </w:tcPr>
          <w:p w14:paraId="40F7848C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8835872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B4B835A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546" w:type="dxa"/>
          </w:tcPr>
          <w:p w14:paraId="72A4D210" w14:textId="6DC6B646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  <w:tr w:rsidR="00BC0D3C" w:rsidRPr="003A6BF0" w14:paraId="3D32323A" w14:textId="77777777" w:rsidTr="00BC0D3C">
        <w:tc>
          <w:tcPr>
            <w:tcW w:w="3108" w:type="dxa"/>
          </w:tcPr>
          <w:p w14:paraId="1650FCD4" w14:textId="22C40D98" w:rsidR="00BC0D3C" w:rsidRPr="003A6BF0" w:rsidRDefault="00BC0D3C" w:rsidP="00BC0D3C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Максимальная длина очереди</w:t>
            </w:r>
          </w:p>
        </w:tc>
        <w:tc>
          <w:tcPr>
            <w:tcW w:w="1282" w:type="dxa"/>
            <w:vAlign w:val="center"/>
          </w:tcPr>
          <w:p w14:paraId="3C000850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C3DACFD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37EEB27F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546" w:type="dxa"/>
          </w:tcPr>
          <w:p w14:paraId="684BC0D9" w14:textId="70779DD4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  <w:tr w:rsidR="00BC0D3C" w:rsidRPr="003A6BF0" w14:paraId="4E12206D" w14:textId="77777777" w:rsidTr="00BC0D3C">
        <w:tc>
          <w:tcPr>
            <w:tcW w:w="3108" w:type="dxa"/>
          </w:tcPr>
          <w:p w14:paraId="49BDBC67" w14:textId="78C12E39" w:rsidR="00BC0D3C" w:rsidRPr="003A6BF0" w:rsidRDefault="00BC0D3C" w:rsidP="00BC0D3C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Средняя длина очереди</w:t>
            </w:r>
          </w:p>
        </w:tc>
        <w:tc>
          <w:tcPr>
            <w:tcW w:w="1282" w:type="dxa"/>
            <w:vAlign w:val="center"/>
          </w:tcPr>
          <w:p w14:paraId="0EF19363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DBF473A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1183C17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546" w:type="dxa"/>
          </w:tcPr>
          <w:p w14:paraId="64AFF9E1" w14:textId="41158190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  <w:tr w:rsidR="00BC0D3C" w:rsidRPr="003A6BF0" w14:paraId="08F377D5" w14:textId="77777777" w:rsidTr="00BC0D3C">
        <w:tc>
          <w:tcPr>
            <w:tcW w:w="3108" w:type="dxa"/>
          </w:tcPr>
          <w:p w14:paraId="2872E0D2" w14:textId="54404768" w:rsidR="00BC0D3C" w:rsidRPr="003A6BF0" w:rsidRDefault="00BC0D3C" w:rsidP="00BC0D3C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Среднее время ожидания</w:t>
            </w:r>
          </w:p>
        </w:tc>
        <w:tc>
          <w:tcPr>
            <w:tcW w:w="1282" w:type="dxa"/>
            <w:vAlign w:val="center"/>
          </w:tcPr>
          <w:p w14:paraId="5A27AF5B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C0EC4A3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15C3AB43" w14:textId="77777777" w:rsidR="00BC0D3C" w:rsidRPr="003A6BF0" w:rsidRDefault="00BC0D3C" w:rsidP="00BC0D3C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546" w:type="dxa"/>
          </w:tcPr>
          <w:p w14:paraId="3F7F1272" w14:textId="349A127A" w:rsidR="00BC0D3C" w:rsidRPr="003A6BF0" w:rsidRDefault="00BC0D3C" w:rsidP="00BC0D3C">
            <w:pPr>
              <w:keepNext/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</w:tbl>
    <w:p w14:paraId="612F1A28" w14:textId="492CD8AD" w:rsidR="001D2BAF" w:rsidRPr="003A6BF0" w:rsidRDefault="00BC0D3C" w:rsidP="00BC0D3C">
      <w:pPr>
        <w:pStyle w:val="a6"/>
        <w:rPr>
          <w:rFonts w:eastAsiaTheme="minorEastAsia"/>
          <w:sz w:val="26"/>
          <w:szCs w:val="26"/>
        </w:rPr>
      </w:pPr>
      <w:r>
        <w:t xml:space="preserve">Таблица </w:t>
      </w:r>
      <w:fldSimple w:instr=" SEQ Таблица \* ARABIC ">
        <w:r w:rsidR="00C94960">
          <w:rPr>
            <w:noProof/>
          </w:rPr>
          <w:t>1</w:t>
        </w:r>
      </w:fldSimple>
      <w:r>
        <w:t>6.1</w:t>
      </w:r>
    </w:p>
    <w:p w14:paraId="52DA2241" w14:textId="0B1FE209" w:rsidR="00086378" w:rsidRDefault="00086378" w:rsidP="004746B6">
      <w:pPr>
        <w:spacing w:before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086378">
        <w:rPr>
          <w:rFonts w:eastAsiaTheme="minorEastAsia"/>
          <w:b/>
          <w:bCs/>
          <w:sz w:val="28"/>
          <w:szCs w:val="28"/>
        </w:rPr>
        <w:t>Выполнение работы:</w:t>
      </w:r>
    </w:p>
    <w:p w14:paraId="56916387" w14:textId="2532B26B" w:rsidR="004746B6" w:rsidRDefault="00C655C6" w:rsidP="004746B6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Для построения модели первой стратегии я использовала код, представленный ниже:</w:t>
      </w:r>
    </w:p>
    <w:p w14:paraId="5EFA5E08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GENERATE (</w:t>
      </w:r>
      <w:proofErr w:type="spellStart"/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Exponential</w:t>
      </w:r>
      <w:proofErr w:type="spellEnd"/>
      <w:r w:rsidRPr="00C655C6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>1,0,1.75)) ; прибытие автомобилей</w:t>
      </w:r>
    </w:p>
    <w:p w14:paraId="45F65330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TEST LE Q$Other</w:t>
      </w: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1,Q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>$Other2,Obsl_2 ; длина оч. 1&lt;= длине оч. 2</w:t>
      </w:r>
    </w:p>
    <w:p w14:paraId="15E24310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TEST E Q$Other</w:t>
      </w: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1,Q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>$Other2,Obsl_1 ; длина оч. 1= длине оч. 2</w:t>
      </w:r>
    </w:p>
    <w:p w14:paraId="2433827F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 xml:space="preserve">TRANSFER </w:t>
      </w: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0.5,Obsl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>_1,Obsl_2 ; длины очередей равны,</w:t>
      </w:r>
    </w:p>
    <w:p w14:paraId="67221920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; выбираем произв. пункт пропуска</w:t>
      </w:r>
    </w:p>
    <w:p w14:paraId="222ADC69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; моделирование работы пункта 1</w:t>
      </w:r>
    </w:p>
    <w:p w14:paraId="61565E51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Obsl_1 QUEUE Other</w:t>
      </w: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1 ;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 xml:space="preserve"> присоединение к очереди 1</w:t>
      </w:r>
    </w:p>
    <w:p w14:paraId="496D2FC7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SEIZE punkt</w:t>
      </w: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1 ;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 xml:space="preserve"> занятие пункта 1</w:t>
      </w:r>
    </w:p>
    <w:p w14:paraId="7CCEC3C6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DEPART Other</w:t>
      </w: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1 ;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 xml:space="preserve"> выход из очереди 1</w:t>
      </w:r>
    </w:p>
    <w:p w14:paraId="23398502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ADVANCE 4,</w:t>
      </w: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3 ;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 xml:space="preserve"> обслуживание на пункте 1</w:t>
      </w:r>
    </w:p>
    <w:p w14:paraId="70B05DCA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RELEASE punkt</w:t>
      </w: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1 ;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 xml:space="preserve"> освобождение пункта 1</w:t>
      </w:r>
    </w:p>
    <w:p w14:paraId="390AF3D6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TERMINATE ;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 xml:space="preserve"> автомобиль покидает систему</w:t>
      </w:r>
    </w:p>
    <w:p w14:paraId="7439307B" w14:textId="77777777" w:rsidR="00C655C6" w:rsidRP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; моделирование работы пункта 2</w:t>
      </w:r>
    </w:p>
    <w:p w14:paraId="3B320BE0" w14:textId="5105D36C" w:rsidR="00C655C6" w:rsidRDefault="00C655C6" w:rsidP="00C655C6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C655C6">
        <w:rPr>
          <w:rFonts w:ascii="Courier New" w:eastAsiaTheme="minorEastAsia" w:hAnsi="Courier New" w:cs="Courier New"/>
          <w:sz w:val="20"/>
          <w:szCs w:val="20"/>
        </w:rPr>
        <w:t>Obsl_2 QUEUE Other</w:t>
      </w:r>
      <w:proofErr w:type="gramStart"/>
      <w:r w:rsidRPr="00C655C6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C655C6">
        <w:rPr>
          <w:rFonts w:ascii="Courier New" w:eastAsiaTheme="minorEastAsia" w:hAnsi="Courier New" w:cs="Courier New"/>
          <w:sz w:val="20"/>
          <w:szCs w:val="20"/>
        </w:rPr>
        <w:t xml:space="preserve"> присоединение к очереди 2</w:t>
      </w:r>
    </w:p>
    <w:p w14:paraId="6B45E812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>SEIZE punkt</w:t>
      </w:r>
      <w:proofErr w:type="gramStart"/>
      <w:r w:rsidRPr="006240CB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6240CB">
        <w:rPr>
          <w:rFonts w:ascii="Courier New" w:eastAsiaTheme="minorEastAsia" w:hAnsi="Courier New" w:cs="Courier New"/>
          <w:sz w:val="20"/>
          <w:szCs w:val="20"/>
        </w:rPr>
        <w:t xml:space="preserve"> занятие пункта 2</w:t>
      </w:r>
    </w:p>
    <w:p w14:paraId="73E4EE13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>DEPART Other</w:t>
      </w:r>
      <w:proofErr w:type="gramStart"/>
      <w:r w:rsidRPr="006240CB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6240CB">
        <w:rPr>
          <w:rFonts w:ascii="Courier New" w:eastAsiaTheme="minorEastAsia" w:hAnsi="Courier New" w:cs="Courier New"/>
          <w:sz w:val="20"/>
          <w:szCs w:val="20"/>
        </w:rPr>
        <w:t xml:space="preserve"> выход из очереди 2</w:t>
      </w:r>
    </w:p>
    <w:p w14:paraId="308E52B4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>ADVANCE 4,</w:t>
      </w:r>
      <w:proofErr w:type="gramStart"/>
      <w:r w:rsidRPr="006240CB">
        <w:rPr>
          <w:rFonts w:ascii="Courier New" w:eastAsiaTheme="minorEastAsia" w:hAnsi="Courier New" w:cs="Courier New"/>
          <w:sz w:val="20"/>
          <w:szCs w:val="20"/>
        </w:rPr>
        <w:t>3 ;</w:t>
      </w:r>
      <w:proofErr w:type="gramEnd"/>
      <w:r w:rsidRPr="006240CB">
        <w:rPr>
          <w:rFonts w:ascii="Courier New" w:eastAsiaTheme="minorEastAsia" w:hAnsi="Courier New" w:cs="Courier New"/>
          <w:sz w:val="20"/>
          <w:szCs w:val="20"/>
        </w:rPr>
        <w:t xml:space="preserve"> обслуживание на пункте 2</w:t>
      </w:r>
    </w:p>
    <w:p w14:paraId="5F078A59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>RELEASE punkt</w:t>
      </w:r>
      <w:proofErr w:type="gramStart"/>
      <w:r w:rsidRPr="006240CB">
        <w:rPr>
          <w:rFonts w:ascii="Courier New" w:eastAsiaTheme="minorEastAsia" w:hAnsi="Courier New" w:cs="Courier New"/>
          <w:sz w:val="20"/>
          <w:szCs w:val="20"/>
        </w:rPr>
        <w:t>2 ;</w:t>
      </w:r>
      <w:proofErr w:type="gramEnd"/>
      <w:r w:rsidRPr="006240CB">
        <w:rPr>
          <w:rFonts w:ascii="Courier New" w:eastAsiaTheme="minorEastAsia" w:hAnsi="Courier New" w:cs="Courier New"/>
          <w:sz w:val="20"/>
          <w:szCs w:val="20"/>
        </w:rPr>
        <w:t xml:space="preserve"> освобождение пункта 2</w:t>
      </w:r>
    </w:p>
    <w:p w14:paraId="3F5352B2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6240CB">
        <w:rPr>
          <w:rFonts w:ascii="Courier New" w:eastAsiaTheme="minorEastAsia" w:hAnsi="Courier New" w:cs="Courier New"/>
          <w:sz w:val="20"/>
          <w:szCs w:val="20"/>
        </w:rPr>
        <w:t>TERMINATE ;</w:t>
      </w:r>
      <w:proofErr w:type="gramEnd"/>
      <w:r w:rsidRPr="006240CB">
        <w:rPr>
          <w:rFonts w:ascii="Courier New" w:eastAsiaTheme="minorEastAsia" w:hAnsi="Courier New" w:cs="Courier New"/>
          <w:sz w:val="20"/>
          <w:szCs w:val="20"/>
        </w:rPr>
        <w:t xml:space="preserve"> автомобиль покидает систему</w:t>
      </w:r>
    </w:p>
    <w:p w14:paraId="7A9852BF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>; задание условия остановки процедуры моделирования</w:t>
      </w:r>
    </w:p>
    <w:p w14:paraId="40AB72A8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 xml:space="preserve">GENERATE </w:t>
      </w:r>
      <w:proofErr w:type="gramStart"/>
      <w:r w:rsidRPr="006240CB">
        <w:rPr>
          <w:rFonts w:ascii="Courier New" w:eastAsiaTheme="minorEastAsia" w:hAnsi="Courier New" w:cs="Courier New"/>
          <w:sz w:val="20"/>
          <w:szCs w:val="20"/>
        </w:rPr>
        <w:t>10080 ;</w:t>
      </w:r>
      <w:proofErr w:type="gramEnd"/>
      <w:r w:rsidRPr="006240CB">
        <w:rPr>
          <w:rFonts w:ascii="Courier New" w:eastAsiaTheme="minorEastAsia" w:hAnsi="Courier New" w:cs="Courier New"/>
          <w:sz w:val="20"/>
          <w:szCs w:val="20"/>
        </w:rPr>
        <w:t xml:space="preserve"> генерация фиктивного </w:t>
      </w:r>
      <w:proofErr w:type="spellStart"/>
      <w:r w:rsidRPr="006240CB">
        <w:rPr>
          <w:rFonts w:ascii="Courier New" w:eastAsiaTheme="minorEastAsia" w:hAnsi="Courier New" w:cs="Courier New"/>
          <w:sz w:val="20"/>
          <w:szCs w:val="20"/>
        </w:rPr>
        <w:t>транзакта</w:t>
      </w:r>
      <w:proofErr w:type="spellEnd"/>
      <w:r w:rsidRPr="006240CB">
        <w:rPr>
          <w:rFonts w:ascii="Courier New" w:eastAsiaTheme="minorEastAsia" w:hAnsi="Courier New" w:cs="Courier New"/>
          <w:sz w:val="20"/>
          <w:szCs w:val="20"/>
        </w:rPr>
        <w:t>,</w:t>
      </w:r>
    </w:p>
    <w:p w14:paraId="0C5A67E2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>; указывающего на окончание рабочей недели</w:t>
      </w:r>
    </w:p>
    <w:p w14:paraId="034FFC35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>; (7 дней x 24 часа x 60 мин = 10080 мин)</w:t>
      </w:r>
    </w:p>
    <w:p w14:paraId="2E8B2C16" w14:textId="77777777" w:rsidR="006240CB" w:rsidRPr="006240CB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 xml:space="preserve">TERMINATE </w:t>
      </w:r>
      <w:proofErr w:type="gramStart"/>
      <w:r w:rsidRPr="006240CB">
        <w:rPr>
          <w:rFonts w:ascii="Courier New" w:eastAsiaTheme="minorEastAsia" w:hAnsi="Courier New" w:cs="Courier New"/>
          <w:sz w:val="20"/>
          <w:szCs w:val="20"/>
        </w:rPr>
        <w:t>1 ;</w:t>
      </w:r>
      <w:proofErr w:type="gramEnd"/>
      <w:r w:rsidRPr="006240CB">
        <w:rPr>
          <w:rFonts w:ascii="Courier New" w:eastAsiaTheme="minorEastAsia" w:hAnsi="Courier New" w:cs="Courier New"/>
          <w:sz w:val="20"/>
          <w:szCs w:val="20"/>
        </w:rPr>
        <w:t xml:space="preserve"> остановить моделирование</w:t>
      </w:r>
    </w:p>
    <w:p w14:paraId="3DE9BB8C" w14:textId="2C270FA1" w:rsidR="00C655C6" w:rsidRPr="00C655C6" w:rsidRDefault="006240CB" w:rsidP="006240CB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6240CB">
        <w:rPr>
          <w:rFonts w:ascii="Courier New" w:eastAsiaTheme="minorEastAsia" w:hAnsi="Courier New" w:cs="Courier New"/>
          <w:sz w:val="20"/>
          <w:szCs w:val="20"/>
        </w:rPr>
        <w:t xml:space="preserve">START </w:t>
      </w:r>
      <w:proofErr w:type="gramStart"/>
      <w:r w:rsidRPr="006240CB">
        <w:rPr>
          <w:rFonts w:ascii="Courier New" w:eastAsiaTheme="minorEastAsia" w:hAnsi="Courier New" w:cs="Courier New"/>
          <w:sz w:val="20"/>
          <w:szCs w:val="20"/>
        </w:rPr>
        <w:t>1 ;</w:t>
      </w:r>
      <w:proofErr w:type="gramEnd"/>
      <w:r w:rsidRPr="006240CB">
        <w:rPr>
          <w:rFonts w:ascii="Courier New" w:eastAsiaTheme="minorEastAsia" w:hAnsi="Courier New" w:cs="Courier New"/>
          <w:sz w:val="20"/>
          <w:szCs w:val="20"/>
        </w:rPr>
        <w:t xml:space="preserve"> запуск процедуры моделирования</w:t>
      </w:r>
    </w:p>
    <w:p w14:paraId="0A38FD67" w14:textId="28933010" w:rsidR="00202CA4" w:rsidRDefault="006D6E48" w:rsidP="004746B6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Для этой стратегии я получила следующий отчет (рис. 1).</w:t>
      </w:r>
    </w:p>
    <w:p w14:paraId="72F735F3" w14:textId="77777777" w:rsidR="00202CA4" w:rsidRDefault="00202CA4" w:rsidP="00202CA4">
      <w:pPr>
        <w:keepNext/>
        <w:spacing w:before="240" w:line="360" w:lineRule="auto"/>
        <w:jc w:val="both"/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53EF8FBA" wp14:editId="1E440850">
            <wp:extent cx="5653377" cy="7155059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0" r="59540" b="6476"/>
                    <a:stretch/>
                  </pic:blipFill>
                  <pic:spPr bwMode="auto">
                    <a:xfrm>
                      <a:off x="0" y="0"/>
                      <a:ext cx="5665597" cy="71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645D" w14:textId="4F3512FE" w:rsidR="006D6E48" w:rsidRDefault="00202CA4" w:rsidP="00202CA4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C94960">
          <w:rPr>
            <w:noProof/>
          </w:rPr>
          <w:t>1</w:t>
        </w:r>
      </w:fldSimple>
      <w:r>
        <w:t xml:space="preserve"> Отчет о результатах моделирования</w:t>
      </w:r>
    </w:p>
    <w:p w14:paraId="6805D341" w14:textId="4289661B" w:rsidR="004746B6" w:rsidRDefault="00202CA4" w:rsidP="004746B6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После этого я написала код для второй стратегии, выглядит он </w:t>
      </w:r>
      <w:r w:rsidR="00F51B6B">
        <w:rPr>
          <w:rFonts w:eastAsiaTheme="minorEastAsia"/>
          <w:sz w:val="26"/>
          <w:szCs w:val="26"/>
        </w:rPr>
        <w:t>так:</w:t>
      </w:r>
    </w:p>
    <w:p w14:paraId="4F91B83F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punkt</w:t>
      </w:r>
      <w:proofErr w:type="spellEnd"/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STORAGE 2</w:t>
      </w:r>
    </w:p>
    <w:p w14:paraId="24562D25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GENERATE (</w:t>
      </w:r>
      <w:proofErr w:type="gramStart"/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Exponential(</w:t>
      </w:r>
      <w:proofErr w:type="gramEnd"/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1,0,1.75))</w:t>
      </w:r>
    </w:p>
    <w:p w14:paraId="190E9945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01AA1B7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QUEUE Line</w:t>
      </w:r>
    </w:p>
    <w:p w14:paraId="78BAC56A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SEIZE </w:t>
      </w:r>
      <w:proofErr w:type="spellStart"/>
      <w:proofErr w:type="gramStart"/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punkt</w:t>
      </w:r>
      <w:proofErr w:type="spellEnd"/>
      <w:proofErr w:type="gramEnd"/>
    </w:p>
    <w:p w14:paraId="30346ED7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DEPART Line</w:t>
      </w:r>
    </w:p>
    <w:p w14:paraId="668D0758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ADVANCE 4,3</w:t>
      </w:r>
    </w:p>
    <w:p w14:paraId="4B5FA19F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RELEASE </w:t>
      </w:r>
      <w:proofErr w:type="spellStart"/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punkt</w:t>
      </w:r>
      <w:proofErr w:type="spellEnd"/>
    </w:p>
    <w:p w14:paraId="2EC824C2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TERMINATE</w:t>
      </w:r>
    </w:p>
    <w:p w14:paraId="4F36F1B4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9E36E52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GENERATE 10080</w:t>
      </w:r>
    </w:p>
    <w:p w14:paraId="750BF0CA" w14:textId="77777777" w:rsidR="0081791D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81791D">
        <w:rPr>
          <w:rFonts w:ascii="Courier New" w:eastAsiaTheme="minorEastAsia" w:hAnsi="Courier New" w:cs="Courier New"/>
          <w:sz w:val="20"/>
          <w:szCs w:val="20"/>
          <w:lang w:val="en-US"/>
        </w:rPr>
        <w:t>TERMINATE 1</w:t>
      </w:r>
    </w:p>
    <w:p w14:paraId="3B842CD2" w14:textId="66216DA4" w:rsidR="00F51B6B" w:rsidRPr="0081791D" w:rsidRDefault="0081791D" w:rsidP="0081791D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81791D">
        <w:rPr>
          <w:rFonts w:ascii="Courier New" w:eastAsiaTheme="minorEastAsia" w:hAnsi="Courier New" w:cs="Courier New"/>
          <w:sz w:val="20"/>
          <w:szCs w:val="20"/>
        </w:rPr>
        <w:t>START 1</w:t>
      </w:r>
    </w:p>
    <w:p w14:paraId="1FC56597" w14:textId="77777777" w:rsidR="00144FF2" w:rsidRDefault="0081791D" w:rsidP="00144FF2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Для этого кода я получила следующий отчет (рис. 2).</w:t>
      </w:r>
    </w:p>
    <w:p w14:paraId="1FFDB345" w14:textId="040A7209" w:rsidR="000577EF" w:rsidRPr="00144FF2" w:rsidRDefault="000577EF" w:rsidP="00144FF2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07C3646B" wp14:editId="6B622D80">
            <wp:extent cx="5876014" cy="62887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" t="13388" r="58531" b="21694"/>
                    <a:stretch/>
                  </pic:blipFill>
                  <pic:spPr bwMode="auto">
                    <a:xfrm>
                      <a:off x="0" y="0"/>
                      <a:ext cx="5885344" cy="629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6FE9F" w14:textId="6E6F83AF" w:rsidR="0081791D" w:rsidRDefault="000577EF" w:rsidP="000577EF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C94960">
          <w:rPr>
            <w:noProof/>
          </w:rPr>
          <w:t>2</w:t>
        </w:r>
      </w:fldSimple>
      <w:r>
        <w:t xml:space="preserve"> Отчет о результатах симуляции</w:t>
      </w:r>
    </w:p>
    <w:p w14:paraId="3315E008" w14:textId="17428B09" w:rsidR="004746B6" w:rsidRDefault="00144FF2" w:rsidP="00A63258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Проанализировав эти два отчета, я заполнила таблицу (табл. 1).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8"/>
        <w:gridCol w:w="1282"/>
        <w:gridCol w:w="1417"/>
        <w:gridCol w:w="1559"/>
        <w:gridCol w:w="2546"/>
      </w:tblGrid>
      <w:tr w:rsidR="00144FF2" w:rsidRPr="003A6BF0" w14:paraId="23D3A566" w14:textId="77777777" w:rsidTr="007D4795">
        <w:trPr>
          <w:trHeight w:val="273"/>
        </w:trPr>
        <w:tc>
          <w:tcPr>
            <w:tcW w:w="3108" w:type="dxa"/>
            <w:vMerge w:val="restart"/>
          </w:tcPr>
          <w:p w14:paraId="3F672D33" w14:textId="77777777" w:rsidR="00144FF2" w:rsidRPr="003A6BF0" w:rsidRDefault="00144FF2" w:rsidP="007D4795">
            <w:pPr>
              <w:spacing w:before="240"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 w:rsidRPr="003A6BF0">
              <w:rPr>
                <w:rFonts w:eastAsiaTheme="minorEastAsia"/>
                <w:sz w:val="26"/>
                <w:szCs w:val="26"/>
              </w:rPr>
              <w:t>Показатель</w:t>
            </w:r>
          </w:p>
        </w:tc>
        <w:tc>
          <w:tcPr>
            <w:tcW w:w="4258" w:type="dxa"/>
            <w:gridSpan w:val="3"/>
          </w:tcPr>
          <w:p w14:paraId="743DE141" w14:textId="77777777" w:rsidR="00144FF2" w:rsidRPr="003A6BF0" w:rsidRDefault="00144FF2" w:rsidP="007D4795">
            <w:pPr>
              <w:spacing w:line="360" w:lineRule="auto"/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стратегия 1</w:t>
            </w:r>
          </w:p>
        </w:tc>
        <w:tc>
          <w:tcPr>
            <w:tcW w:w="2546" w:type="dxa"/>
            <w:vMerge w:val="restart"/>
          </w:tcPr>
          <w:p w14:paraId="04F771C1" w14:textId="77777777" w:rsidR="00144FF2" w:rsidRPr="003A6BF0" w:rsidRDefault="00144FF2" w:rsidP="007D4795">
            <w:pPr>
              <w:spacing w:line="360" w:lineRule="auto"/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стратегия 2</w:t>
            </w:r>
          </w:p>
        </w:tc>
      </w:tr>
      <w:tr w:rsidR="00144FF2" w:rsidRPr="003A6BF0" w14:paraId="7E676408" w14:textId="77777777" w:rsidTr="007D4795">
        <w:trPr>
          <w:trHeight w:val="141"/>
        </w:trPr>
        <w:tc>
          <w:tcPr>
            <w:tcW w:w="3108" w:type="dxa"/>
            <w:vMerge/>
          </w:tcPr>
          <w:p w14:paraId="097CFAF2" w14:textId="77777777" w:rsidR="00144FF2" w:rsidRPr="003A6BF0" w:rsidRDefault="00144FF2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1282" w:type="dxa"/>
          </w:tcPr>
          <w:p w14:paraId="1AB3D4EE" w14:textId="77777777" w:rsidR="00144FF2" w:rsidRPr="003A6BF0" w:rsidRDefault="00144FF2" w:rsidP="007D4795">
            <w:pPr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пункт 1</w:t>
            </w:r>
          </w:p>
        </w:tc>
        <w:tc>
          <w:tcPr>
            <w:tcW w:w="1417" w:type="dxa"/>
          </w:tcPr>
          <w:p w14:paraId="7FFC7F15" w14:textId="77777777" w:rsidR="00144FF2" w:rsidRPr="003A6BF0" w:rsidRDefault="00144FF2" w:rsidP="007D4795">
            <w:pPr>
              <w:spacing w:line="360" w:lineRule="auto"/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пункт 2</w:t>
            </w:r>
          </w:p>
        </w:tc>
        <w:tc>
          <w:tcPr>
            <w:tcW w:w="1559" w:type="dxa"/>
          </w:tcPr>
          <w:p w14:paraId="14A4338E" w14:textId="77777777" w:rsidR="00144FF2" w:rsidRPr="003A6BF0" w:rsidRDefault="00144FF2" w:rsidP="007D4795">
            <w:pPr>
              <w:spacing w:line="360" w:lineRule="auto"/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в целом</w:t>
            </w:r>
          </w:p>
        </w:tc>
        <w:tc>
          <w:tcPr>
            <w:tcW w:w="2546" w:type="dxa"/>
            <w:vMerge/>
          </w:tcPr>
          <w:p w14:paraId="7A5A89DA" w14:textId="77777777" w:rsidR="00144FF2" w:rsidRPr="003A6BF0" w:rsidRDefault="00144FF2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  <w:tr w:rsidR="00144FF2" w:rsidRPr="003A6BF0" w14:paraId="7F4B65E6" w14:textId="77777777" w:rsidTr="007D4795">
        <w:tc>
          <w:tcPr>
            <w:tcW w:w="3108" w:type="dxa"/>
          </w:tcPr>
          <w:p w14:paraId="5F758037" w14:textId="77777777" w:rsidR="00144FF2" w:rsidRPr="003A6BF0" w:rsidRDefault="00144FF2" w:rsidP="007D4795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Поступило автомобилей</w:t>
            </w:r>
          </w:p>
        </w:tc>
        <w:tc>
          <w:tcPr>
            <w:tcW w:w="1282" w:type="dxa"/>
            <w:vAlign w:val="center"/>
          </w:tcPr>
          <w:p w14:paraId="39C49AD1" w14:textId="1D06C3A2" w:rsidR="00144FF2" w:rsidRPr="003A6BF0" w:rsidRDefault="00F71F77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2928</w:t>
            </w:r>
          </w:p>
        </w:tc>
        <w:tc>
          <w:tcPr>
            <w:tcW w:w="1417" w:type="dxa"/>
            <w:vAlign w:val="center"/>
          </w:tcPr>
          <w:p w14:paraId="46741FCA" w14:textId="64180B5D" w:rsidR="00144FF2" w:rsidRPr="003A6BF0" w:rsidRDefault="00F71F77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2925</w:t>
            </w:r>
          </w:p>
        </w:tc>
        <w:tc>
          <w:tcPr>
            <w:tcW w:w="1559" w:type="dxa"/>
            <w:vAlign w:val="center"/>
          </w:tcPr>
          <w:p w14:paraId="6FF45661" w14:textId="0DC2AAFD" w:rsidR="00144FF2" w:rsidRPr="003A6BF0" w:rsidRDefault="00F71F77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5853</w:t>
            </w:r>
          </w:p>
        </w:tc>
        <w:tc>
          <w:tcPr>
            <w:tcW w:w="2546" w:type="dxa"/>
          </w:tcPr>
          <w:p w14:paraId="0BA2CAD1" w14:textId="420CA918" w:rsidR="00144FF2" w:rsidRPr="003A6BF0" w:rsidRDefault="00F71F77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5719</w:t>
            </w:r>
          </w:p>
        </w:tc>
      </w:tr>
      <w:tr w:rsidR="00144FF2" w:rsidRPr="003A6BF0" w14:paraId="76E650BB" w14:textId="77777777" w:rsidTr="007D4795">
        <w:tc>
          <w:tcPr>
            <w:tcW w:w="3108" w:type="dxa"/>
          </w:tcPr>
          <w:p w14:paraId="0A912EAE" w14:textId="77777777" w:rsidR="00144FF2" w:rsidRPr="003A6BF0" w:rsidRDefault="00144FF2" w:rsidP="007D4795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lastRenderedPageBreak/>
              <w:t>Обслужено автомобилей</w:t>
            </w:r>
          </w:p>
        </w:tc>
        <w:tc>
          <w:tcPr>
            <w:tcW w:w="1282" w:type="dxa"/>
            <w:vAlign w:val="center"/>
          </w:tcPr>
          <w:p w14:paraId="7EB88214" w14:textId="3FA3C09F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2540</w:t>
            </w:r>
          </w:p>
        </w:tc>
        <w:tc>
          <w:tcPr>
            <w:tcW w:w="1417" w:type="dxa"/>
            <w:vAlign w:val="center"/>
          </w:tcPr>
          <w:p w14:paraId="0763344D" w14:textId="74887536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2536</w:t>
            </w:r>
          </w:p>
        </w:tc>
        <w:tc>
          <w:tcPr>
            <w:tcW w:w="1559" w:type="dxa"/>
            <w:vAlign w:val="center"/>
          </w:tcPr>
          <w:p w14:paraId="03DA2B58" w14:textId="2BEF2938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5076</w:t>
            </w:r>
          </w:p>
        </w:tc>
        <w:tc>
          <w:tcPr>
            <w:tcW w:w="2546" w:type="dxa"/>
          </w:tcPr>
          <w:p w14:paraId="63BD7960" w14:textId="225EDCF0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5049</w:t>
            </w:r>
          </w:p>
        </w:tc>
      </w:tr>
      <w:tr w:rsidR="00144FF2" w:rsidRPr="003A6BF0" w14:paraId="07A0A345" w14:textId="77777777" w:rsidTr="007D4795">
        <w:tc>
          <w:tcPr>
            <w:tcW w:w="3108" w:type="dxa"/>
          </w:tcPr>
          <w:p w14:paraId="7CB4159C" w14:textId="77777777" w:rsidR="00144FF2" w:rsidRPr="003A6BF0" w:rsidRDefault="00144FF2" w:rsidP="007D4795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Коэффициент загрузки</w:t>
            </w:r>
          </w:p>
        </w:tc>
        <w:tc>
          <w:tcPr>
            <w:tcW w:w="1282" w:type="dxa"/>
            <w:vAlign w:val="center"/>
          </w:tcPr>
          <w:p w14:paraId="23ADEF4B" w14:textId="06614164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0,996</w:t>
            </w:r>
          </w:p>
        </w:tc>
        <w:tc>
          <w:tcPr>
            <w:tcW w:w="1417" w:type="dxa"/>
            <w:vAlign w:val="center"/>
          </w:tcPr>
          <w:p w14:paraId="62C1E031" w14:textId="1D0D8EB8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0,997</w:t>
            </w:r>
          </w:p>
        </w:tc>
        <w:tc>
          <w:tcPr>
            <w:tcW w:w="1559" w:type="dxa"/>
            <w:vAlign w:val="center"/>
          </w:tcPr>
          <w:p w14:paraId="42C2B0BC" w14:textId="44C2A4EF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0,9965</w:t>
            </w:r>
          </w:p>
        </w:tc>
        <w:tc>
          <w:tcPr>
            <w:tcW w:w="2546" w:type="dxa"/>
          </w:tcPr>
          <w:p w14:paraId="4202FC94" w14:textId="7A3E4DA5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1</w:t>
            </w:r>
          </w:p>
        </w:tc>
      </w:tr>
      <w:tr w:rsidR="00144FF2" w:rsidRPr="003A6BF0" w14:paraId="11E742AB" w14:textId="77777777" w:rsidTr="007D4795">
        <w:tc>
          <w:tcPr>
            <w:tcW w:w="3108" w:type="dxa"/>
          </w:tcPr>
          <w:p w14:paraId="38A437F4" w14:textId="77777777" w:rsidR="00144FF2" w:rsidRPr="003A6BF0" w:rsidRDefault="00144FF2" w:rsidP="007D4795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Максимальная длина очереди</w:t>
            </w:r>
          </w:p>
        </w:tc>
        <w:tc>
          <w:tcPr>
            <w:tcW w:w="1282" w:type="dxa"/>
            <w:vAlign w:val="center"/>
          </w:tcPr>
          <w:p w14:paraId="0F0353BA" w14:textId="0C1BAD38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393</w:t>
            </w:r>
          </w:p>
        </w:tc>
        <w:tc>
          <w:tcPr>
            <w:tcW w:w="1417" w:type="dxa"/>
            <w:vAlign w:val="center"/>
          </w:tcPr>
          <w:p w14:paraId="0DAFB002" w14:textId="4727E842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393</w:t>
            </w:r>
          </w:p>
        </w:tc>
        <w:tc>
          <w:tcPr>
            <w:tcW w:w="1559" w:type="dxa"/>
            <w:vAlign w:val="center"/>
          </w:tcPr>
          <w:p w14:paraId="2800015D" w14:textId="09297C6E" w:rsidR="00144FF2" w:rsidRPr="003A6BF0" w:rsidRDefault="009522EC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786</w:t>
            </w:r>
          </w:p>
        </w:tc>
        <w:tc>
          <w:tcPr>
            <w:tcW w:w="2546" w:type="dxa"/>
          </w:tcPr>
          <w:p w14:paraId="23410EF3" w14:textId="7FDAAA27" w:rsidR="00144FF2" w:rsidRPr="003A6BF0" w:rsidRDefault="009E218F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668</w:t>
            </w:r>
          </w:p>
        </w:tc>
      </w:tr>
      <w:tr w:rsidR="00144FF2" w:rsidRPr="003A6BF0" w14:paraId="21DA44D5" w14:textId="77777777" w:rsidTr="007D4795">
        <w:tc>
          <w:tcPr>
            <w:tcW w:w="3108" w:type="dxa"/>
          </w:tcPr>
          <w:p w14:paraId="6FF54B0C" w14:textId="77777777" w:rsidR="00144FF2" w:rsidRPr="003A6BF0" w:rsidRDefault="00144FF2" w:rsidP="007D4795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Средняя длина очереди</w:t>
            </w:r>
          </w:p>
        </w:tc>
        <w:tc>
          <w:tcPr>
            <w:tcW w:w="1282" w:type="dxa"/>
            <w:vAlign w:val="center"/>
          </w:tcPr>
          <w:p w14:paraId="304CFCA7" w14:textId="7F2C19EE" w:rsidR="00144FF2" w:rsidRPr="003A6BF0" w:rsidRDefault="009E218F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187,098</w:t>
            </w:r>
          </w:p>
        </w:tc>
        <w:tc>
          <w:tcPr>
            <w:tcW w:w="1417" w:type="dxa"/>
            <w:vAlign w:val="center"/>
          </w:tcPr>
          <w:p w14:paraId="14855EB9" w14:textId="2B4C0BE5" w:rsidR="00144FF2" w:rsidRPr="003A6BF0" w:rsidRDefault="009E218F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187,114</w:t>
            </w:r>
          </w:p>
        </w:tc>
        <w:tc>
          <w:tcPr>
            <w:tcW w:w="1559" w:type="dxa"/>
            <w:vAlign w:val="center"/>
          </w:tcPr>
          <w:p w14:paraId="5B8FA0B1" w14:textId="7989165C" w:rsidR="00144FF2" w:rsidRPr="003A6BF0" w:rsidRDefault="009E218F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374,212</w:t>
            </w:r>
          </w:p>
        </w:tc>
        <w:tc>
          <w:tcPr>
            <w:tcW w:w="2546" w:type="dxa"/>
          </w:tcPr>
          <w:p w14:paraId="30149D10" w14:textId="2D905536" w:rsidR="00144FF2" w:rsidRPr="003A6BF0" w:rsidRDefault="009E218F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344,</w:t>
            </w:r>
            <w:r w:rsidR="003B52B7">
              <w:rPr>
                <w:rFonts w:eastAsiaTheme="minorEastAsia"/>
                <w:sz w:val="26"/>
                <w:szCs w:val="26"/>
              </w:rPr>
              <w:t>466</w:t>
            </w:r>
          </w:p>
        </w:tc>
      </w:tr>
      <w:tr w:rsidR="00144FF2" w:rsidRPr="003A6BF0" w14:paraId="22CC88AE" w14:textId="77777777" w:rsidTr="007D4795">
        <w:tc>
          <w:tcPr>
            <w:tcW w:w="3108" w:type="dxa"/>
          </w:tcPr>
          <w:p w14:paraId="4D8F66EF" w14:textId="77777777" w:rsidR="00144FF2" w:rsidRPr="003A6BF0" w:rsidRDefault="00144FF2" w:rsidP="007D4795">
            <w:pPr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Среднее время ожидания</w:t>
            </w:r>
          </w:p>
        </w:tc>
        <w:tc>
          <w:tcPr>
            <w:tcW w:w="1282" w:type="dxa"/>
            <w:vAlign w:val="center"/>
          </w:tcPr>
          <w:p w14:paraId="116CCA93" w14:textId="3E93CDA1" w:rsidR="00144FF2" w:rsidRPr="003A6BF0" w:rsidRDefault="003B52B7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644,107</w:t>
            </w:r>
          </w:p>
        </w:tc>
        <w:tc>
          <w:tcPr>
            <w:tcW w:w="1417" w:type="dxa"/>
            <w:vAlign w:val="center"/>
          </w:tcPr>
          <w:p w14:paraId="15A42486" w14:textId="05F6840A" w:rsidR="00144FF2" w:rsidRPr="003A6BF0" w:rsidRDefault="003B52B7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644,823</w:t>
            </w:r>
          </w:p>
        </w:tc>
        <w:tc>
          <w:tcPr>
            <w:tcW w:w="1559" w:type="dxa"/>
            <w:vAlign w:val="center"/>
          </w:tcPr>
          <w:p w14:paraId="5519E838" w14:textId="55C8517C" w:rsidR="00144FF2" w:rsidRPr="003A6BF0" w:rsidRDefault="003B52B7" w:rsidP="007D4795">
            <w:pPr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644,465</w:t>
            </w:r>
          </w:p>
        </w:tc>
        <w:tc>
          <w:tcPr>
            <w:tcW w:w="2546" w:type="dxa"/>
          </w:tcPr>
          <w:p w14:paraId="5DEE8761" w14:textId="255668DB" w:rsidR="00144FF2" w:rsidRPr="003A6BF0" w:rsidRDefault="003B52B7" w:rsidP="003B52B7">
            <w:pPr>
              <w:keepNext/>
              <w:spacing w:line="360" w:lineRule="auto"/>
              <w:jc w:val="both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607,138</w:t>
            </w:r>
          </w:p>
        </w:tc>
      </w:tr>
    </w:tbl>
    <w:p w14:paraId="6850A4C8" w14:textId="17CA4156" w:rsidR="004746B6" w:rsidRDefault="003B52B7" w:rsidP="003B52B7">
      <w:pPr>
        <w:pStyle w:val="a6"/>
        <w:rPr>
          <w:rFonts w:eastAsiaTheme="minorEastAsia"/>
          <w:sz w:val="26"/>
          <w:szCs w:val="26"/>
        </w:rPr>
      </w:pPr>
      <w:r>
        <w:t xml:space="preserve">табл.  </w:t>
      </w:r>
      <w:fldSimple w:instr=" SEQ табл._ \* ARABIC ">
        <w:r w:rsidR="00C94960">
          <w:rPr>
            <w:noProof/>
          </w:rPr>
          <w:t>1</w:t>
        </w:r>
      </w:fldSimple>
    </w:p>
    <w:p w14:paraId="21E5A04F" w14:textId="5B2424AE" w:rsidR="004746B6" w:rsidRDefault="00A96326" w:rsidP="00A96326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A96326">
        <w:rPr>
          <w:rFonts w:eastAsiaTheme="minorEastAsia"/>
          <w:sz w:val="26"/>
          <w:szCs w:val="26"/>
        </w:rPr>
        <w:t>Сравнив результаты моделирования двух систем, можно сделать вывод о том,</w:t>
      </w:r>
      <w:r>
        <w:rPr>
          <w:rFonts w:eastAsiaTheme="minorEastAsia"/>
          <w:sz w:val="26"/>
          <w:szCs w:val="26"/>
        </w:rPr>
        <w:t xml:space="preserve"> </w:t>
      </w:r>
      <w:r w:rsidRPr="00A96326">
        <w:rPr>
          <w:rFonts w:eastAsiaTheme="minorEastAsia"/>
          <w:sz w:val="26"/>
          <w:szCs w:val="26"/>
        </w:rPr>
        <w:t>что первая модель позволяет обслужить большее число автомобилей. Однако мы</w:t>
      </w:r>
      <w:r>
        <w:rPr>
          <w:rFonts w:eastAsiaTheme="minorEastAsia"/>
          <w:sz w:val="26"/>
          <w:szCs w:val="26"/>
        </w:rPr>
        <w:t xml:space="preserve"> </w:t>
      </w:r>
      <w:r w:rsidRPr="00A96326">
        <w:rPr>
          <w:rFonts w:eastAsiaTheme="minorEastAsia"/>
          <w:sz w:val="26"/>
          <w:szCs w:val="26"/>
        </w:rPr>
        <w:t>видим, что разница между обслуженными и поступившими автомобилями меньше</w:t>
      </w:r>
      <w:r>
        <w:rPr>
          <w:rFonts w:eastAsiaTheme="minorEastAsia"/>
          <w:sz w:val="26"/>
          <w:szCs w:val="26"/>
        </w:rPr>
        <w:t xml:space="preserve"> </w:t>
      </w:r>
      <w:r w:rsidRPr="00A96326">
        <w:rPr>
          <w:rFonts w:eastAsiaTheme="minorEastAsia"/>
          <w:sz w:val="26"/>
          <w:szCs w:val="26"/>
        </w:rPr>
        <w:t>для второй модели – значит, продуктивность работы выше. Об этом же говорит и</w:t>
      </w:r>
      <w:r>
        <w:rPr>
          <w:rFonts w:eastAsiaTheme="minorEastAsia"/>
          <w:sz w:val="26"/>
          <w:szCs w:val="26"/>
        </w:rPr>
        <w:t xml:space="preserve"> </w:t>
      </w:r>
      <w:r w:rsidRPr="00A96326">
        <w:rPr>
          <w:rFonts w:eastAsiaTheme="minorEastAsia"/>
          <w:sz w:val="26"/>
          <w:szCs w:val="26"/>
        </w:rPr>
        <w:t>тот факт, что для второй модели коэффициент загрузки равен 1 – значит ни один из</w:t>
      </w:r>
      <w:r>
        <w:rPr>
          <w:rFonts w:eastAsiaTheme="minorEastAsia"/>
          <w:sz w:val="26"/>
          <w:szCs w:val="26"/>
        </w:rPr>
        <w:t xml:space="preserve"> </w:t>
      </w:r>
      <w:r w:rsidRPr="00A96326">
        <w:rPr>
          <w:rFonts w:eastAsiaTheme="minorEastAsia"/>
          <w:sz w:val="26"/>
          <w:szCs w:val="26"/>
        </w:rPr>
        <w:t>пунктов не простаивает. Максимальная длина очереди, средняя длина очереди и</w:t>
      </w:r>
      <w:r>
        <w:rPr>
          <w:rFonts w:eastAsiaTheme="minorEastAsia"/>
          <w:sz w:val="26"/>
          <w:szCs w:val="26"/>
        </w:rPr>
        <w:t xml:space="preserve"> </w:t>
      </w:r>
      <w:r w:rsidRPr="00A96326">
        <w:rPr>
          <w:rFonts w:eastAsiaTheme="minorEastAsia"/>
          <w:sz w:val="26"/>
          <w:szCs w:val="26"/>
        </w:rPr>
        <w:t>среднее время ожидания меньше для второй стратегии</w:t>
      </w:r>
      <w:r>
        <w:rPr>
          <w:rFonts w:eastAsiaTheme="minorEastAsia"/>
          <w:sz w:val="26"/>
          <w:szCs w:val="26"/>
        </w:rPr>
        <w:t>, из чего можно сделать вывод, что вторая стратегия эффективнее.</w:t>
      </w:r>
    </w:p>
    <w:p w14:paraId="203F9FD8" w14:textId="44ABA3BB" w:rsidR="004746B6" w:rsidRDefault="00A96326" w:rsidP="00203C6D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203C6D">
        <w:rPr>
          <w:rFonts w:eastAsiaTheme="minorEastAsia"/>
          <w:b/>
          <w:bCs/>
          <w:sz w:val="26"/>
          <w:szCs w:val="26"/>
        </w:rPr>
        <w:t>Вывод</w:t>
      </w:r>
      <w:r>
        <w:rPr>
          <w:rFonts w:eastAsiaTheme="minorEastAsia"/>
          <w:sz w:val="26"/>
          <w:szCs w:val="26"/>
        </w:rPr>
        <w:t xml:space="preserve">: </w:t>
      </w:r>
      <w:r w:rsidR="00203C6D">
        <w:rPr>
          <w:rFonts w:eastAsiaTheme="minorEastAsia"/>
          <w:sz w:val="26"/>
          <w:szCs w:val="26"/>
        </w:rPr>
        <w:t xml:space="preserve">в </w:t>
      </w:r>
      <w:r w:rsidR="00203C6D" w:rsidRPr="00203C6D">
        <w:rPr>
          <w:rFonts w:eastAsiaTheme="minorEastAsia"/>
          <w:sz w:val="26"/>
          <w:szCs w:val="26"/>
        </w:rPr>
        <w:t>ходе лабораторной работы были построены две различные модели</w:t>
      </w:r>
      <w:r w:rsidR="00203C6D">
        <w:rPr>
          <w:rFonts w:eastAsiaTheme="minorEastAsia"/>
          <w:sz w:val="26"/>
          <w:szCs w:val="26"/>
        </w:rPr>
        <w:t xml:space="preserve"> </w:t>
      </w:r>
      <w:r w:rsidR="00203C6D" w:rsidRPr="00203C6D">
        <w:rPr>
          <w:rFonts w:eastAsiaTheme="minorEastAsia"/>
          <w:sz w:val="26"/>
          <w:szCs w:val="26"/>
        </w:rPr>
        <w:t>обслуживания с приоритетами, сгенерированы и проанализированы отчеты к</w:t>
      </w:r>
      <w:r w:rsidR="00203C6D">
        <w:rPr>
          <w:rFonts w:eastAsiaTheme="minorEastAsia"/>
          <w:sz w:val="26"/>
          <w:szCs w:val="26"/>
        </w:rPr>
        <w:t xml:space="preserve"> </w:t>
      </w:r>
      <w:r w:rsidR="00203C6D" w:rsidRPr="00203C6D">
        <w:rPr>
          <w:rFonts w:eastAsiaTheme="minorEastAsia"/>
          <w:sz w:val="26"/>
          <w:szCs w:val="26"/>
        </w:rPr>
        <w:t>каждой из моделей.</w:t>
      </w:r>
    </w:p>
    <w:sectPr w:rsidR="004746B6" w:rsidSect="006D04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309D"/>
    <w:multiLevelType w:val="hybridMultilevel"/>
    <w:tmpl w:val="407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3800"/>
    <w:multiLevelType w:val="hybridMultilevel"/>
    <w:tmpl w:val="39E20E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41D11"/>
    <w:multiLevelType w:val="hybridMultilevel"/>
    <w:tmpl w:val="A51C9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4F5"/>
    <w:multiLevelType w:val="hybridMultilevel"/>
    <w:tmpl w:val="959E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6AEA"/>
    <w:multiLevelType w:val="hybridMultilevel"/>
    <w:tmpl w:val="AADC3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C2574"/>
    <w:multiLevelType w:val="hybridMultilevel"/>
    <w:tmpl w:val="F46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5218">
    <w:abstractNumId w:val="5"/>
  </w:num>
  <w:num w:numId="2" w16cid:durableId="1239363130">
    <w:abstractNumId w:val="0"/>
  </w:num>
  <w:num w:numId="3" w16cid:durableId="567346234">
    <w:abstractNumId w:val="3"/>
  </w:num>
  <w:num w:numId="4" w16cid:durableId="1052000255">
    <w:abstractNumId w:val="4"/>
  </w:num>
  <w:num w:numId="5" w16cid:durableId="200021487">
    <w:abstractNumId w:val="1"/>
  </w:num>
  <w:num w:numId="6" w16cid:durableId="2034384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8"/>
    <w:rsid w:val="00007B4E"/>
    <w:rsid w:val="00014B6E"/>
    <w:rsid w:val="0002058C"/>
    <w:rsid w:val="00052DD7"/>
    <w:rsid w:val="00056CC4"/>
    <w:rsid w:val="000577EF"/>
    <w:rsid w:val="00086378"/>
    <w:rsid w:val="000C4F39"/>
    <w:rsid w:val="000D30D0"/>
    <w:rsid w:val="0010078A"/>
    <w:rsid w:val="00102304"/>
    <w:rsid w:val="001119BB"/>
    <w:rsid w:val="00115825"/>
    <w:rsid w:val="001307FE"/>
    <w:rsid w:val="001363EA"/>
    <w:rsid w:val="00144FF2"/>
    <w:rsid w:val="00166DFE"/>
    <w:rsid w:val="0018013D"/>
    <w:rsid w:val="00192630"/>
    <w:rsid w:val="00192AE6"/>
    <w:rsid w:val="00197C2E"/>
    <w:rsid w:val="001B624E"/>
    <w:rsid w:val="001C7215"/>
    <w:rsid w:val="001D2BAF"/>
    <w:rsid w:val="001F33AA"/>
    <w:rsid w:val="001F5598"/>
    <w:rsid w:val="00202CA4"/>
    <w:rsid w:val="00203C6D"/>
    <w:rsid w:val="0022598D"/>
    <w:rsid w:val="0022601F"/>
    <w:rsid w:val="00241A3D"/>
    <w:rsid w:val="0025150E"/>
    <w:rsid w:val="0029510F"/>
    <w:rsid w:val="0029525D"/>
    <w:rsid w:val="00297FBE"/>
    <w:rsid w:val="002E5A1A"/>
    <w:rsid w:val="002F5039"/>
    <w:rsid w:val="00313F41"/>
    <w:rsid w:val="003151CF"/>
    <w:rsid w:val="00324D22"/>
    <w:rsid w:val="00356CA3"/>
    <w:rsid w:val="00385C39"/>
    <w:rsid w:val="003A40E8"/>
    <w:rsid w:val="003A6BF0"/>
    <w:rsid w:val="003B356A"/>
    <w:rsid w:val="003B3972"/>
    <w:rsid w:val="003B52B7"/>
    <w:rsid w:val="00402155"/>
    <w:rsid w:val="00404AD7"/>
    <w:rsid w:val="004155CA"/>
    <w:rsid w:val="0043762A"/>
    <w:rsid w:val="0044373F"/>
    <w:rsid w:val="004441DA"/>
    <w:rsid w:val="00460A67"/>
    <w:rsid w:val="004746B6"/>
    <w:rsid w:val="004B6C13"/>
    <w:rsid w:val="004E72C9"/>
    <w:rsid w:val="004E7646"/>
    <w:rsid w:val="004F216A"/>
    <w:rsid w:val="004F379A"/>
    <w:rsid w:val="00531323"/>
    <w:rsid w:val="00555109"/>
    <w:rsid w:val="00561680"/>
    <w:rsid w:val="005745C8"/>
    <w:rsid w:val="00583379"/>
    <w:rsid w:val="0059047D"/>
    <w:rsid w:val="00590A11"/>
    <w:rsid w:val="005C4DA6"/>
    <w:rsid w:val="005E6147"/>
    <w:rsid w:val="00613A09"/>
    <w:rsid w:val="00622895"/>
    <w:rsid w:val="006240CB"/>
    <w:rsid w:val="006263B2"/>
    <w:rsid w:val="00651F49"/>
    <w:rsid w:val="0065624D"/>
    <w:rsid w:val="00664EBB"/>
    <w:rsid w:val="00665885"/>
    <w:rsid w:val="00667685"/>
    <w:rsid w:val="006806C3"/>
    <w:rsid w:val="006A6C51"/>
    <w:rsid w:val="006B5FA0"/>
    <w:rsid w:val="006D0425"/>
    <w:rsid w:val="006D434E"/>
    <w:rsid w:val="006D6E48"/>
    <w:rsid w:val="006F0A30"/>
    <w:rsid w:val="00714D85"/>
    <w:rsid w:val="0072419F"/>
    <w:rsid w:val="00767DBD"/>
    <w:rsid w:val="00772547"/>
    <w:rsid w:val="007828A0"/>
    <w:rsid w:val="007A23A1"/>
    <w:rsid w:val="007D7B75"/>
    <w:rsid w:val="007E161A"/>
    <w:rsid w:val="007F2A8B"/>
    <w:rsid w:val="008067BA"/>
    <w:rsid w:val="0080730C"/>
    <w:rsid w:val="0081791D"/>
    <w:rsid w:val="008527FA"/>
    <w:rsid w:val="008A76E7"/>
    <w:rsid w:val="008C021B"/>
    <w:rsid w:val="008C406B"/>
    <w:rsid w:val="008C6212"/>
    <w:rsid w:val="008D1EE2"/>
    <w:rsid w:val="008D3B06"/>
    <w:rsid w:val="009039E4"/>
    <w:rsid w:val="009040FF"/>
    <w:rsid w:val="00911E80"/>
    <w:rsid w:val="009522EC"/>
    <w:rsid w:val="0096424C"/>
    <w:rsid w:val="009A4B95"/>
    <w:rsid w:val="009A4CDB"/>
    <w:rsid w:val="009B7BC0"/>
    <w:rsid w:val="009E218F"/>
    <w:rsid w:val="009F1F3E"/>
    <w:rsid w:val="00A028BC"/>
    <w:rsid w:val="00A06F56"/>
    <w:rsid w:val="00A22C82"/>
    <w:rsid w:val="00A3036B"/>
    <w:rsid w:val="00A35B07"/>
    <w:rsid w:val="00A5186B"/>
    <w:rsid w:val="00A554E2"/>
    <w:rsid w:val="00A63258"/>
    <w:rsid w:val="00A647F0"/>
    <w:rsid w:val="00A71C3F"/>
    <w:rsid w:val="00A83DF6"/>
    <w:rsid w:val="00A843F5"/>
    <w:rsid w:val="00A93DE8"/>
    <w:rsid w:val="00A96326"/>
    <w:rsid w:val="00AC5BCA"/>
    <w:rsid w:val="00AF5EBE"/>
    <w:rsid w:val="00B03428"/>
    <w:rsid w:val="00B07571"/>
    <w:rsid w:val="00B22C4D"/>
    <w:rsid w:val="00B30398"/>
    <w:rsid w:val="00B32905"/>
    <w:rsid w:val="00B526B8"/>
    <w:rsid w:val="00B86438"/>
    <w:rsid w:val="00B914A0"/>
    <w:rsid w:val="00BC0D3C"/>
    <w:rsid w:val="00BE4FAE"/>
    <w:rsid w:val="00C11DFA"/>
    <w:rsid w:val="00C3751D"/>
    <w:rsid w:val="00C44009"/>
    <w:rsid w:val="00C616EE"/>
    <w:rsid w:val="00C655C6"/>
    <w:rsid w:val="00C66F41"/>
    <w:rsid w:val="00C700E3"/>
    <w:rsid w:val="00C87DEE"/>
    <w:rsid w:val="00C94960"/>
    <w:rsid w:val="00CA57E5"/>
    <w:rsid w:val="00CB35D9"/>
    <w:rsid w:val="00CD4DFF"/>
    <w:rsid w:val="00D00FB1"/>
    <w:rsid w:val="00D077C7"/>
    <w:rsid w:val="00D11336"/>
    <w:rsid w:val="00D50D9B"/>
    <w:rsid w:val="00DB2993"/>
    <w:rsid w:val="00DE09D6"/>
    <w:rsid w:val="00DF25D8"/>
    <w:rsid w:val="00E00988"/>
    <w:rsid w:val="00E0215E"/>
    <w:rsid w:val="00E40007"/>
    <w:rsid w:val="00E8689F"/>
    <w:rsid w:val="00ED38BD"/>
    <w:rsid w:val="00F01B43"/>
    <w:rsid w:val="00F51B6B"/>
    <w:rsid w:val="00F67D2D"/>
    <w:rsid w:val="00F71F77"/>
    <w:rsid w:val="00F755F0"/>
    <w:rsid w:val="00FB1EA7"/>
    <w:rsid w:val="00FD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BBCF"/>
  <w15:chartTrackingRefBased/>
  <w15:docId w15:val="{9B962E32-368B-4847-BA23-07D5F22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2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6D0425"/>
    <w:pPr>
      <w:ind w:left="708" w:right="78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42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semiHidden/>
    <w:unhideWhenUsed/>
    <w:qFormat/>
    <w:rsid w:val="006D0425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6D04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2058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630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02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8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a7">
    <w:name w:val="Table Grid"/>
    <w:basedOn w:val="a1"/>
    <w:uiPriority w:val="39"/>
    <w:rsid w:val="003A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174</cp:revision>
  <cp:lastPrinted>2024-06-08T19:01:00Z</cp:lastPrinted>
  <dcterms:created xsi:type="dcterms:W3CDTF">2024-04-20T20:13:00Z</dcterms:created>
  <dcterms:modified xsi:type="dcterms:W3CDTF">2024-06-08T19:01:00Z</dcterms:modified>
</cp:coreProperties>
</file>