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B4E211">
      <w:pPr>
        <w:keepNext/>
        <w:numPr>
          <w:ilvl w:val="0"/>
          <w:numId w:val="1"/>
        </w:numPr>
        <w:tabs>
          <w:tab w:val="clear" w:pos="0"/>
        </w:tabs>
        <w:jc w:val="center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Подать заявление на техническое присоединение к объектам водоснабжения и водоотведения </w:t>
      </w:r>
    </w:p>
    <w:p w14:paraId="1C8F764B">
      <w:pPr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tbl>
      <w:tblPr>
        <w:tblStyle w:val="3"/>
        <w:tblW w:w="6129" w:type="dxa"/>
        <w:tblInd w:w="378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29"/>
      </w:tblGrid>
      <w:tr w14:paraId="529525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129" w:type="dxa"/>
            <w:tcBorders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34F45A85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left="107" w:firstLine="709"/>
              <w:jc w:val="center"/>
              <w:outlineLvl w:val="4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Arial" w:cs="Times New Roman"/>
                <w:i/>
                <w:sz w:val="24"/>
                <w:szCs w:val="24"/>
                <w:lang w:eastAsia="en-US"/>
              </w:rPr>
              <w:t>Кому</w:t>
            </w:r>
          </w:p>
        </w:tc>
      </w:tr>
      <w:tr w14:paraId="691EC6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6129" w:type="dxa"/>
            <w:tcBorders>
              <w:top w:val="single" w:color="000000" w:sz="4" w:space="0"/>
            </w:tcBorders>
            <w:shd w:val="clear" w:color="auto" w:fill="auto"/>
            <w:noWrap w:val="0"/>
            <w:vAlign w:val="top"/>
          </w:tcPr>
          <w:p w14:paraId="1787E497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right="3" w:firstLine="709"/>
              <w:jc w:val="center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Arial" w:cs="Times New Roman"/>
                <w:spacing w:val="-2"/>
                <w:sz w:val="24"/>
                <w:szCs w:val="24"/>
                <w:lang w:eastAsia="en-US"/>
              </w:rPr>
              <w:t>(наименование</w:t>
            </w:r>
            <w:r>
              <w:rPr>
                <w:rFonts w:ascii="Times New Roman" w:hAnsi="Times New Roman" w:eastAsia="Arial" w:cs="Times New Roman"/>
                <w:spacing w:val="1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pacing w:val="-2"/>
                <w:sz w:val="24"/>
                <w:szCs w:val="24"/>
                <w:lang w:eastAsia="en-US"/>
              </w:rPr>
              <w:t>организации,</w:t>
            </w:r>
            <w:r>
              <w:rPr>
                <w:rFonts w:ascii="Times New Roman" w:hAnsi="Times New Roman" w:eastAsia="Arial" w:cs="Times New Roman"/>
                <w:spacing w:val="9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pacing w:val="-2"/>
                <w:sz w:val="24"/>
                <w:szCs w:val="24"/>
                <w:lang w:eastAsia="en-US"/>
              </w:rPr>
              <w:t>осуществляющей</w:t>
            </w:r>
            <w:r>
              <w:rPr>
                <w:rFonts w:ascii="Times New Roman" w:hAnsi="Times New Roman" w:eastAsia="Arial" w:cs="Times New Roman"/>
                <w:spacing w:val="9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pacing w:val="-2"/>
                <w:sz w:val="24"/>
                <w:szCs w:val="24"/>
                <w:lang w:eastAsia="en-US"/>
              </w:rPr>
              <w:t>холодное</w:t>
            </w:r>
            <w:r>
              <w:rPr>
                <w:rFonts w:ascii="Times New Roman" w:hAnsi="Times New Roman" w:eastAsia="Arial" w:cs="Times New Roman"/>
                <w:spacing w:val="9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pacing w:val="-2"/>
                <w:sz w:val="24"/>
                <w:szCs w:val="24"/>
                <w:lang w:eastAsia="en-US"/>
              </w:rPr>
              <w:t>водоснабжение</w:t>
            </w:r>
            <w:r>
              <w:rPr>
                <w:rFonts w:ascii="Times New Roman" w:hAnsi="Times New Roman" w:eastAsia="Arial" w:cs="Times New Roman"/>
                <w:spacing w:val="13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pacing w:val="-2"/>
                <w:sz w:val="24"/>
                <w:szCs w:val="24"/>
                <w:lang w:eastAsia="en-US"/>
              </w:rPr>
              <w:t>и</w:t>
            </w:r>
            <w:r>
              <w:rPr>
                <w:rFonts w:ascii="Times New Roman" w:hAnsi="Times New Roman" w:eastAsia="Arial" w:cs="Times New Roman"/>
                <w:spacing w:val="1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pacing w:val="-2"/>
                <w:sz w:val="24"/>
                <w:szCs w:val="24"/>
                <w:lang w:eastAsia="en-US"/>
              </w:rPr>
              <w:t>(или) водоотведение)</w:t>
            </w:r>
          </w:p>
        </w:tc>
      </w:tr>
      <w:tr w14:paraId="5964E6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6129" w:type="dxa"/>
            <w:shd w:val="clear" w:color="auto" w:fill="auto"/>
            <w:noWrap w:val="0"/>
            <w:vAlign w:val="top"/>
          </w:tcPr>
          <w:p w14:paraId="1933B62D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  <w:tab w:val="left" w:pos="607"/>
                <w:tab w:val="left" w:pos="6000"/>
              </w:tabs>
              <w:suppressAutoHyphens w:val="0"/>
              <w:ind w:right="-58" w:firstLine="47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Arial" w:cs="Times New Roman"/>
                <w:spacing w:val="-5"/>
                <w:sz w:val="24"/>
                <w:szCs w:val="24"/>
                <w:lang w:val="en-US" w:eastAsia="en-US"/>
              </w:rPr>
              <w:t>от</w:t>
            </w:r>
            <w:r>
              <w:rPr>
                <w:rFonts w:ascii="Times New Roman" w:hAnsi="Times New Roman" w:eastAsia="Arial" w:cs="Times New Roman"/>
                <w:sz w:val="24"/>
                <w:szCs w:val="24"/>
                <w:lang w:val="en-US" w:eastAsia="en-US"/>
              </w:rPr>
              <w:tab/>
            </w:r>
            <w:r>
              <w:rPr>
                <w:rFonts w:ascii="Times New Roman" w:hAnsi="Times New Roman" w:eastAsia="Arial" w:cs="Times New Roman"/>
                <w:sz w:val="24"/>
                <w:szCs w:val="24"/>
                <w:u w:val="single"/>
                <w:lang w:val="en-US" w:eastAsia="en-US"/>
              </w:rPr>
              <w:tab/>
            </w:r>
          </w:p>
        </w:tc>
      </w:tr>
      <w:tr w14:paraId="7065FF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6129" w:type="dxa"/>
            <w:shd w:val="clear" w:color="auto" w:fill="auto"/>
            <w:noWrap w:val="0"/>
            <w:vAlign w:val="top"/>
          </w:tcPr>
          <w:p w14:paraId="3B32FDCD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firstLine="709"/>
              <w:jc w:val="both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  <w:lang w:eastAsia="en-US"/>
              </w:rPr>
              <w:t xml:space="preserve">          (наименование</w:t>
            </w:r>
            <w:r>
              <w:rPr>
                <w:rFonts w:ascii="Times New Roman" w:hAnsi="Times New Roman" w:eastAsia="Arial" w:cs="Times New Roman"/>
                <w:spacing w:val="-7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z w:val="24"/>
                <w:szCs w:val="24"/>
                <w:lang w:eastAsia="en-US"/>
              </w:rPr>
              <w:t>или</w:t>
            </w:r>
            <w:r>
              <w:rPr>
                <w:rFonts w:ascii="Times New Roman" w:hAnsi="Times New Roman" w:eastAsia="Arial" w:cs="Times New Roman"/>
                <w:spacing w:val="-5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z w:val="24"/>
                <w:szCs w:val="24"/>
                <w:lang w:eastAsia="en-US"/>
              </w:rPr>
              <w:t>Ф.И.О.</w:t>
            </w:r>
            <w:r>
              <w:rPr>
                <w:rFonts w:ascii="Times New Roman" w:hAnsi="Times New Roman" w:eastAsia="Arial" w:cs="Times New Roman"/>
                <w:spacing w:val="-7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pacing w:val="-2"/>
                <w:sz w:val="24"/>
                <w:szCs w:val="24"/>
                <w:lang w:eastAsia="en-US"/>
              </w:rPr>
              <w:t>заявителя)</w:t>
            </w:r>
          </w:p>
        </w:tc>
      </w:tr>
      <w:tr w14:paraId="3D50BD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6129" w:type="dxa"/>
            <w:tcBorders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1718A778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left="144" w:firstLine="709"/>
              <w:jc w:val="both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3709670" cy="4445"/>
                      <wp:effectExtent l="0" t="0" r="0" b="0"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Rot="1"/>
                            </wpg:cNvGrpSpPr>
                            <wpg:grpSpPr>
                              <a:xfrm>
                                <a:off x="0" y="0"/>
                                <a:ext cx="3709670" cy="4445"/>
                                <a:chOff x="0" y="0"/>
                                <a:chExt cx="3709800" cy="4320"/>
                              </a:xfrm>
                              <a:effectLst/>
                            </wpg:grpSpPr>
                            <wps:wsp>
                              <wps:cNvPr id="4" name="Graphic 2"/>
                              <wps:cNvSpPr/>
                              <wps:spPr>
                                <a:xfrm>
                                  <a:off x="0" y="0"/>
                                  <a:ext cx="3709800" cy="4320"/>
                                </a:xfrm>
                                <a:custGeom>
                                  <a:avLst/>
                                  <a:gdLst>
                                    <a:gd name="textAreaLeft" fmla="*/ 0 w 2103120"/>
                                    <a:gd name="textAreaRight" fmla="*/ 2103480 w 2103120"/>
                                    <a:gd name="textAreaTop" fmla="*/ 0 h 2520"/>
                                    <a:gd name="textAreaBottom" fmla="*/ 2880 h 25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3709670">
                                      <a:moveTo>
                                        <a:pt x="0" y="0"/>
                                      </a:moveTo>
                                      <a:lnTo>
                                        <a:pt x="370916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084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35pt;width:292.1pt;" coordsize="3709800,4320" o:gfxdata="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syPaDdQAAAACAQAADwAAAAAAAAABACAA&#10;AAAiAAAAZHJzL2Rvd25yZXYueG1sUEsBAhQAFAAAAAgAh07iQBJLqB28AgAAlQYAAA4AAAAAAAAA&#10;AQAgAAAAIwEAAGRycy9lMm9Eb2MueG1sUEsFBgAAAAAGAAYAWQEAAFEGAAAAAA==&#10;">
                      <o:lock v:ext="edit" rotation="t"/>
                      <v:shape id="Graphic 2" o:spid="_x0000_s1026" o:spt="100" style="position:absolute;left:0;top:0;height:4320;width:3709800;" filled="f" stroked="t" coordsize="3709670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" path="m0,0l3709164,0e">
                        <v:path textboxrect="0,0,3710305,4937" arrowok="t"/>
                        <v:fill on="f" focussize="0,0"/>
                        <v:stroke weight="0.321574803149606pt" color="#000000" opacity="65536f" joinstyle="round"/>
                        <v:imagedata o:title=""/>
                        <o:lock v:ext="edi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456EC98F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  <w:tab w:val="left" w:pos="5928"/>
              </w:tabs>
              <w:suppressAutoHyphens w:val="0"/>
              <w:ind w:right="-58" w:firstLine="47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Arial" w:cs="Times New Roman"/>
                <w:spacing w:val="-2"/>
                <w:sz w:val="24"/>
                <w:szCs w:val="24"/>
                <w:lang w:val="en-US" w:eastAsia="en-US"/>
              </w:rPr>
              <w:t xml:space="preserve">адрес: </w:t>
            </w:r>
            <w:r>
              <w:rPr>
                <w:rFonts w:ascii="Times New Roman" w:hAnsi="Times New Roman" w:eastAsia="Arial" w:cs="Times New Roman"/>
                <w:sz w:val="24"/>
                <w:szCs w:val="24"/>
                <w:u w:val="single"/>
                <w:lang w:val="en-US" w:eastAsia="en-US"/>
              </w:rPr>
              <w:tab/>
            </w:r>
          </w:p>
        </w:tc>
      </w:tr>
      <w:tr w14:paraId="6BACC5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12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554563D2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firstLine="709"/>
              <w:jc w:val="both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</w:p>
        </w:tc>
      </w:tr>
      <w:tr w14:paraId="075524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6129" w:type="dxa"/>
            <w:tcBorders>
              <w:top w:val="single" w:color="000000" w:sz="4" w:space="0"/>
            </w:tcBorders>
            <w:shd w:val="clear" w:color="auto" w:fill="auto"/>
            <w:noWrap w:val="0"/>
            <w:vAlign w:val="top"/>
          </w:tcPr>
          <w:p w14:paraId="73A27D7D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  <w:tab w:val="left" w:pos="5928"/>
              </w:tabs>
              <w:suppressAutoHyphens w:val="0"/>
              <w:ind w:right="-58" w:firstLine="47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  <w:u w:val="single"/>
                <w:lang w:val="en-US" w:eastAsia="en-US"/>
              </w:rPr>
              <w:t>телефон</w:t>
            </w:r>
            <w:r>
              <w:rPr>
                <w:rFonts w:ascii="Times New Roman" w:hAnsi="Times New Roman" w:eastAsia="Arial" w:cs="Times New Roman"/>
                <w:spacing w:val="-2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Times New Roman" w:hAnsi="Times New Roman" w:eastAsia="Arial" w:cs="Times New Roman"/>
                <w:sz w:val="24"/>
                <w:szCs w:val="24"/>
                <w:u w:val="single"/>
                <w:lang w:val="en-US" w:eastAsia="en-US"/>
              </w:rPr>
              <w:tab/>
            </w:r>
          </w:p>
        </w:tc>
      </w:tr>
      <w:tr w14:paraId="6F5625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129" w:type="dxa"/>
            <w:shd w:val="clear" w:color="auto" w:fill="auto"/>
            <w:noWrap w:val="0"/>
            <w:vAlign w:val="top"/>
          </w:tcPr>
          <w:p w14:paraId="6A3370C9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  <w:tab w:val="left" w:pos="5928"/>
              </w:tabs>
              <w:suppressAutoHyphens w:val="0"/>
              <w:ind w:right="-58" w:firstLine="47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  <w:lang w:val="en-US" w:eastAsia="en-US"/>
              </w:rPr>
              <w:t>адрес</w:t>
            </w:r>
            <w:r>
              <w:rPr>
                <w:rFonts w:ascii="Times New Roman" w:hAnsi="Times New Roman" w:eastAsia="Arial" w:cs="Times New Roman"/>
                <w:spacing w:val="-4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z w:val="24"/>
                <w:szCs w:val="24"/>
                <w:u w:val="single"/>
                <w:lang w:val="en-US" w:eastAsia="en-US"/>
              </w:rPr>
              <w:t>электронной</w:t>
            </w:r>
            <w:r>
              <w:rPr>
                <w:rFonts w:ascii="Times New Roman" w:hAnsi="Times New Roman" w:eastAsia="Arial" w:cs="Times New Roman"/>
                <w:spacing w:val="-2"/>
                <w:sz w:val="24"/>
                <w:szCs w:val="24"/>
                <w:lang w:val="en-US" w:eastAsia="en-US"/>
              </w:rPr>
              <w:t xml:space="preserve"> почты: </w:t>
            </w:r>
            <w:r>
              <w:rPr>
                <w:rFonts w:ascii="Times New Roman" w:hAnsi="Times New Roman" w:eastAsia="Arial" w:cs="Times New Roman"/>
                <w:sz w:val="24"/>
                <w:szCs w:val="24"/>
                <w:u w:val="single"/>
                <w:lang w:val="en-US" w:eastAsia="en-US"/>
              </w:rPr>
              <w:tab/>
            </w:r>
          </w:p>
        </w:tc>
      </w:tr>
    </w:tbl>
    <w:p w14:paraId="0EC9BFEE">
      <w:pPr>
        <w:widowControl w:val="0"/>
        <w:ind w:left="262" w:right="385" w:firstLine="709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 w14:paraId="7FD42E4E">
      <w:pPr>
        <w:widowControl w:val="0"/>
        <w:ind w:left="262" w:right="385" w:firstLine="709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Заявление о подключении (технологическом присоединении) (заключении договора подключения) (технологического присоединения) объекта капитального строительства к централизованным системам холодного водоснабжения и/или водоотведения</w:t>
      </w:r>
    </w:p>
    <w:p w14:paraId="4DF1E498">
      <w:pPr>
        <w:widowControl w:val="0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172085</wp:posOffset>
                </wp:positionV>
                <wp:extent cx="5867400" cy="1270"/>
                <wp:effectExtent l="0" t="0" r="0" b="0"/>
                <wp:wrapTopAndBottom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>
                            <a:gd name="textAreaLeft" fmla="*/ 0 w 3326400"/>
                            <a:gd name="textAreaRight" fmla="*/ 3326760 w 33264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5.1pt;margin-top:13.55pt;height:0.1pt;width:462pt;mso-position-horizontal-relative:page;mso-wrap-distance-bottom:0pt;mso-wrap-distance-top:0pt;z-index:251660288;mso-width-relative:page;mso-height-relative:page;" filled="f" stroked="t" coordsize="5867400,1440" o:allowincell="f" o:gfxdata="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fpZsTW&#10;AAAACgEAAA8AAAAAAAAAAQAgAAAAIgAAAGRycy9kb3ducmV2LnhtbFBLAQIUABQAAAAIAIdO4kBq&#10;QaMaWwIAADYFAAAOAAAAAAAAAAEAIAAAACUBAABkcnMvZTJvRG9jLnhtbFBLBQYAAAAABgAGAFkB&#10;AADyBQAAAAA=&#10;" path="m0,0l5867400,0e">
                <v:path textboxrect="0,0,5868035,2160" arrowok="t"/>
                <v:fill on="f" focussize="0,0"/>
                <v:stroke weight="0.510236220472441pt" color="#000000" opacity="65536f" joinstyle="round"/>
                <v:imagedata o:title=""/>
                <o:lock v:ext="edit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347345</wp:posOffset>
                </wp:positionV>
                <wp:extent cx="5868670" cy="1270"/>
                <wp:effectExtent l="0" t="0" r="0" b="0"/>
                <wp:wrapTopAndBottom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720" cy="1440"/>
                        </a:xfrm>
                        <a:custGeom>
                          <a:avLst/>
                          <a:gdLst>
                            <a:gd name="textAreaLeft" fmla="*/ 0 w 3327120"/>
                            <a:gd name="textAreaRight" fmla="*/ 3327480 w 332712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868670">
                              <a:moveTo>
                                <a:pt x="0" y="0"/>
                              </a:moveTo>
                              <a:lnTo>
                                <a:pt x="5868365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5.1pt;margin-top:27.35pt;height:0.1pt;width:462.1pt;mso-position-horizontal-relative:page;mso-wrap-distance-bottom:0pt;mso-wrap-distance-top:0pt;z-index:251661312;mso-width-relative:page;mso-height-relative:page;" filled="f" stroked="t" coordsize="5868670,1440" o:allowincell="f" o:gfxdata="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aD1Y7V&#10;AAAACgEAAA8AAAAAAAAAAQAgAAAAIgAAAGRycy9kb3ducmV2LnhtbFBLAQIUABQAAAAIAIdO4kAI&#10;HnjSXAIAADYFAAAOAAAAAAAAAAEAIAAAACQBAABkcnMvZTJvRG9jLnhtbFBLBQYAAAAABgAGAFkB&#10;AADyBQAAAAA=&#10;" path="m0,0l5868365,0e">
                <v:path textboxrect="0,0,5869305,2160" arrowok="t"/>
                <v:fill on="f" focussize="0,0"/>
                <v:stroke weight="0.510236220472441pt" color="#000000" opacity="65536f" joinstyle="round"/>
                <v:imagedata o:title=""/>
                <o:lock v:ext="edit"/>
                <w10:wrap type="topAndBottom"/>
              </v:shape>
            </w:pict>
          </mc:Fallback>
        </mc:AlternateContent>
      </w:r>
    </w:p>
    <w:p w14:paraId="7BBE2CB0">
      <w:pPr>
        <w:widowControl w:val="0"/>
        <w:ind w:left="2" w:right="127"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(наименование</w:t>
      </w:r>
      <w:r>
        <w:rPr>
          <w:rFonts w:ascii="Times New Roman" w:hAnsi="Times New Roman" w:eastAsia="Times New Roman" w:cs="Times New Roman"/>
          <w:spacing w:val="-7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или</w:t>
      </w:r>
      <w:r>
        <w:rPr>
          <w:rFonts w:ascii="Times New Roman" w:hAnsi="Times New Roman" w:eastAsia="Times New Roman" w:cs="Times New Roman"/>
          <w:spacing w:val="-5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Ф.И.О.</w:t>
      </w:r>
      <w:r>
        <w:rPr>
          <w:rFonts w:ascii="Times New Roman" w:hAnsi="Times New Roman" w:eastAsia="Times New Roman" w:cs="Times New Roman"/>
          <w:spacing w:val="-7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заявителя)</w:t>
      </w:r>
    </w:p>
    <w:p w14:paraId="00A90994">
      <w:pPr>
        <w:widowControl w:val="0"/>
        <w:ind w:left="262"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на</w:t>
      </w:r>
      <w:r>
        <w:rPr>
          <w:rFonts w:ascii="Times New Roman" w:hAnsi="Times New Roman" w:eastAsia="Times New Roman" w:cs="Times New Roman"/>
          <w:spacing w:val="3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основании</w:t>
      </w:r>
      <w:r>
        <w:rPr>
          <w:rFonts w:ascii="Times New Roman" w:hAnsi="Times New Roman" w:eastAsia="Times New Roman" w:cs="Times New Roman"/>
          <w:spacing w:val="8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Постановления</w:t>
      </w:r>
      <w:r>
        <w:rPr>
          <w:rFonts w:ascii="Times New Roman" w:hAnsi="Times New Roman" w:eastAsia="Times New Roman" w:cs="Times New Roman"/>
          <w:spacing w:val="7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Правительства</w:t>
      </w:r>
      <w:r>
        <w:rPr>
          <w:rFonts w:ascii="Times New Roman" w:hAnsi="Times New Roman" w:eastAsia="Times New Roman" w:cs="Times New Roman"/>
          <w:spacing w:val="6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РФ</w:t>
      </w:r>
      <w:r>
        <w:rPr>
          <w:rFonts w:ascii="Times New Roman" w:hAnsi="Times New Roman" w:eastAsia="Times New Roman" w:cs="Times New Roman"/>
          <w:spacing w:val="7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от</w:t>
      </w:r>
      <w:r>
        <w:rPr>
          <w:rFonts w:ascii="Times New Roman" w:hAnsi="Times New Roman" w:eastAsia="Times New Roman" w:cs="Times New Roman"/>
          <w:spacing w:val="8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30.11.2021</w:t>
      </w:r>
      <w:r>
        <w:rPr>
          <w:rFonts w:ascii="Times New Roman" w:hAnsi="Times New Roman" w:eastAsia="Times New Roman" w:cs="Times New Roman"/>
          <w:spacing w:val="7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№2130</w:t>
      </w:r>
      <w:r>
        <w:rPr>
          <w:rFonts w:ascii="Times New Roman" w:hAnsi="Times New Roman" w:eastAsia="Times New Roman" w:cs="Times New Roman"/>
          <w:spacing w:val="7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(ред.</w:t>
      </w:r>
      <w:r>
        <w:rPr>
          <w:rFonts w:ascii="Times New Roman" w:hAnsi="Times New Roman" w:eastAsia="Times New Roman" w:cs="Times New Roman"/>
          <w:spacing w:val="11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От</w:t>
      </w:r>
      <w:r>
        <w:rPr>
          <w:rFonts w:ascii="Times New Roman" w:hAnsi="Times New Roman" w:eastAsia="Times New Roman" w:cs="Times New Roman"/>
          <w:spacing w:val="8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29.12.2022)</w:t>
      </w:r>
    </w:p>
    <w:p w14:paraId="128B0A4B">
      <w:pPr>
        <w:widowControl w:val="0"/>
        <w:ind w:left="262" w:right="385"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«Об утверждении Правил подключения (технологического присоединения) объектов капитального строительства к централизованным системам горячего, холодного водоснабжения и (или) водоотведения» просит заключить договор о подключении (технологическом присоединении) объекта капитального строительства к централизованным системам холодного водоснабжения и (или) водоотведения и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подключить:</w:t>
      </w:r>
    </w:p>
    <w:p w14:paraId="43743A7D">
      <w:pPr>
        <w:widowControl w:val="0"/>
        <w:tabs>
          <w:tab w:val="left" w:pos="8789"/>
        </w:tabs>
        <w:ind w:left="262" w:firstLine="305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pacing w:val="-10"/>
          <w:sz w:val="24"/>
          <w:szCs w:val="24"/>
          <w:lang w:eastAsia="ru-RU"/>
        </w:rPr>
        <w:t>,</w:t>
      </w:r>
    </w:p>
    <w:p w14:paraId="7045CAD8">
      <w:pPr>
        <w:widowControl w:val="0"/>
        <w:ind w:left="5" w:right="127"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(наименование</w:t>
      </w:r>
      <w:r>
        <w:rPr>
          <w:rFonts w:ascii="Times New Roman" w:hAnsi="Times New Roman" w:eastAsia="Times New Roman" w:cs="Times New Roman"/>
          <w:spacing w:val="-9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объекта</w:t>
      </w:r>
      <w:r>
        <w:rPr>
          <w:rFonts w:ascii="Times New Roman" w:hAnsi="Times New Roman" w:eastAsia="Times New Roman" w:cs="Times New Roman"/>
          <w:spacing w:val="-8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капитального</w:t>
      </w:r>
      <w:r>
        <w:rPr>
          <w:rFonts w:ascii="Times New Roman" w:hAnsi="Times New Roman" w:eastAsia="Times New Roman" w:cs="Times New Roman"/>
          <w:spacing w:val="-8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строительства)</w:t>
      </w:r>
    </w:p>
    <w:p w14:paraId="3C0A9608">
      <w:pPr>
        <w:widowControl w:val="0"/>
        <w:tabs>
          <w:tab w:val="left" w:pos="8789"/>
        </w:tabs>
        <w:ind w:firstLine="284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расположенного по адресу: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14:paraId="5359A4EC">
      <w:pPr>
        <w:widowControl w:val="0"/>
        <w:tabs>
          <w:tab w:val="left" w:pos="8789"/>
        </w:tabs>
        <w:ind w:left="262" w:firstLine="305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pacing w:val="-10"/>
          <w:sz w:val="24"/>
          <w:szCs w:val="24"/>
          <w:lang w:eastAsia="ru-RU"/>
        </w:rPr>
        <w:t>,</w:t>
      </w:r>
    </w:p>
    <w:p w14:paraId="0CFFCAAA">
      <w:pPr>
        <w:widowControl w:val="0"/>
        <w:tabs>
          <w:tab w:val="left" w:pos="8789"/>
        </w:tabs>
        <w:ind w:left="262" w:firstLine="305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4E28551C">
      <w:pPr>
        <w:widowControl w:val="0"/>
        <w:ind w:left="262" w:firstLine="2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</w:t>
      </w:r>
      <w:r>
        <w:rPr>
          <w:rFonts w:ascii="Times New Roman" w:hAnsi="Times New Roman" w:eastAsia="Times New Roman" w:cs="Times New Roman"/>
          <w:spacing w:val="-5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централизованным</w:t>
      </w:r>
      <w:r>
        <w:rPr>
          <w:rFonts w:ascii="Times New Roman" w:hAnsi="Times New Roman" w:eastAsia="Times New Roman" w:cs="Times New Roman"/>
          <w:spacing w:val="-7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системам</w:t>
      </w:r>
      <w:r>
        <w:rPr>
          <w:rFonts w:ascii="Times New Roman" w:hAnsi="Times New Roman" w:eastAsia="Times New Roman" w:cs="Times New Roman"/>
          <w:spacing w:val="-6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холодного</w:t>
      </w:r>
      <w:r>
        <w:rPr>
          <w:rFonts w:ascii="Times New Roman" w:hAnsi="Times New Roman" w:eastAsia="Times New Roman" w:cs="Times New Roman"/>
          <w:spacing w:val="-5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водоснабжения</w:t>
      </w:r>
      <w:r>
        <w:rPr>
          <w:rFonts w:ascii="Times New Roman" w:hAnsi="Times New Roman" w:eastAsia="Times New Roman" w:cs="Times New Roman"/>
          <w:spacing w:val="-5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и</w:t>
      </w:r>
      <w:r>
        <w:rPr>
          <w:rFonts w:ascii="Times New Roman" w:hAnsi="Times New Roman" w:eastAsia="Times New Roman" w:cs="Times New Roman"/>
          <w:spacing w:val="-5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(или)</w:t>
      </w:r>
      <w:r>
        <w:rPr>
          <w:rFonts w:ascii="Times New Roman" w:hAnsi="Times New Roman" w:eastAsia="Times New Roman" w:cs="Times New Roman"/>
          <w:spacing w:val="-5"/>
          <w:sz w:val="24"/>
          <w:szCs w:val="24"/>
          <w:lang w:eastAsia="ru-RU"/>
        </w:rPr>
        <w:t xml:space="preserve">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водоотведения. Характеристика</w:t>
      </w:r>
      <w:r>
        <w:rPr>
          <w:rFonts w:ascii="Times New Roman" w:hAnsi="Times New Roman" w:eastAsia="Times New Roman" w:cs="Times New Roman"/>
          <w:spacing w:val="4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и</w:t>
      </w:r>
      <w:r>
        <w:rPr>
          <w:rFonts w:ascii="Times New Roman" w:hAnsi="Times New Roman" w:eastAsia="Times New Roman" w:cs="Times New Roman"/>
          <w:spacing w:val="8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назначение</w:t>
      </w:r>
      <w:r>
        <w:rPr>
          <w:rFonts w:ascii="Times New Roman" w:hAnsi="Times New Roman" w:eastAsia="Times New Roman" w:cs="Times New Roman"/>
          <w:spacing w:val="8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объекта:</w:t>
      </w:r>
    </w:p>
    <w:p w14:paraId="377BB76B">
      <w:pPr>
        <w:widowControl w:val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118745</wp:posOffset>
                </wp:positionV>
                <wp:extent cx="5845810" cy="6350"/>
                <wp:effectExtent l="0" t="0" r="0" b="0"/>
                <wp:wrapTopAndBottom/>
                <wp:docPr id="7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680" cy="6480"/>
                        </a:xfrm>
                        <a:custGeom>
                          <a:avLst/>
                          <a:gdLst>
                            <a:gd name="textAreaLeft" fmla="*/ 0 w 3314160"/>
                            <a:gd name="textAreaRight" fmla="*/ 3314520 w 3314160"/>
                            <a:gd name="textAreaTop" fmla="*/ 0 h 3600"/>
                            <a:gd name="textAreaBottom" fmla="*/ 3960 h 3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845810" h="6350">
                              <a:moveTo>
                                <a:pt x="584542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45429" y="6095"/>
                              </a:lnTo>
                              <a:lnTo>
                                <a:pt x="58454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5.1pt;margin-top:9.35pt;height:0.5pt;width:460.3pt;mso-position-horizontal-relative:page;mso-wrap-distance-bottom:0pt;mso-wrap-distance-top:0pt;z-index:251662336;mso-width-relative:page;mso-height-relative:page;" fillcolor="#000000" filled="t" stroked="f" coordsize="5845810,6350" o:allowincell="f" o:gfxdata="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D4fNbWAAAACgEAAA8AAAAAAAAAAQAgAAAAIgAA&#10;AGRycy9kb3ducmV2LnhtbFBLAQIUABQAAAAIAIdO4kCVwfvyfAIAALwFAAAOAAAAAAAAAAEAIAAA&#10;ACUBAABkcnMvZTJvRG9jLnhtbFBLBQYAAAAABgAGAFkBAAATBgAAAAA=&#10;" path="m5845429,0l0,0,0,6095,5845429,6095,5845429,0xe">
                <v:path textboxrect="0,0,5846445,6985" arrowok="t"/>
                <v:fill on="t" focussize="0,0"/>
                <v:stroke on="f" weight="0pt"/>
                <v:imagedata o:title=""/>
                <o:lock v:ext="edit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264795</wp:posOffset>
                </wp:positionV>
                <wp:extent cx="5845810" cy="6350"/>
                <wp:effectExtent l="0" t="0" r="0" b="0"/>
                <wp:wrapTopAndBottom/>
                <wp:docPr id="8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680" cy="6480"/>
                        </a:xfrm>
                        <a:custGeom>
                          <a:avLst/>
                          <a:gdLst>
                            <a:gd name="textAreaLeft" fmla="*/ 0 w 3314160"/>
                            <a:gd name="textAreaRight" fmla="*/ 3314520 w 3314160"/>
                            <a:gd name="textAreaTop" fmla="*/ 0 h 3600"/>
                            <a:gd name="textAreaBottom" fmla="*/ 3960 h 3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845810" h="6350">
                              <a:moveTo>
                                <a:pt x="58454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45429" y="6096"/>
                              </a:lnTo>
                              <a:lnTo>
                                <a:pt x="58454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5.1pt;margin-top:20.85pt;height:0.5pt;width:460.3pt;mso-position-horizontal-relative:page;mso-wrap-distance-bottom:0pt;mso-wrap-distance-top:0pt;z-index:251663360;mso-width-relative:page;mso-height-relative:page;" fillcolor="#000000" filled="t" stroked="f" coordsize="5845810,6350" o:allowincell="f" o:gfxdata="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XAGPzXAAAACgEAAA8AAAAAAAAAAQAgAAAAIgAA&#10;AGRycy9kb3ducmV2LnhtbFBLAQIUABQAAAAIAIdO4kDpI6H4ewIAALwFAAAOAAAAAAAAAAEAIAAA&#10;ACYBAABkcnMvZTJvRG9jLnhtbFBLBQYAAAAABgAGAFkBAAATBgAAAAA=&#10;" path="m5845429,0l0,0,0,6096,5845429,6096,5845429,0xe">
                <v:path textboxrect="0,0,5846445,6985" arrowok="t"/>
                <v:fill on="t" focussize="0,0"/>
                <v:stroke on="f" weight="0pt"/>
                <v:imagedata o:title=""/>
                <o:lock v:ext="edit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411480</wp:posOffset>
                </wp:positionV>
                <wp:extent cx="5845810" cy="6350"/>
                <wp:effectExtent l="0" t="0" r="0" b="0"/>
                <wp:wrapTopAndBottom/>
                <wp:docPr id="9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680" cy="6480"/>
                        </a:xfrm>
                        <a:custGeom>
                          <a:avLst/>
                          <a:gdLst>
                            <a:gd name="textAreaLeft" fmla="*/ 0 w 3314160"/>
                            <a:gd name="textAreaRight" fmla="*/ 3314520 w 3314160"/>
                            <a:gd name="textAreaTop" fmla="*/ 0 h 3600"/>
                            <a:gd name="textAreaBottom" fmla="*/ 3960 h 3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845810" h="6350">
                              <a:moveTo>
                                <a:pt x="584542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45429" y="6095"/>
                              </a:lnTo>
                              <a:lnTo>
                                <a:pt x="58454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5.1pt;margin-top:32.4pt;height:0.5pt;width:460.3pt;mso-position-horizontal-relative:page;mso-wrap-distance-bottom:0pt;mso-wrap-distance-top:0pt;z-index:251664384;mso-width-relative:page;mso-height-relative:page;" fillcolor="#000000" filled="t" stroked="f" coordsize="5845810,6350" o:allowincell="f" o:gfxdata="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8iuRnXAAAACgEAAA8AAAAAAAAAAQAgAAAAIgAA&#10;AGRycy9kb3ducmV2LnhtbFBLAQIUABQAAAAIAIdO4kDy0o4gewIAALwFAAAOAAAAAAAAAAEAIAAA&#10;ACYBAABkcnMvZTJvRG9jLnhtbFBLBQYAAAAABgAGAFkBAAATBgAAAAA=&#10;" path="m5845429,0l0,0,0,6095,5845429,6095,5845429,0xe">
                <v:path textboxrect="0,0,5846445,6985" arrowok="t"/>
                <v:fill on="t" focussize="0,0"/>
                <v:stroke on="f" weight="0pt"/>
                <v:imagedata o:title=""/>
                <o:lock v:ext="edit"/>
                <w10:wrap type="topAndBottom"/>
              </v:shape>
            </w:pict>
          </mc:Fallback>
        </mc:AlternateContent>
      </w:r>
    </w:p>
    <w:p w14:paraId="11CB111E">
      <w:pPr>
        <w:widowControl w:val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402F32FD">
      <w:pPr>
        <w:widowControl w:val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3255427F">
      <w:pPr>
        <w:widowControl w:val="0"/>
        <w:ind w:left="567" w:right="212" w:hanging="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(краткая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характеристика,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назначение</w:t>
      </w:r>
      <w:r>
        <w:rPr>
          <w:rFonts w:ascii="Times New Roman" w:hAnsi="Times New Roman" w:eastAsia="Times New Roman" w:cs="Times New Roman"/>
          <w:spacing w:val="-5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или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предполагаемое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использование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объекта,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отдельных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зданий,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сооружении,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помещении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составе</w:t>
      </w:r>
      <w:r>
        <w:rPr>
          <w:rFonts w:ascii="Times New Roman" w:hAnsi="Times New Roman" w:eastAsia="Times New Roman" w:cs="Times New Roman"/>
          <w:spacing w:val="4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объекта, высота и этажность здании, степень благоустройства для физических лиц))</w:t>
      </w:r>
    </w:p>
    <w:p w14:paraId="186C4B98">
      <w:pPr>
        <w:widowControl w:val="0"/>
        <w:ind w:left="567" w:right="212" w:hanging="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25CA5BFB">
      <w:pPr>
        <w:widowControl w:val="0"/>
        <w:ind w:left="262"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2"/>
          <w:sz w:val="24"/>
          <w:szCs w:val="24"/>
          <w:lang w:eastAsia="ru-RU"/>
        </w:rPr>
        <w:t>Планируемая</w:t>
      </w:r>
      <w:r>
        <w:rPr>
          <w:rFonts w:ascii="Times New Roman" w:hAnsi="Times New Roman" w:eastAsia="Times New Roman" w:cs="Times New Roman"/>
          <w:spacing w:val="55"/>
          <w:w w:val="15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  <w:lang w:eastAsia="ru-RU"/>
        </w:rPr>
        <w:t>подключаемая</w:t>
      </w:r>
      <w:r>
        <w:rPr>
          <w:rFonts w:ascii="Times New Roman" w:hAnsi="Times New Roman" w:eastAsia="Times New Roman" w:cs="Times New Roman"/>
          <w:spacing w:val="76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  <w:lang w:eastAsia="ru-RU"/>
        </w:rPr>
        <w:t>нагрузка</w:t>
      </w:r>
      <w:r>
        <w:rPr>
          <w:rFonts w:ascii="Times New Roman" w:hAnsi="Times New Roman" w:eastAsia="Times New Roman" w:cs="Times New Roman"/>
          <w:spacing w:val="77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24"/>
          <w:szCs w:val="24"/>
          <w:lang w:eastAsia="ru-RU"/>
        </w:rPr>
        <w:t>объекта:</w:t>
      </w:r>
    </w:p>
    <w:p w14:paraId="45EAC428">
      <w:pPr>
        <w:widowControl w:val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tbl>
      <w:tblPr>
        <w:tblStyle w:val="3"/>
        <w:tblW w:w="9216" w:type="dxa"/>
        <w:tblInd w:w="123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4537"/>
        <w:gridCol w:w="2278"/>
        <w:gridCol w:w="2401"/>
      </w:tblGrid>
      <w:tr w14:paraId="60EF4C71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46" w:hRule="atLeast"/>
        </w:trPr>
        <w:tc>
          <w:tcPr>
            <w:tcW w:w="45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05F904B2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firstLine="709"/>
              <w:jc w:val="both"/>
              <w:outlineLvl w:val="4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4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0F107E52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left="1043" w:hanging="38"/>
              <w:jc w:val="both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Arial" w:cs="Times New Roman"/>
                <w:spacing w:val="2"/>
                <w:sz w:val="24"/>
                <w:szCs w:val="24"/>
                <w:lang w:val="en-US" w:eastAsia="en-US"/>
              </w:rPr>
              <w:t>Потребляемая</w:t>
            </w:r>
            <w:r>
              <w:rPr>
                <w:rFonts w:ascii="Times New Roman" w:hAnsi="Times New Roman" w:eastAsia="Arial" w:cs="Times New Roman"/>
                <w:spacing w:val="62"/>
                <w:w w:val="15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pacing w:val="-2"/>
                <w:sz w:val="24"/>
                <w:szCs w:val="24"/>
                <w:lang w:val="en-US" w:eastAsia="en-US"/>
              </w:rPr>
              <w:t>нагрузка,</w:t>
            </w:r>
          </w:p>
        </w:tc>
      </w:tr>
      <w:tr w14:paraId="525DFD67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10" w:hRule="atLeast"/>
        </w:trPr>
        <w:tc>
          <w:tcPr>
            <w:tcW w:w="453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5E7C4603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firstLine="709"/>
              <w:jc w:val="both"/>
              <w:outlineLvl w:val="4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6911D6F0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jc w:val="both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Arial" w:cs="Times New Roman"/>
                <w:spacing w:val="-2"/>
                <w:sz w:val="24"/>
                <w:szCs w:val="24"/>
                <w:lang w:val="en-US" w:eastAsia="en-US"/>
              </w:rPr>
              <w:t xml:space="preserve"> Водоснабжение</w:t>
            </w:r>
          </w:p>
        </w:tc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34D5B0FA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left="398" w:firstLine="40"/>
              <w:jc w:val="both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Arial" w:cs="Times New Roman"/>
                <w:spacing w:val="-2"/>
                <w:sz w:val="24"/>
                <w:szCs w:val="24"/>
                <w:lang w:val="en-US" w:eastAsia="en-US"/>
              </w:rPr>
              <w:t>Водоотведение</w:t>
            </w:r>
          </w:p>
        </w:tc>
      </w:tr>
      <w:tr w14:paraId="6BE64FBA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76" w:hRule="atLeast"/>
        </w:trPr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688AB283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left="9" w:firstLine="147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  <w:lang w:eastAsia="en-US"/>
              </w:rPr>
              <w:t>Всего</w:t>
            </w:r>
            <w:r>
              <w:rPr>
                <w:rFonts w:ascii="Times New Roman" w:hAnsi="Times New Roman" w:eastAsia="Arial" w:cs="Times New Roman"/>
                <w:spacing w:val="46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z w:val="24"/>
                <w:szCs w:val="24"/>
                <w:lang w:eastAsia="en-US"/>
              </w:rPr>
              <w:t>по</w:t>
            </w:r>
            <w:r>
              <w:rPr>
                <w:rFonts w:ascii="Times New Roman" w:hAnsi="Times New Roman" w:eastAsia="Arial" w:cs="Times New Roman"/>
                <w:spacing w:val="44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z w:val="24"/>
                <w:szCs w:val="24"/>
                <w:lang w:eastAsia="en-US"/>
              </w:rPr>
              <w:t>объекту,</w:t>
            </w:r>
            <w:r>
              <w:rPr>
                <w:rFonts w:ascii="Times New Roman" w:hAnsi="Times New Roman" w:eastAsia="Arial" w:cs="Times New Roman"/>
                <w:spacing w:val="43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pacing w:val="9"/>
                <w:sz w:val="24"/>
                <w:szCs w:val="24"/>
                <w:lang w:eastAsia="en-US"/>
              </w:rPr>
              <w:t>м3/сут.,</w:t>
            </w:r>
            <w:r>
              <w:rPr>
                <w:rFonts w:ascii="Times New Roman" w:hAnsi="Times New Roman" w:eastAsia="Arial" w:cs="Times New Roman"/>
                <w:spacing w:val="43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z w:val="24"/>
                <w:szCs w:val="24"/>
                <w:lang w:eastAsia="en-US"/>
              </w:rPr>
              <w:t>м3/час,</w:t>
            </w:r>
            <w:r>
              <w:rPr>
                <w:rFonts w:ascii="Times New Roman" w:hAnsi="Times New Roman" w:eastAsia="Arial" w:cs="Times New Roman"/>
                <w:spacing w:val="44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hAnsi="Times New Roman" w:eastAsia="Arial" w:cs="Times New Roman"/>
                <w:spacing w:val="46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pacing w:val="5"/>
                <w:sz w:val="24"/>
                <w:szCs w:val="24"/>
                <w:lang w:eastAsia="en-US"/>
              </w:rPr>
              <w:t>т.ч.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2FAB328C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firstLine="709"/>
              <w:jc w:val="both"/>
              <w:outlineLvl w:val="4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3EA5DBA4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firstLine="709"/>
              <w:jc w:val="both"/>
              <w:outlineLvl w:val="4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n-US"/>
              </w:rPr>
            </w:pPr>
          </w:p>
        </w:tc>
      </w:tr>
      <w:tr w14:paraId="16A58A7C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0" w:hRule="atLeast"/>
        </w:trPr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616308DF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left="9" w:firstLine="147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  <w:lang w:eastAsia="en-US"/>
              </w:rPr>
              <w:t>хозяйственные</w:t>
            </w:r>
            <w:r>
              <w:rPr>
                <w:rFonts w:ascii="Times New Roman" w:hAnsi="Times New Roman" w:eastAsia="Arial" w:cs="Times New Roman"/>
                <w:spacing w:val="66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z w:val="24"/>
                <w:szCs w:val="24"/>
                <w:lang w:eastAsia="en-US"/>
              </w:rPr>
              <w:t>нужды,</w:t>
            </w:r>
            <w:r>
              <w:rPr>
                <w:rFonts w:ascii="Times New Roman" w:hAnsi="Times New Roman" w:eastAsia="Arial" w:cs="Times New Roman"/>
                <w:spacing w:val="63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pacing w:val="9"/>
                <w:sz w:val="24"/>
                <w:szCs w:val="24"/>
                <w:lang w:eastAsia="en-US"/>
              </w:rPr>
              <w:t>м3/сут.,</w:t>
            </w:r>
            <w:r>
              <w:rPr>
                <w:rFonts w:ascii="Times New Roman" w:hAnsi="Times New Roman" w:eastAsia="Arial" w:cs="Times New Roman"/>
                <w:spacing w:val="65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pacing w:val="-2"/>
                <w:sz w:val="24"/>
                <w:szCs w:val="24"/>
                <w:lang w:eastAsia="en-US"/>
              </w:rPr>
              <w:t>м3/час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139F8892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firstLine="709"/>
              <w:jc w:val="both"/>
              <w:outlineLvl w:val="4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104349C3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firstLine="709"/>
              <w:jc w:val="both"/>
              <w:outlineLvl w:val="4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n-US"/>
              </w:rPr>
            </w:pPr>
          </w:p>
        </w:tc>
      </w:tr>
      <w:tr w14:paraId="7AB3E7C0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70" w:hRule="atLeast"/>
        </w:trPr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4E008128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left="9" w:firstLine="147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Arial" w:cs="Times New Roman"/>
                <w:spacing w:val="2"/>
                <w:sz w:val="24"/>
                <w:szCs w:val="24"/>
                <w:lang w:eastAsia="en-US"/>
              </w:rPr>
              <w:t>производственные</w:t>
            </w:r>
            <w:r>
              <w:rPr>
                <w:rFonts w:ascii="Times New Roman" w:hAnsi="Times New Roman" w:eastAsia="Arial" w:cs="Times New Roman"/>
                <w:spacing w:val="77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pacing w:val="2"/>
                <w:sz w:val="24"/>
                <w:szCs w:val="24"/>
                <w:lang w:eastAsia="en-US"/>
              </w:rPr>
              <w:t>нужды,</w:t>
            </w:r>
            <w:r>
              <w:rPr>
                <w:rFonts w:ascii="Times New Roman" w:hAnsi="Times New Roman" w:eastAsia="Arial" w:cs="Times New Roman"/>
                <w:spacing w:val="59"/>
                <w:w w:val="15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pacing w:val="2"/>
                <w:sz w:val="24"/>
                <w:szCs w:val="24"/>
                <w:lang w:eastAsia="en-US"/>
              </w:rPr>
              <w:t>м3/сут.,</w:t>
            </w:r>
            <w:r>
              <w:rPr>
                <w:rFonts w:ascii="Times New Roman" w:hAnsi="Times New Roman" w:eastAsia="Arial" w:cs="Times New Roman"/>
                <w:spacing w:val="74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pacing w:val="-2"/>
                <w:sz w:val="24"/>
                <w:szCs w:val="24"/>
                <w:lang w:eastAsia="en-US"/>
              </w:rPr>
              <w:t>м3/час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4E78631D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firstLine="709"/>
              <w:jc w:val="both"/>
              <w:outlineLvl w:val="4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5B3904EE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firstLine="709"/>
              <w:jc w:val="both"/>
              <w:outlineLvl w:val="4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n-US"/>
              </w:rPr>
            </w:pPr>
          </w:p>
        </w:tc>
      </w:tr>
      <w:tr w14:paraId="58C67C2C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44" w:hRule="atLeast"/>
        </w:trPr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61FADCE3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left="9" w:firstLine="147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Arial" w:cs="Times New Roman"/>
                <w:spacing w:val="4"/>
                <w:sz w:val="24"/>
                <w:szCs w:val="24"/>
                <w:lang w:val="en-US" w:eastAsia="en-US"/>
              </w:rPr>
              <w:t>Пожаротушение,</w:t>
            </w:r>
            <w:r>
              <w:rPr>
                <w:rFonts w:ascii="Times New Roman" w:hAnsi="Times New Roman" w:eastAsia="Arial" w:cs="Times New Roman"/>
                <w:spacing w:val="75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spacing w:val="-4"/>
                <w:sz w:val="24"/>
                <w:szCs w:val="24"/>
                <w:lang w:val="en-US" w:eastAsia="en-US"/>
              </w:rPr>
              <w:t>л/сек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3EF2AABC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firstLine="709"/>
              <w:jc w:val="both"/>
              <w:outlineLvl w:val="4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13F9DD4E">
            <w:pPr>
              <w:keepNext/>
              <w:keepLines/>
              <w:widowControl w:val="0"/>
              <w:numPr>
                <w:ilvl w:val="4"/>
                <w:numId w:val="0"/>
              </w:numPr>
              <w:tabs>
                <w:tab w:val="left" w:pos="0"/>
              </w:tabs>
              <w:suppressAutoHyphens w:val="0"/>
              <w:ind w:firstLine="709"/>
              <w:jc w:val="both"/>
              <w:outlineLvl w:val="4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n-US"/>
              </w:rPr>
            </w:pPr>
          </w:p>
        </w:tc>
      </w:tr>
    </w:tbl>
    <w:p w14:paraId="19CB9578">
      <w:pPr>
        <w:widowControl w:val="0"/>
        <w:ind w:left="262" w:firstLine="709"/>
        <w:jc w:val="both"/>
        <w:rPr>
          <w:rFonts w:ascii="Times New Roman" w:hAnsi="Times New Roman" w:eastAsia="Times New Roman" w:cs="Times New Roman"/>
          <w:b/>
          <w:spacing w:val="-2"/>
          <w:sz w:val="24"/>
          <w:szCs w:val="24"/>
          <w:lang w:eastAsia="ru-RU"/>
        </w:rPr>
      </w:pPr>
    </w:p>
    <w:p w14:paraId="38FC2A99">
      <w:pPr>
        <w:widowControl w:val="0"/>
        <w:ind w:left="262" w:firstLine="709"/>
        <w:jc w:val="both"/>
        <w:rPr>
          <w:rFonts w:ascii="Times New Roman" w:hAnsi="Times New Roman" w:eastAsia="Times New Roman" w:cs="Times New Roman"/>
          <w:b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pacing w:val="-2"/>
          <w:sz w:val="24"/>
          <w:szCs w:val="24"/>
          <w:lang w:eastAsia="ru-RU"/>
        </w:rPr>
        <w:t>Перечень документов прилагаемых к заявке</w:t>
      </w:r>
    </w:p>
    <w:p w14:paraId="575F8545">
      <w:pPr>
        <w:widowControl w:val="0"/>
        <w:ind w:left="262"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Приложение:</w:t>
      </w:r>
    </w:p>
    <w:p w14:paraId="0FD27F89">
      <w:pPr>
        <w:widowControl w:val="0"/>
        <w:numPr>
          <w:ilvl w:val="0"/>
          <w:numId w:val="2"/>
        </w:numPr>
        <w:tabs>
          <w:tab w:val="left" w:pos="1210"/>
          <w:tab w:val="left" w:pos="9522"/>
        </w:tabs>
        <w:suppressAutoHyphens w:val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ab/>
      </w:r>
    </w:p>
    <w:p w14:paraId="70EA3400">
      <w:pPr>
        <w:widowControl w:val="0"/>
        <w:numPr>
          <w:ilvl w:val="0"/>
          <w:numId w:val="2"/>
        </w:numPr>
        <w:tabs>
          <w:tab w:val="left" w:pos="1210"/>
          <w:tab w:val="left" w:pos="9522"/>
        </w:tabs>
        <w:suppressAutoHyphens w:val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ab/>
      </w:r>
    </w:p>
    <w:p w14:paraId="264DEB2A">
      <w:pPr>
        <w:widowControl w:val="0"/>
        <w:numPr>
          <w:ilvl w:val="0"/>
          <w:numId w:val="2"/>
        </w:numPr>
        <w:tabs>
          <w:tab w:val="left" w:pos="1150"/>
          <w:tab w:val="left" w:pos="9522"/>
        </w:tabs>
        <w:suppressAutoHyphens w:val="0"/>
        <w:ind w:left="1150" w:hanging="18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ab/>
      </w:r>
    </w:p>
    <w:p w14:paraId="3EEACB79">
      <w:pPr>
        <w:widowControl w:val="0"/>
        <w:numPr>
          <w:ilvl w:val="0"/>
          <w:numId w:val="2"/>
        </w:numPr>
        <w:tabs>
          <w:tab w:val="left" w:pos="1150"/>
          <w:tab w:val="left" w:pos="9522"/>
        </w:tabs>
        <w:suppressAutoHyphens w:val="0"/>
        <w:ind w:left="1150" w:hanging="18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ab/>
      </w:r>
    </w:p>
    <w:p w14:paraId="576475EC">
      <w:pPr>
        <w:widowControl w:val="0"/>
        <w:numPr>
          <w:ilvl w:val="0"/>
          <w:numId w:val="2"/>
        </w:numPr>
        <w:tabs>
          <w:tab w:val="left" w:pos="1150"/>
          <w:tab w:val="left" w:pos="9522"/>
        </w:tabs>
        <w:suppressAutoHyphens w:val="0"/>
        <w:ind w:left="1150" w:hanging="18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ab/>
      </w:r>
    </w:p>
    <w:p w14:paraId="703F3D42">
      <w:pPr>
        <w:widowControl w:val="0"/>
        <w:numPr>
          <w:ilvl w:val="0"/>
          <w:numId w:val="2"/>
        </w:numPr>
        <w:tabs>
          <w:tab w:val="left" w:pos="1149"/>
          <w:tab w:val="left" w:pos="9356"/>
        </w:tabs>
        <w:suppressAutoHyphens w:val="0"/>
        <w:ind w:left="262" w:right="482" w:firstLine="70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          Заявитель (представитель):</w:t>
      </w:r>
    </w:p>
    <w:p w14:paraId="0AB20498">
      <w:pPr>
        <w:widowControl w:val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33FC9887">
      <w:pPr>
        <w:widowControl w:val="0"/>
        <w:tabs>
          <w:tab w:val="left" w:pos="1821"/>
          <w:tab w:val="left" w:pos="3686"/>
          <w:tab w:val="left" w:pos="4111"/>
          <w:tab w:val="left" w:pos="6096"/>
          <w:tab w:val="left" w:pos="6663"/>
          <w:tab w:val="left" w:pos="7797"/>
          <w:tab w:val="left" w:pos="8981"/>
        </w:tabs>
        <w:ind w:left="262" w:firstLine="2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pacing w:val="-10"/>
          <w:sz w:val="24"/>
          <w:szCs w:val="24"/>
          <w:lang w:eastAsia="ru-RU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pacing w:val="-10"/>
          <w:sz w:val="24"/>
          <w:szCs w:val="24"/>
          <w:lang w:eastAsia="ru-RU"/>
        </w:rPr>
        <w:t>"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pacing w:val="-10"/>
          <w:sz w:val="24"/>
          <w:szCs w:val="24"/>
          <w:lang w:eastAsia="ru-RU"/>
        </w:rPr>
        <w:t>"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pacing w:val="-5"/>
          <w:sz w:val="24"/>
          <w:szCs w:val="24"/>
          <w:lang w:eastAsia="ru-RU"/>
        </w:rPr>
        <w:t>г.</w:t>
      </w:r>
    </w:p>
    <w:p w14:paraId="79B2F785">
      <w:pPr>
        <w:widowControl w:val="0"/>
        <w:tabs>
          <w:tab w:val="left" w:pos="2631"/>
          <w:tab w:val="left" w:pos="5954"/>
        </w:tabs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(подпись)            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(Ф.И.О.)</w:t>
      </w:r>
    </w:p>
    <w:p w14:paraId="3E308784">
      <w:pPr>
        <w:widowControl w:val="0"/>
        <w:tabs>
          <w:tab w:val="left" w:pos="2631"/>
          <w:tab w:val="left" w:pos="5954"/>
        </w:tabs>
        <w:jc w:val="both"/>
        <w:rPr>
          <w:rFonts w:ascii="Times New Roman" w:hAnsi="Times New Roman" w:eastAsia="Times New Roman" w:cs="Times New Roman"/>
          <w:spacing w:val="-4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  <w:lang w:eastAsia="ru-RU"/>
        </w:rPr>
        <w:t xml:space="preserve">                                 </w:t>
      </w:r>
    </w:p>
    <w:p w14:paraId="3094BE81">
      <w:pPr>
        <w:widowControl w:val="0"/>
        <w:tabs>
          <w:tab w:val="left" w:pos="2631"/>
          <w:tab w:val="left" w:pos="5954"/>
        </w:tabs>
        <w:jc w:val="both"/>
        <w:rPr>
          <w:rFonts w:ascii="Times New Roman" w:hAnsi="Times New Roman" w:eastAsia="Times New Roman" w:cs="Times New Roman"/>
          <w:spacing w:val="-4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  <w:lang w:eastAsia="ru-RU"/>
        </w:rPr>
        <w:t xml:space="preserve">                                </w:t>
      </w:r>
    </w:p>
    <w:p w14:paraId="3EF36C2A">
      <w:pPr>
        <w:widowControl w:val="0"/>
        <w:tabs>
          <w:tab w:val="left" w:pos="2631"/>
          <w:tab w:val="left" w:pos="5954"/>
        </w:tabs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  <w:lang w:eastAsia="ru-RU"/>
        </w:rPr>
        <w:t xml:space="preserve">                                  М.П.</w:t>
      </w:r>
    </w:p>
    <w:p w14:paraId="1102FB6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DE0A7D"/>
    <w:multiLevelType w:val="multilevel"/>
    <w:tmpl w:val="0EDE0A7D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210" w:hanging="240"/>
      </w:pPr>
      <w:rPr>
        <w:rFonts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2098" w:hanging="240"/>
      </w:pPr>
      <w:rPr>
        <w:rFonts w:hint="default" w:ascii="Symbol" w:hAnsi="Symbol" w:cs="Symbol"/>
        <w:lang w:val="ru-RU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977" w:hanging="240"/>
      </w:pPr>
      <w:rPr>
        <w:rFonts w:hint="default" w:ascii="Symbol" w:hAnsi="Symbol" w:cs="Symbol"/>
        <w:lang w:val="ru-RU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855" w:hanging="240"/>
      </w:pPr>
      <w:rPr>
        <w:rFonts w:hint="default" w:ascii="Symbol" w:hAnsi="Symbol" w:cs="Symbol"/>
        <w:lang w:val="ru-RU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734" w:hanging="240"/>
      </w:pPr>
      <w:rPr>
        <w:rFonts w:hint="default" w:ascii="Symbol" w:hAnsi="Symbol" w:cs="Symbol"/>
        <w:lang w:val="ru-RU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613" w:hanging="240"/>
      </w:pPr>
      <w:rPr>
        <w:rFonts w:hint="default" w:ascii="Symbol" w:hAnsi="Symbol" w:cs="Symbol"/>
        <w:lang w:val="ru-RU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491" w:hanging="240"/>
      </w:pPr>
      <w:rPr>
        <w:rFonts w:hint="default" w:ascii="Symbol" w:hAnsi="Symbol" w:cs="Symbol"/>
        <w:lang w:val="ru-RU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370" w:hanging="240"/>
      </w:pPr>
      <w:rPr>
        <w:rFonts w:hint="default" w:ascii="Symbol" w:hAnsi="Symbol" w:cs="Symbol"/>
        <w:lang w:val="ru-RU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8249" w:hanging="240"/>
      </w:pPr>
      <w:rPr>
        <w:rFonts w:hint="default" w:ascii="Symbol" w:hAnsi="Symbol" w:cs="Symbol"/>
        <w:lang w:val="ru-RU" w:eastAsia="en-US" w:bidi="ar-SA"/>
      </w:rPr>
    </w:lvl>
  </w:abstractNum>
  <w:abstractNum w:abstractNumId="1">
    <w:nsid w:val="33A63112"/>
    <w:multiLevelType w:val="multilevel"/>
    <w:tmpl w:val="33A63112"/>
    <w:lvl w:ilvl="0" w:tentative="0">
      <w:start w:val="1"/>
      <w:numFmt w:val="decimal"/>
      <w:suff w:val="space"/>
      <w:lvlText w:val="%1"/>
      <w:lvlJc w:val="left"/>
      <w:pPr>
        <w:tabs>
          <w:tab w:val="left" w:pos="0"/>
        </w:tabs>
        <w:ind w:left="851" w:firstLine="0"/>
      </w:p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851" w:firstLine="0"/>
      </w:pPr>
      <w:rPr>
        <w:b/>
        <w:sz w:val="24"/>
        <w:szCs w:val="24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851" w:firstLine="0"/>
      </w:pPr>
    </w:lvl>
    <w:lvl w:ilvl="3" w:tentative="0">
      <w:start w:val="1"/>
      <w:numFmt w:val="decimal"/>
      <w:suff w:val="space"/>
      <w:lvlText w:val="%1.%2.%3.%4"/>
      <w:lvlJc w:val="left"/>
      <w:pPr>
        <w:tabs>
          <w:tab w:val="left" w:pos="0"/>
        </w:tabs>
        <w:ind w:left="851" w:firstLine="0"/>
      </w:pPr>
    </w:lvl>
    <w:lvl w:ilvl="4" w:tentative="0">
      <w:start w:val="1"/>
      <w:numFmt w:val="decimal"/>
      <w:suff w:val="space"/>
      <w:lvlText w:val="%1.%2.%3.%4.%5"/>
      <w:lvlJc w:val="left"/>
      <w:pPr>
        <w:tabs>
          <w:tab w:val="left" w:pos="0"/>
        </w:tabs>
        <w:ind w:left="851" w:firstLine="0"/>
      </w:pPr>
    </w:lvl>
    <w:lvl w:ilvl="5" w:tentative="0">
      <w:start w:val="1"/>
      <w:numFmt w:val="decimal"/>
      <w:suff w:val="space"/>
      <w:lvlText w:val="%1.%2.%3.%4.%5.%6"/>
      <w:lvlJc w:val="left"/>
      <w:pPr>
        <w:tabs>
          <w:tab w:val="left" w:pos="0"/>
        </w:tabs>
        <w:ind w:left="851" w:firstLine="0"/>
      </w:pPr>
    </w:lvl>
    <w:lvl w:ilvl="6" w:tentative="0">
      <w:start w:val="1"/>
      <w:numFmt w:val="decimal"/>
      <w:suff w:val="space"/>
      <w:lvlText w:val="%1.%2.%3.%4.%5.%6.%7"/>
      <w:lvlJc w:val="left"/>
      <w:pPr>
        <w:tabs>
          <w:tab w:val="left" w:pos="0"/>
        </w:tabs>
        <w:ind w:left="851" w:firstLine="0"/>
      </w:pPr>
    </w:lvl>
    <w:lvl w:ilvl="7" w:tentative="0">
      <w:start w:val="1"/>
      <w:numFmt w:val="decimal"/>
      <w:suff w:val="space"/>
      <w:lvlText w:val="%1.%2.%3.%4.%5.%6.%7.%8"/>
      <w:lvlJc w:val="left"/>
      <w:pPr>
        <w:tabs>
          <w:tab w:val="left" w:pos="0"/>
        </w:tabs>
        <w:ind w:left="851" w:firstLine="0"/>
      </w:pPr>
    </w:lvl>
    <w:lvl w:ilvl="8" w:tentative="0">
      <w:start w:val="1"/>
      <w:numFmt w:val="decimal"/>
      <w:suff w:val="space"/>
      <w:lvlText w:val="%1.%2.%3.%4.%5.%6.%7.%8.%9"/>
      <w:lvlJc w:val="left"/>
      <w:pPr>
        <w:tabs>
          <w:tab w:val="left" w:pos="0"/>
        </w:tabs>
        <w:ind w:left="851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8721A"/>
    <w:rsid w:val="2F68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uppressAutoHyphens/>
    </w:pPr>
    <w:rPr>
      <w:rFonts w:ascii="Calibri" w:hAnsi="Calibri" w:eastAsia="Times New Roman" w:cs="Times New Roman"/>
      <w:sz w:val="22"/>
      <w:szCs w:val="22"/>
      <w:lang w:val="ru-RU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2025-10-07T09:37:00Z</dcterms:created>
  <dc:creator>Андрей Смирнов</dc:creator>
  <cp:lastModifiedBy>Андрей Смирнов</cp:lastModifiedBy>
  <dcterms:modified xsi:type="dcterms:W3CDTF">2025-10-07T09:38:39Z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F1C0D9D900EB483D84C0B94F281E3CD6_11</vt:lpwstr>
  </property>
</Properties>
</file>