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Хороший пример: </w:t>
      </w:r>
      <w:r>
        <w:rPr>
          <w14:ligatures w14:val="none"/>
        </w:rPr>
      </w:r>
      <w:hyperlink r:id="rId8" w:tooltip="https://krio.devindex.ru/information-for-the-investor/available-infrastructure/rent-without-auction/#step6" w:history="1">
        <w:r>
          <w:rPr>
            <w:rStyle w:val="812"/>
            <w14:ligatures w14:val="none"/>
          </w:rPr>
          <w:t xml:space="preserve">https://krio.devindex.ru/information-for-the-investor/available-infrastructure/rent-without-auction/#step6</w:t>
        </w:r>
        <w:r>
          <w:rPr>
            <w:rStyle w:val="812"/>
            <w14:ligatures w14:val="none"/>
          </w:rPr>
        </w:r>
      </w:hyperlink>
      <w:r>
        <w:rPr>
          <w14:ligatures w14:val="none"/>
        </w:rPr>
        <w:t xml:space="preserve"> 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9" w:tooltip="https://investinlipetsk.ru/investor/investment-standard/investment-rules/" w:history="1">
        <w:r>
          <w:rPr>
            <w:rStyle w:val="812"/>
            <w:highlight w:val="none"/>
            <w14:ligatures w14:val="none"/>
          </w:rPr>
          <w:t xml:space="preserve">https://investinlipetsk.ru/investor/investment-standard/investment-rules/</w:t>
        </w:r>
        <w:r>
          <w:rPr>
            <w:rStyle w:val="812"/>
            <w:highlight w:val="none"/>
            <w14:ligatures w14:val="none"/>
          </w:rPr>
        </w:r>
      </w:hyperlink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krio.devindex.ru/information-for-the-investor/available-infrastructure/rent-without-auction/#step6" TargetMode="External"/><Relationship Id="rId9" Type="http://schemas.openxmlformats.org/officeDocument/2006/relationships/hyperlink" Target="https://investinlipetsk.ru/investor/investment-standard/investment-rule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Комитет По экономике и развитию</cp:lastModifiedBy>
  <cp:revision>2</cp:revision>
  <dcterms:modified xsi:type="dcterms:W3CDTF">2024-04-04T06:32:46Z</dcterms:modified>
</cp:coreProperties>
</file>