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5AF8" w14:textId="08C09B54" w:rsidR="00E73B6C" w:rsidRPr="00E0167B" w:rsidRDefault="00140575" w:rsidP="00E0167B">
      <w:pPr>
        <w:spacing w:line="480" w:lineRule="auto"/>
      </w:pPr>
      <w:r w:rsidRPr="00E0167B">
        <w:t>Anabela Petrushevikj</w:t>
      </w:r>
    </w:p>
    <w:p w14:paraId="6A292238" w14:textId="150D7A19" w:rsidR="00140575" w:rsidRPr="00E0167B" w:rsidRDefault="00140575" w:rsidP="00E0167B">
      <w:pPr>
        <w:spacing w:line="480" w:lineRule="auto"/>
      </w:pPr>
      <w:r w:rsidRPr="00E0167B">
        <w:t>D212 PA Task 2</w:t>
      </w:r>
    </w:p>
    <w:p w14:paraId="3836BC15" w14:textId="34134218" w:rsidR="00140575" w:rsidRPr="00E0167B" w:rsidRDefault="00140575" w:rsidP="00E0167B">
      <w:pPr>
        <w:spacing w:line="480" w:lineRule="auto"/>
      </w:pPr>
      <w:r w:rsidRPr="00E0167B">
        <w:t>August 1</w:t>
      </w:r>
      <w:r w:rsidR="00D9634D">
        <w:t>4</w:t>
      </w:r>
      <w:r w:rsidRPr="00E0167B">
        <w:t>, 2025</w:t>
      </w:r>
    </w:p>
    <w:p w14:paraId="63AE1C99" w14:textId="0DB7B4C0" w:rsidR="00140575" w:rsidRPr="00E0167B" w:rsidRDefault="00140575" w:rsidP="00E0167B">
      <w:pPr>
        <w:spacing w:line="480" w:lineRule="auto"/>
      </w:pPr>
      <w:r w:rsidRPr="00E0167B">
        <w:t>Professor Kamara</w:t>
      </w:r>
    </w:p>
    <w:p w14:paraId="0DDEE6BF" w14:textId="77777777" w:rsidR="00140575" w:rsidRPr="00E0167B" w:rsidRDefault="00140575" w:rsidP="00E0167B">
      <w:pPr>
        <w:spacing w:line="480" w:lineRule="auto"/>
      </w:pPr>
    </w:p>
    <w:p w14:paraId="133ECCBF" w14:textId="4212BB7E" w:rsidR="00140575" w:rsidRPr="00140575" w:rsidRDefault="00140575" w:rsidP="00E0167B">
      <w:pPr>
        <w:spacing w:line="480" w:lineRule="auto"/>
      </w:pPr>
      <w:r w:rsidRPr="00140575">
        <w:rPr>
          <w:b/>
          <w:bCs/>
        </w:rPr>
        <w:t xml:space="preserve">Part I: </w:t>
      </w:r>
    </w:p>
    <w:p w14:paraId="6B4168DE" w14:textId="5110792D" w:rsidR="00140575" w:rsidRPr="00140575" w:rsidRDefault="00140575" w:rsidP="00E0167B">
      <w:pPr>
        <w:spacing w:line="480" w:lineRule="auto"/>
      </w:pPr>
      <w:r w:rsidRPr="00140575">
        <w:t>A.  </w:t>
      </w:r>
    </w:p>
    <w:p w14:paraId="4760F04E" w14:textId="137074F4" w:rsidR="00140575" w:rsidRDefault="00140575" w:rsidP="00E0167B">
      <w:pPr>
        <w:spacing w:line="480" w:lineRule="auto"/>
      </w:pPr>
      <w:r w:rsidRPr="00E0167B">
        <w:t>A</w:t>
      </w:r>
      <w:r w:rsidRPr="00140575">
        <w:t>1</w:t>
      </w:r>
      <w:r w:rsidR="00C9649F" w:rsidRPr="00140575">
        <w:t xml:space="preserve">. </w:t>
      </w:r>
      <w:r w:rsidRPr="00E0167B">
        <w:t>"</w:t>
      </w:r>
      <w:r w:rsidR="00CA6510" w:rsidRPr="00CA6510">
        <w:t>How can Principal Component Analysis (PCA) be applied to uncover key patterns in hospital patient data</w:t>
      </w:r>
      <w:r w:rsidRPr="00E0167B">
        <w:t>?"</w:t>
      </w:r>
    </w:p>
    <w:p w14:paraId="2AC4D438" w14:textId="77777777" w:rsidR="00E0167B" w:rsidRPr="00140575" w:rsidRDefault="00E0167B" w:rsidP="00E0167B">
      <w:pPr>
        <w:spacing w:line="480" w:lineRule="auto"/>
      </w:pPr>
    </w:p>
    <w:p w14:paraId="6CEFAA4A" w14:textId="1CB91500" w:rsidR="00140575" w:rsidRPr="00140575" w:rsidRDefault="00140575" w:rsidP="00E0167B">
      <w:pPr>
        <w:spacing w:line="480" w:lineRule="auto"/>
      </w:pPr>
      <w:r w:rsidRPr="00E0167B">
        <w:t>A</w:t>
      </w:r>
      <w:r w:rsidRPr="00140575">
        <w:t>2</w:t>
      </w:r>
      <w:r w:rsidR="00C9649F" w:rsidRPr="00140575">
        <w:t>.</w:t>
      </w:r>
      <w:r w:rsidR="00AC3E1B">
        <w:t xml:space="preserve"> The goal for this analysis is to utilize Principal Component Analysis (PCA)</w:t>
      </w:r>
      <w:r w:rsidR="00EA1C45">
        <w:t xml:space="preserve"> </w:t>
      </w:r>
      <w:r w:rsidR="001B645A">
        <w:t xml:space="preserve">to help </w:t>
      </w:r>
      <w:r w:rsidR="00EA1C45">
        <w:t xml:space="preserve">to reduce the dimensionality of the </w:t>
      </w:r>
      <w:proofErr w:type="spellStart"/>
      <w:r w:rsidR="00EA1C45">
        <w:t>medical_clean</w:t>
      </w:r>
      <w:proofErr w:type="spellEnd"/>
      <w:r w:rsidR="00EA1C45">
        <w:t xml:space="preserve"> data.</w:t>
      </w:r>
      <w:r w:rsidR="00C9649F" w:rsidRPr="00140575">
        <w:t xml:space="preserve"> </w:t>
      </w:r>
      <w:r w:rsidR="00EA1C45">
        <w:t xml:space="preserve">The </w:t>
      </w:r>
      <w:r w:rsidR="00A00FEB">
        <w:t>technique uncovers patterns among the data and captures</w:t>
      </w:r>
      <w:r w:rsidR="00C7601E">
        <w:t xml:space="preserve"> the most</w:t>
      </w:r>
      <w:r w:rsidR="00A00FEB">
        <w:t xml:space="preserve"> </w:t>
      </w:r>
      <w:r w:rsidR="00331400">
        <w:t xml:space="preserve">significant variables that contribute </w:t>
      </w:r>
      <w:r w:rsidR="00C7601E">
        <w:t>to</w:t>
      </w:r>
      <w:r w:rsidR="00331400">
        <w:t xml:space="preserve"> explaining the variance</w:t>
      </w:r>
      <w:r w:rsidR="006E4CE5">
        <w:t xml:space="preserve">. </w:t>
      </w:r>
      <w:r w:rsidR="00C7601E" w:rsidRPr="00C7601E">
        <w:t>The resulting components are intended to reveal dominant trends among patient characteristics, streamline complex datasets for clearer communication, and provide a foundation for evidence-based, data-driven decisions that enhance both strategic planning and operational effectiveness within the hospital.</w:t>
      </w:r>
      <w:r w:rsidRPr="00140575">
        <w:br/>
        <w:t> </w:t>
      </w:r>
    </w:p>
    <w:p w14:paraId="4164BD70" w14:textId="63AFBB65" w:rsidR="00140575" w:rsidRPr="00140575" w:rsidRDefault="00140575" w:rsidP="00E0167B">
      <w:pPr>
        <w:spacing w:line="480" w:lineRule="auto"/>
      </w:pPr>
      <w:r w:rsidRPr="00140575">
        <w:rPr>
          <w:b/>
          <w:bCs/>
        </w:rPr>
        <w:t xml:space="preserve">Part II: </w:t>
      </w:r>
    </w:p>
    <w:p w14:paraId="50C44289" w14:textId="51DB5C18" w:rsidR="00140575" w:rsidRPr="00140575" w:rsidRDefault="00140575" w:rsidP="00E0167B">
      <w:pPr>
        <w:spacing w:line="480" w:lineRule="auto"/>
      </w:pPr>
      <w:r w:rsidRPr="00140575">
        <w:lastRenderedPageBreak/>
        <w:t>B.  </w:t>
      </w:r>
    </w:p>
    <w:p w14:paraId="07DEF52B" w14:textId="703B6649" w:rsidR="00C45261" w:rsidRPr="00C45261" w:rsidRDefault="00140575" w:rsidP="00E0167B">
      <w:pPr>
        <w:spacing w:line="480" w:lineRule="auto"/>
      </w:pPr>
      <w:r w:rsidRPr="00E0167B">
        <w:t>B</w:t>
      </w:r>
      <w:r w:rsidRPr="00140575">
        <w:t>1</w:t>
      </w:r>
      <w:r w:rsidR="00C9649F" w:rsidRPr="00140575">
        <w:t xml:space="preserve">. </w:t>
      </w:r>
      <w:r w:rsidR="00EC5DB7" w:rsidRPr="00EC5DB7">
        <w:t>PCA transforms the original dataset variables into a new set of composite dimensions, with each dimension representing a specific share of the overall variance in the data.</w:t>
      </w:r>
      <w:r w:rsidR="00EC5DB7">
        <w:t xml:space="preserve"> </w:t>
      </w:r>
      <w:r w:rsidR="00430CD0" w:rsidRPr="00430CD0">
        <w:t>This approach reduces the number of variables examined while preserving the patterns that carry the most information.</w:t>
      </w:r>
      <w:r w:rsidR="00430CD0">
        <w:t xml:space="preserve"> </w:t>
      </w:r>
      <w:r w:rsidR="0050373E" w:rsidRPr="0050373E">
        <w:t>It works by transforming the original, possibly correlated variables</w:t>
      </w:r>
      <w:r w:rsidR="005376FD">
        <w:t xml:space="preserve"> </w:t>
      </w:r>
      <w:r w:rsidR="0050373E" w:rsidRPr="0050373E">
        <w:t>such as patient age, income, length of stay, charges, and lab results</w:t>
      </w:r>
      <w:r w:rsidR="005376FD">
        <w:t xml:space="preserve">, </w:t>
      </w:r>
      <w:r w:rsidR="0050373E" w:rsidRPr="0050373E">
        <w:t>into a smaller set of new, uncorrelated variables called principal components.</w:t>
      </w:r>
      <w:r w:rsidR="0050373E">
        <w:t xml:space="preserve"> </w:t>
      </w:r>
      <w:r w:rsidR="005376FD" w:rsidRPr="005376FD">
        <w:t>In this dataset, PCA examines the standardized numeric patient variables to identify combinations of features that explain the highest proportion of overall variance. The first component accounts for the greatest share of variability, the second component explains the next largest share while remaining uncorrelated with the first, and the process continues for each subsequent component.</w:t>
      </w:r>
      <w:r w:rsidR="005376FD">
        <w:t xml:space="preserve"> </w:t>
      </w:r>
      <w:r w:rsidR="0050373E" w:rsidRPr="0050373E">
        <w:t>The expected outcome is to identify a small number of principal components</w:t>
      </w:r>
      <w:r w:rsidR="00D801C1">
        <w:t xml:space="preserve"> </w:t>
      </w:r>
      <w:r w:rsidR="0050373E" w:rsidRPr="0050373E">
        <w:t xml:space="preserve">selected using the scree plot that </w:t>
      </w:r>
      <w:r w:rsidR="00D801C1">
        <w:t>explain</w:t>
      </w:r>
      <w:r w:rsidR="0050373E" w:rsidRPr="0050373E">
        <w:t xml:space="preserve"> a substantial portion (around 80%) of the total variance. </w:t>
      </w:r>
      <w:r w:rsidR="00BC6F97" w:rsidRPr="00BC6F97">
        <w:t>Interpreting these components can uncover meaningful patterns within the dataset, enabling the hospital to condense complex information for clearer reporting, gain deeper insights into patient attributes, and guide strategic decision-making without sacrificing essential details.</w:t>
      </w:r>
      <w:r w:rsidR="0050373E">
        <w:t xml:space="preserve"> </w:t>
      </w:r>
      <w:r w:rsidR="005E3C37" w:rsidRPr="005E3C37">
        <w:t>(Saria, Butte, &amp; Sheikh, 2018)</w:t>
      </w:r>
    </w:p>
    <w:p w14:paraId="14395B3D" w14:textId="0F702FFE" w:rsidR="00140575" w:rsidRPr="00140575" w:rsidRDefault="00140575" w:rsidP="00E0167B">
      <w:pPr>
        <w:spacing w:line="480" w:lineRule="auto"/>
      </w:pPr>
    </w:p>
    <w:p w14:paraId="776DE1FD" w14:textId="6766E312" w:rsidR="00140575" w:rsidRPr="00140575" w:rsidRDefault="00140575" w:rsidP="00E0167B">
      <w:pPr>
        <w:spacing w:line="480" w:lineRule="auto"/>
      </w:pPr>
      <w:r w:rsidRPr="00E0167B">
        <w:t>B</w:t>
      </w:r>
      <w:r w:rsidRPr="00140575">
        <w:t>2</w:t>
      </w:r>
      <w:r w:rsidR="00C9649F" w:rsidRPr="00140575">
        <w:t xml:space="preserve">. </w:t>
      </w:r>
      <w:r w:rsidR="00481BEA" w:rsidRPr="00481BEA">
        <w:t xml:space="preserve">One key assumption of Principal Component Analysis is that the underlying relationships among variables are linear, meaning that the variation in the data can be effectively captured using linear combinations of the original variables. </w:t>
      </w:r>
      <w:r w:rsidR="00E23EE0" w:rsidRPr="00E23EE0">
        <w:t xml:space="preserve">PCA may be </w:t>
      </w:r>
      <w:r w:rsidR="00E23EE0" w:rsidRPr="00E23EE0">
        <w:lastRenderedPageBreak/>
        <w:t xml:space="preserve">performed even if the variables are not linearly related, but the results may fail to capture the dataset’s most significant patterns. The method is fundamentally based on linear combinations of variables, so non-linear relationships can reduce its effectiveness. </w:t>
      </w:r>
      <w:r w:rsidR="00730663" w:rsidRPr="00730663">
        <w:t>(Zhao et al., 2019)</w:t>
      </w:r>
    </w:p>
    <w:p w14:paraId="4D8394E8" w14:textId="67B4FDBC" w:rsidR="00140575" w:rsidRPr="00140575" w:rsidRDefault="00140575" w:rsidP="00E0167B">
      <w:pPr>
        <w:spacing w:line="480" w:lineRule="auto"/>
      </w:pPr>
      <w:r w:rsidRPr="00140575">
        <w:rPr>
          <w:b/>
          <w:bCs/>
        </w:rPr>
        <w:t xml:space="preserve">Part III: </w:t>
      </w:r>
    </w:p>
    <w:p w14:paraId="4BF454A2" w14:textId="70C00226" w:rsidR="00140575" w:rsidRPr="00140575" w:rsidRDefault="00140575" w:rsidP="00E0167B">
      <w:pPr>
        <w:spacing w:line="480" w:lineRule="auto"/>
      </w:pPr>
      <w:r w:rsidRPr="00140575">
        <w:t>C.  </w:t>
      </w:r>
    </w:p>
    <w:p w14:paraId="63B13F33" w14:textId="71801AC3" w:rsidR="00DB272B" w:rsidRPr="00DB272B" w:rsidRDefault="00DB272B" w:rsidP="00E0167B">
      <w:pPr>
        <w:spacing w:line="480" w:lineRule="auto"/>
      </w:pPr>
      <w:r w:rsidRPr="00E0167B">
        <w:t>C</w:t>
      </w:r>
      <w:r w:rsidR="00140575" w:rsidRPr="00140575">
        <w:t>1</w:t>
      </w:r>
      <w:r w:rsidR="00C9649F" w:rsidRPr="00140575">
        <w:t xml:space="preserve">. </w:t>
      </w:r>
      <w:r w:rsidR="00DA2F3F">
        <w:t>These are the selected continuous variables:</w:t>
      </w:r>
    </w:p>
    <w:p w14:paraId="21D26AA9" w14:textId="77777777" w:rsidR="00DB272B" w:rsidRPr="00DB272B" w:rsidRDefault="00DB272B" w:rsidP="00E0167B">
      <w:pPr>
        <w:numPr>
          <w:ilvl w:val="0"/>
          <w:numId w:val="1"/>
        </w:numPr>
        <w:spacing w:line="480" w:lineRule="auto"/>
      </w:pPr>
      <w:r w:rsidRPr="00DB272B">
        <w:t>Age</w:t>
      </w:r>
    </w:p>
    <w:p w14:paraId="205294C9" w14:textId="77777777" w:rsidR="00DB272B" w:rsidRPr="00DB272B" w:rsidRDefault="00DB272B" w:rsidP="00E0167B">
      <w:pPr>
        <w:numPr>
          <w:ilvl w:val="0"/>
          <w:numId w:val="1"/>
        </w:numPr>
        <w:spacing w:line="480" w:lineRule="auto"/>
      </w:pPr>
      <w:r w:rsidRPr="00DB272B">
        <w:t>Income</w:t>
      </w:r>
    </w:p>
    <w:p w14:paraId="1B22B020" w14:textId="77777777" w:rsidR="00DB272B" w:rsidRPr="00DB272B" w:rsidRDefault="00DB272B" w:rsidP="00E0167B">
      <w:pPr>
        <w:numPr>
          <w:ilvl w:val="0"/>
          <w:numId w:val="1"/>
        </w:numPr>
        <w:spacing w:line="480" w:lineRule="auto"/>
      </w:pPr>
      <w:r w:rsidRPr="00DB272B">
        <w:t>VitD_levels</w:t>
      </w:r>
    </w:p>
    <w:p w14:paraId="045DFD95" w14:textId="77777777" w:rsidR="00DB272B" w:rsidRPr="00DB272B" w:rsidRDefault="00DB272B" w:rsidP="00E0167B">
      <w:pPr>
        <w:numPr>
          <w:ilvl w:val="0"/>
          <w:numId w:val="1"/>
        </w:numPr>
        <w:spacing w:line="480" w:lineRule="auto"/>
      </w:pPr>
      <w:r w:rsidRPr="00DB272B">
        <w:t>Initial_days</w:t>
      </w:r>
    </w:p>
    <w:p w14:paraId="24D5EE95" w14:textId="77777777" w:rsidR="00DB272B" w:rsidRPr="00DB272B" w:rsidRDefault="00DB272B" w:rsidP="00E0167B">
      <w:pPr>
        <w:numPr>
          <w:ilvl w:val="0"/>
          <w:numId w:val="1"/>
        </w:numPr>
        <w:spacing w:line="480" w:lineRule="auto"/>
      </w:pPr>
      <w:r w:rsidRPr="00DB272B">
        <w:t>TotalCharge</w:t>
      </w:r>
    </w:p>
    <w:p w14:paraId="04F3D7FE" w14:textId="7F9734E4" w:rsidR="00DB272B" w:rsidRDefault="00DB272B" w:rsidP="00E0167B">
      <w:pPr>
        <w:numPr>
          <w:ilvl w:val="0"/>
          <w:numId w:val="1"/>
        </w:numPr>
        <w:spacing w:line="480" w:lineRule="auto"/>
      </w:pPr>
      <w:r w:rsidRPr="00DB272B">
        <w:t>Additional_charges</w:t>
      </w:r>
    </w:p>
    <w:p w14:paraId="153E8836" w14:textId="77777777" w:rsidR="0025419B" w:rsidRPr="00140575" w:rsidRDefault="0025419B" w:rsidP="0025419B">
      <w:pPr>
        <w:spacing w:line="480" w:lineRule="auto"/>
      </w:pPr>
    </w:p>
    <w:p w14:paraId="26D6F456" w14:textId="29B41069" w:rsidR="00D10A40" w:rsidRDefault="00DB272B" w:rsidP="00567FBC">
      <w:pPr>
        <w:spacing w:line="480" w:lineRule="auto"/>
      </w:pPr>
      <w:r w:rsidRPr="00E0167B">
        <w:t>C</w:t>
      </w:r>
      <w:r w:rsidR="00140575" w:rsidRPr="00140575">
        <w:t>2</w:t>
      </w:r>
      <w:r w:rsidR="00C9649F" w:rsidRPr="00140575">
        <w:t xml:space="preserve">. </w:t>
      </w:r>
      <w:r w:rsidR="00D10A40" w:rsidRPr="00D10A40">
        <w:t>To prepare the data for Principal Component Analysis, the six continuous variables identified in C1</w:t>
      </w:r>
      <w:r w:rsidR="005E4CB6">
        <w:t xml:space="preserve">, </w:t>
      </w:r>
      <w:r w:rsidR="00D10A40" w:rsidRPr="00D10A40">
        <w:t xml:space="preserve"> Age, Income, VitD_levels, Initial_days, TotalCharge, and Additional_charges</w:t>
      </w:r>
      <w:r w:rsidR="005E4CB6">
        <w:t xml:space="preserve">, </w:t>
      </w:r>
      <w:r w:rsidR="00D10A40" w:rsidRPr="00D10A40">
        <w:t>were cleaned and standardized.</w:t>
      </w:r>
      <w:r w:rsidR="005E4CB6">
        <w:t xml:space="preserve"> </w:t>
      </w:r>
      <w:r w:rsidR="00D06B0A" w:rsidRPr="00D06B0A">
        <w:t xml:space="preserve">No missing or duplicate records were detected, so no corrective steps were necessary. Outliers were identified in both the Income and Vitamin D level variables; however, these values were retained because they </w:t>
      </w:r>
      <w:r w:rsidR="00D06B0A" w:rsidRPr="00D06B0A">
        <w:lastRenderedPageBreak/>
        <w:t>reflect plausible variations in patient income and vitamin D status.</w:t>
      </w:r>
      <w:r w:rsidR="00D06B0A">
        <w:t xml:space="preserve"> </w:t>
      </w:r>
      <w:r w:rsidR="00C27E5E">
        <w:t>Then,</w:t>
      </w:r>
      <w:r w:rsidR="00D10A40" w:rsidRPr="00D10A40">
        <w:t xml:space="preserve"> </w:t>
      </w:r>
      <w:r w:rsidR="00C27E5E" w:rsidRPr="005A63D7">
        <w:t>the chosen continuous variables were transformed using the StandardScaler function from the sklearn.preprocessing library to ensure each had a mean of zero and a standard deviation of one.</w:t>
      </w:r>
      <w:r w:rsidR="00C27E5E">
        <w:t xml:space="preserve"> </w:t>
      </w:r>
      <w:r w:rsidR="00FF55C6" w:rsidRPr="00FF55C6">
        <w:t>Standardizing the data ensures each variable has an equal influence on the PCA, preventing disparities in units or ranges from skewing the analysis.</w:t>
      </w:r>
    </w:p>
    <w:p w14:paraId="0FBC93AD" w14:textId="6D55868D" w:rsidR="00DB272B" w:rsidRPr="00140575" w:rsidRDefault="00567FBC" w:rsidP="00567FBC">
      <w:pPr>
        <w:spacing w:line="480" w:lineRule="auto"/>
      </w:pPr>
      <w:r>
        <w:t>A copy of the cleaned and scaled dataset has been attached.</w:t>
      </w:r>
      <w:r w:rsidR="00DB272B" w:rsidRPr="00E0167B">
        <w:rPr>
          <w:noProof/>
        </w:rPr>
        <w:drawing>
          <wp:inline distT="0" distB="0" distL="0" distR="0" wp14:anchorId="0C6FE420" wp14:editId="6FA33432">
            <wp:extent cx="3430321" cy="932150"/>
            <wp:effectExtent l="0" t="0" r="0" b="1905"/>
            <wp:docPr id="164490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0933" name="Picture 1" descr="A screenshot of a computer&#10;&#10;AI-generated content may be incorrect."/>
                    <pic:cNvPicPr/>
                  </pic:nvPicPr>
                  <pic:blipFill>
                    <a:blip r:embed="rId5"/>
                    <a:stretch>
                      <a:fillRect/>
                    </a:stretch>
                  </pic:blipFill>
                  <pic:spPr>
                    <a:xfrm>
                      <a:off x="0" y="0"/>
                      <a:ext cx="3450895" cy="937741"/>
                    </a:xfrm>
                    <a:prstGeom prst="rect">
                      <a:avLst/>
                    </a:prstGeom>
                  </pic:spPr>
                </pic:pic>
              </a:graphicData>
            </a:graphic>
          </wp:inline>
        </w:drawing>
      </w:r>
    </w:p>
    <w:p w14:paraId="407FF9C8" w14:textId="257712A7" w:rsidR="00140575" w:rsidRPr="00140575" w:rsidRDefault="00140575" w:rsidP="00E0167B">
      <w:pPr>
        <w:spacing w:line="480" w:lineRule="auto"/>
      </w:pPr>
      <w:r w:rsidRPr="00140575">
        <w:rPr>
          <w:b/>
          <w:bCs/>
        </w:rPr>
        <w:t xml:space="preserve">Part IV: </w:t>
      </w:r>
    </w:p>
    <w:p w14:paraId="089E5476" w14:textId="1C0E6E9B" w:rsidR="00140575" w:rsidRPr="00140575" w:rsidRDefault="00140575" w:rsidP="00E0167B">
      <w:pPr>
        <w:spacing w:line="480" w:lineRule="auto"/>
      </w:pPr>
      <w:r w:rsidRPr="00140575">
        <w:t>D.  </w:t>
      </w:r>
    </w:p>
    <w:p w14:paraId="39B2C1C7" w14:textId="0C9C753C" w:rsidR="00071B8A" w:rsidRPr="00E0167B" w:rsidRDefault="00071B8A" w:rsidP="00E0167B">
      <w:pPr>
        <w:tabs>
          <w:tab w:val="left" w:pos="6209"/>
        </w:tabs>
        <w:spacing w:line="480" w:lineRule="auto"/>
      </w:pPr>
      <w:r w:rsidRPr="00E0167B">
        <w:t>D</w:t>
      </w:r>
      <w:r w:rsidR="00140575" w:rsidRPr="00140575">
        <w:t>1</w:t>
      </w:r>
      <w:r w:rsidR="00C0781A">
        <w:t xml:space="preserve">. </w:t>
      </w:r>
      <w:r w:rsidR="00C0781A" w:rsidRPr="00C0781A">
        <w:t>After scaling the data, PCA was applied using scikit-learn's PCA() function to generate a matrix of principal components. This matrix summarizes the data in fewer dimensions while keeping key patterns.</w:t>
      </w:r>
    </w:p>
    <w:p w14:paraId="0D27A8F4" w14:textId="6FFF15B7" w:rsidR="00071B8A" w:rsidRPr="00071B8A" w:rsidRDefault="00071B8A" w:rsidP="00E0167B">
      <w:pPr>
        <w:tabs>
          <w:tab w:val="left" w:pos="6209"/>
        </w:tabs>
        <w:spacing w:line="480" w:lineRule="auto"/>
      </w:pPr>
      <w:r w:rsidRPr="00E0167B">
        <w:rPr>
          <w:noProof/>
        </w:rPr>
        <w:drawing>
          <wp:inline distT="0" distB="0" distL="0" distR="0" wp14:anchorId="27F11361" wp14:editId="2C3A6827">
            <wp:extent cx="2878129" cy="824545"/>
            <wp:effectExtent l="0" t="0" r="0" b="0"/>
            <wp:docPr id="82275084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0842" name="Picture 1" descr="A white rectangular object with black text&#10;&#10;AI-generated content may be incorrect."/>
                    <pic:cNvPicPr/>
                  </pic:nvPicPr>
                  <pic:blipFill>
                    <a:blip r:embed="rId6"/>
                    <a:stretch>
                      <a:fillRect/>
                    </a:stretch>
                  </pic:blipFill>
                  <pic:spPr>
                    <a:xfrm>
                      <a:off x="0" y="0"/>
                      <a:ext cx="2894321" cy="829184"/>
                    </a:xfrm>
                    <a:prstGeom prst="rect">
                      <a:avLst/>
                    </a:prstGeom>
                  </pic:spPr>
                </pic:pic>
              </a:graphicData>
            </a:graphic>
          </wp:inline>
        </w:drawing>
      </w:r>
    </w:p>
    <w:p w14:paraId="5E29D7A9" w14:textId="3AC66A0B" w:rsidR="00A13B75" w:rsidRPr="00A13B75" w:rsidRDefault="00071B8A" w:rsidP="00E0167B">
      <w:pPr>
        <w:tabs>
          <w:tab w:val="left" w:pos="6209"/>
        </w:tabs>
        <w:spacing w:line="480" w:lineRule="auto"/>
      </w:pPr>
      <w:r w:rsidRPr="00E0167B">
        <w:t>D</w:t>
      </w:r>
      <w:r w:rsidR="00140575" w:rsidRPr="00140575">
        <w:t>2</w:t>
      </w:r>
      <w:r w:rsidR="00C9649F" w:rsidRPr="00140575">
        <w:t xml:space="preserve">. </w:t>
      </w:r>
      <w:r w:rsidR="00C57D44" w:rsidRPr="00C57D44">
        <w:t xml:space="preserve">The scree plot </w:t>
      </w:r>
      <w:r w:rsidR="00953A4B">
        <w:t>applies</w:t>
      </w:r>
      <w:r w:rsidR="00C57D44" w:rsidRPr="00C57D44">
        <w:t xml:space="preserve"> the elbow rule and </w:t>
      </w:r>
      <w:r w:rsidR="00F061E7">
        <w:t>ascertains</w:t>
      </w:r>
      <w:r w:rsidR="007E484B" w:rsidRPr="007E484B">
        <w:t xml:space="preserve"> the suitable number of primary components to keep</w:t>
      </w:r>
      <w:r w:rsidR="00C57D44" w:rsidRPr="00C57D44">
        <w:t xml:space="preserve">. The scree plot shows that the first </w:t>
      </w:r>
      <w:r w:rsidR="007444E4">
        <w:t>four</w:t>
      </w:r>
      <w:r w:rsidR="00C57D44" w:rsidRPr="00C57D44">
        <w:t xml:space="preserve"> components capture the most meaningful variance.</w:t>
      </w:r>
    </w:p>
    <w:p w14:paraId="7A5550E4" w14:textId="3F0D93F8" w:rsidR="00DB272B" w:rsidRPr="00140575" w:rsidRDefault="00582CE6" w:rsidP="00E0167B">
      <w:pPr>
        <w:tabs>
          <w:tab w:val="left" w:pos="6209"/>
        </w:tabs>
        <w:spacing w:line="480" w:lineRule="auto"/>
      </w:pPr>
      <w:r w:rsidRPr="00582CE6">
        <w:rPr>
          <w:noProof/>
        </w:rPr>
        <w:lastRenderedPageBreak/>
        <w:drawing>
          <wp:inline distT="0" distB="0" distL="0" distR="0" wp14:anchorId="06F25881" wp14:editId="533D086E">
            <wp:extent cx="6259541" cy="5424311"/>
            <wp:effectExtent l="0" t="0" r="8255" b="5080"/>
            <wp:docPr id="148220311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3118" name="Picture 1" descr="A graph with lines and dots&#10;&#10;AI-generated content may be incorrect."/>
                    <pic:cNvPicPr/>
                  </pic:nvPicPr>
                  <pic:blipFill>
                    <a:blip r:embed="rId7"/>
                    <a:stretch>
                      <a:fillRect/>
                    </a:stretch>
                  </pic:blipFill>
                  <pic:spPr>
                    <a:xfrm>
                      <a:off x="0" y="0"/>
                      <a:ext cx="6264483" cy="5428594"/>
                    </a:xfrm>
                    <a:prstGeom prst="rect">
                      <a:avLst/>
                    </a:prstGeom>
                  </pic:spPr>
                </pic:pic>
              </a:graphicData>
            </a:graphic>
          </wp:inline>
        </w:drawing>
      </w:r>
    </w:p>
    <w:p w14:paraId="642025B3" w14:textId="32641A21" w:rsidR="00A13B75" w:rsidRPr="00E0167B" w:rsidRDefault="00071B8A" w:rsidP="00E0167B">
      <w:pPr>
        <w:tabs>
          <w:tab w:val="right" w:pos="9360"/>
        </w:tabs>
        <w:spacing w:line="480" w:lineRule="auto"/>
      </w:pPr>
      <w:r w:rsidRPr="00E0167B">
        <w:t>D</w:t>
      </w:r>
      <w:r w:rsidR="00140575" w:rsidRPr="00140575">
        <w:t>3</w:t>
      </w:r>
      <w:r w:rsidR="00C9649F" w:rsidRPr="00140575">
        <w:t xml:space="preserve">. </w:t>
      </w:r>
      <w:r w:rsidR="00A13B75" w:rsidRPr="00E0167B">
        <w:t xml:space="preserve">The variance explained by the first </w:t>
      </w:r>
      <w:r w:rsidR="00771B3C">
        <w:t>four</w:t>
      </w:r>
      <w:r w:rsidR="00A13B75" w:rsidRPr="00E0167B">
        <w:t xml:space="preserve"> principal components:</w:t>
      </w:r>
    </w:p>
    <w:p w14:paraId="4053322C" w14:textId="56AE0435" w:rsidR="00A13B75" w:rsidRPr="00A13B75" w:rsidRDefault="00A13B75" w:rsidP="00E0167B">
      <w:pPr>
        <w:numPr>
          <w:ilvl w:val="0"/>
          <w:numId w:val="4"/>
        </w:numPr>
        <w:tabs>
          <w:tab w:val="right" w:pos="9360"/>
        </w:tabs>
        <w:spacing w:line="480" w:lineRule="auto"/>
      </w:pPr>
      <w:r w:rsidRPr="00A13B75">
        <w:t xml:space="preserve">PC1: </w:t>
      </w:r>
      <w:r w:rsidR="00CE0384">
        <w:t>33.2</w:t>
      </w:r>
      <w:r w:rsidRPr="00A13B75">
        <w:t>%</w:t>
      </w:r>
    </w:p>
    <w:p w14:paraId="52B89C46" w14:textId="114418AB" w:rsidR="00A13B75" w:rsidRPr="00A13B75" w:rsidRDefault="00A13B75" w:rsidP="00E0167B">
      <w:pPr>
        <w:numPr>
          <w:ilvl w:val="0"/>
          <w:numId w:val="4"/>
        </w:numPr>
        <w:tabs>
          <w:tab w:val="right" w:pos="9360"/>
        </w:tabs>
        <w:spacing w:line="480" w:lineRule="auto"/>
      </w:pPr>
      <w:r w:rsidRPr="00A13B75">
        <w:t xml:space="preserve">PC2: </w:t>
      </w:r>
      <w:r w:rsidR="00CE0384">
        <w:t>28.56</w:t>
      </w:r>
      <w:r w:rsidRPr="00A13B75">
        <w:t>%</w:t>
      </w:r>
    </w:p>
    <w:p w14:paraId="0F4FFE8D" w14:textId="7A8BC4DA" w:rsidR="00A13B75" w:rsidRPr="00A13B75" w:rsidRDefault="00A13B75" w:rsidP="00E0167B">
      <w:pPr>
        <w:numPr>
          <w:ilvl w:val="0"/>
          <w:numId w:val="4"/>
        </w:numPr>
        <w:tabs>
          <w:tab w:val="right" w:pos="9360"/>
        </w:tabs>
        <w:spacing w:line="480" w:lineRule="auto"/>
      </w:pPr>
      <w:r w:rsidRPr="00A13B75">
        <w:t xml:space="preserve">PC3: </w:t>
      </w:r>
      <w:r w:rsidR="00CE0384">
        <w:t>16.87</w:t>
      </w:r>
      <w:r w:rsidRPr="00A13B75">
        <w:t>%</w:t>
      </w:r>
    </w:p>
    <w:p w14:paraId="0AE527E4" w14:textId="08336AA8" w:rsidR="00A13B75" w:rsidRPr="00A13B75" w:rsidRDefault="00A13B75" w:rsidP="00E0167B">
      <w:pPr>
        <w:numPr>
          <w:ilvl w:val="0"/>
          <w:numId w:val="4"/>
        </w:numPr>
        <w:tabs>
          <w:tab w:val="right" w:pos="9360"/>
        </w:tabs>
        <w:spacing w:line="480" w:lineRule="auto"/>
      </w:pPr>
      <w:r w:rsidRPr="00A13B75">
        <w:t xml:space="preserve">PC4: </w:t>
      </w:r>
      <w:r w:rsidR="00CE0384">
        <w:t>16.44</w:t>
      </w:r>
      <w:r w:rsidRPr="00A13B75">
        <w:t>%</w:t>
      </w:r>
    </w:p>
    <w:p w14:paraId="7FC0D7FC" w14:textId="0343F3B7" w:rsidR="00DB272B" w:rsidRDefault="00771B3C" w:rsidP="00E0167B">
      <w:pPr>
        <w:tabs>
          <w:tab w:val="right" w:pos="9360"/>
        </w:tabs>
        <w:spacing w:line="480" w:lineRule="auto"/>
      </w:pPr>
      <w:r w:rsidRPr="00771B3C">
        <w:rPr>
          <w:noProof/>
        </w:rPr>
        <w:lastRenderedPageBreak/>
        <w:drawing>
          <wp:inline distT="0" distB="0" distL="0" distR="0" wp14:anchorId="60E95832" wp14:editId="536F2F16">
            <wp:extent cx="6192010" cy="2540000"/>
            <wp:effectExtent l="0" t="0" r="0" b="0"/>
            <wp:docPr id="17936431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3186" name="Picture 1" descr="A screenshot of a computer program&#10;&#10;AI-generated content may be incorrect."/>
                    <pic:cNvPicPr/>
                  </pic:nvPicPr>
                  <pic:blipFill>
                    <a:blip r:embed="rId8"/>
                    <a:stretch>
                      <a:fillRect/>
                    </a:stretch>
                  </pic:blipFill>
                  <pic:spPr>
                    <a:xfrm>
                      <a:off x="0" y="0"/>
                      <a:ext cx="6209380" cy="2547125"/>
                    </a:xfrm>
                    <a:prstGeom prst="rect">
                      <a:avLst/>
                    </a:prstGeom>
                  </pic:spPr>
                </pic:pic>
              </a:graphicData>
            </a:graphic>
          </wp:inline>
        </w:drawing>
      </w:r>
    </w:p>
    <w:p w14:paraId="3A8F802B" w14:textId="3B6361A5" w:rsidR="00DD3E4F" w:rsidRPr="00140575" w:rsidRDefault="00DD3E4F" w:rsidP="00E0167B">
      <w:pPr>
        <w:tabs>
          <w:tab w:val="right" w:pos="9360"/>
        </w:tabs>
        <w:spacing w:line="480" w:lineRule="auto"/>
      </w:pPr>
      <w:r w:rsidRPr="00DD3E4F">
        <w:rPr>
          <w:noProof/>
        </w:rPr>
        <w:drawing>
          <wp:inline distT="0" distB="0" distL="0" distR="0" wp14:anchorId="6EA5D9EB" wp14:editId="74A910E2">
            <wp:extent cx="5068711" cy="3419369"/>
            <wp:effectExtent l="0" t="0" r="0" b="0"/>
            <wp:docPr id="21393044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04436" name="Picture 1" descr="A screenshot of a computer program&#10;&#10;AI-generated content may be incorrect."/>
                    <pic:cNvPicPr/>
                  </pic:nvPicPr>
                  <pic:blipFill>
                    <a:blip r:embed="rId9"/>
                    <a:stretch>
                      <a:fillRect/>
                    </a:stretch>
                  </pic:blipFill>
                  <pic:spPr>
                    <a:xfrm>
                      <a:off x="0" y="0"/>
                      <a:ext cx="5078127" cy="3425721"/>
                    </a:xfrm>
                    <a:prstGeom prst="rect">
                      <a:avLst/>
                    </a:prstGeom>
                  </pic:spPr>
                </pic:pic>
              </a:graphicData>
            </a:graphic>
          </wp:inline>
        </w:drawing>
      </w:r>
    </w:p>
    <w:p w14:paraId="63103A07" w14:textId="0686C1B9" w:rsidR="00A13B75" w:rsidRPr="00E0167B" w:rsidRDefault="00071B8A" w:rsidP="00E0167B">
      <w:pPr>
        <w:spacing w:line="480" w:lineRule="auto"/>
      </w:pPr>
      <w:r w:rsidRPr="00E0167B">
        <w:t>D</w:t>
      </w:r>
      <w:r w:rsidR="00140575" w:rsidRPr="00140575">
        <w:t>4</w:t>
      </w:r>
      <w:r w:rsidR="00C9649F" w:rsidRPr="00140575">
        <w:t xml:space="preserve">. </w:t>
      </w:r>
      <w:r w:rsidR="00AE0BE9" w:rsidRPr="00AE0BE9">
        <w:t xml:space="preserve">These </w:t>
      </w:r>
      <w:r w:rsidR="00A46AF7">
        <w:t>four</w:t>
      </w:r>
      <w:r w:rsidR="00AE0BE9" w:rsidRPr="00AE0BE9">
        <w:t xml:space="preserve"> components account for </w:t>
      </w:r>
      <w:r w:rsidR="00A46AF7">
        <w:t>95.08</w:t>
      </w:r>
      <w:r w:rsidR="00AE0BE9" w:rsidRPr="00AE0BE9">
        <w:t>% of the dataset variation.</w:t>
      </w:r>
    </w:p>
    <w:p w14:paraId="0D4A1EC0" w14:textId="29CCE5A8" w:rsidR="00A13B75" w:rsidRPr="00A13B75" w:rsidRDefault="00A46AF7" w:rsidP="00E0167B">
      <w:pPr>
        <w:tabs>
          <w:tab w:val="right" w:pos="9360"/>
        </w:tabs>
        <w:spacing w:line="480" w:lineRule="auto"/>
      </w:pPr>
      <w:r w:rsidRPr="00A46AF7">
        <w:rPr>
          <w:noProof/>
        </w:rPr>
        <w:drawing>
          <wp:inline distT="0" distB="0" distL="0" distR="0" wp14:anchorId="3493267D" wp14:editId="2236FB50">
            <wp:extent cx="6247319" cy="959556"/>
            <wp:effectExtent l="0" t="0" r="1270" b="0"/>
            <wp:docPr id="17051919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1914" name="Picture 1" descr="A screenshot of a computer code&#10;&#10;AI-generated content may be incorrect."/>
                    <pic:cNvPicPr/>
                  </pic:nvPicPr>
                  <pic:blipFill>
                    <a:blip r:embed="rId10"/>
                    <a:stretch>
                      <a:fillRect/>
                    </a:stretch>
                  </pic:blipFill>
                  <pic:spPr>
                    <a:xfrm>
                      <a:off x="0" y="0"/>
                      <a:ext cx="6263271" cy="962006"/>
                    </a:xfrm>
                    <a:prstGeom prst="rect">
                      <a:avLst/>
                    </a:prstGeom>
                  </pic:spPr>
                </pic:pic>
              </a:graphicData>
            </a:graphic>
          </wp:inline>
        </w:drawing>
      </w:r>
    </w:p>
    <w:p w14:paraId="7250145A" w14:textId="6D175B37" w:rsidR="00D9634D" w:rsidRPr="00D9634D" w:rsidRDefault="00071B8A" w:rsidP="00D9634D">
      <w:pPr>
        <w:spacing w:line="480" w:lineRule="auto"/>
      </w:pPr>
      <w:r w:rsidRPr="00E0167B">
        <w:lastRenderedPageBreak/>
        <w:t>D</w:t>
      </w:r>
      <w:r w:rsidR="00140575" w:rsidRPr="00140575">
        <w:t>5</w:t>
      </w:r>
      <w:r w:rsidR="00D775A8">
        <w:t xml:space="preserve">. </w:t>
      </w:r>
      <w:r w:rsidR="00AE0BE9" w:rsidRPr="00AE0BE9">
        <w:t xml:space="preserve">The PCA findings </w:t>
      </w:r>
      <w:r w:rsidR="006651D7">
        <w:t>indicated the</w:t>
      </w:r>
      <w:r w:rsidR="005F1BD9">
        <w:t xml:space="preserve"> following variables as </w:t>
      </w:r>
      <w:r w:rsidR="006651D7">
        <w:t xml:space="preserve">the </w:t>
      </w:r>
      <w:r w:rsidR="005F1BD9">
        <w:t xml:space="preserve">top </w:t>
      </w:r>
      <w:r w:rsidR="0053358F">
        <w:t>four</w:t>
      </w:r>
      <w:r w:rsidR="005F1BD9">
        <w:t xml:space="preserve"> in terms of influence</w:t>
      </w:r>
      <w:r w:rsidR="006651D7">
        <w:t xml:space="preserve">; they make up about </w:t>
      </w:r>
      <w:r w:rsidR="0053358F">
        <w:t>95</w:t>
      </w:r>
      <w:r w:rsidR="006651D7">
        <w:t>% of the total variability of the data:</w:t>
      </w:r>
      <w:r w:rsidR="00AE0BE9" w:rsidRPr="00AE0BE9">
        <w:t xml:space="preserve"> TotalCharge, Initial_days, Additional_charges,</w:t>
      </w:r>
      <w:r w:rsidR="0053358F">
        <w:t xml:space="preserve"> and </w:t>
      </w:r>
      <w:r w:rsidR="00AE0BE9" w:rsidRPr="00AE0BE9">
        <w:t xml:space="preserve"> Age</w:t>
      </w:r>
      <w:r w:rsidR="0053358F">
        <w:t xml:space="preserve">. </w:t>
      </w:r>
      <w:r w:rsidR="00AE0BE9" w:rsidRPr="00AE0BE9">
        <w:t xml:space="preserve">These features had the highest influence, suggesting they are closely linked to patient variation and possibly readmission risk. </w:t>
      </w:r>
      <w:r w:rsidR="00D9634D" w:rsidRPr="00D9634D">
        <w:t>TotalCharge and Additional_charges are financial indicators that likely reflect the level of care and treatment intensity, which can be linked to patient complexity or severity of illness. Initial_days measures the length of the initial hospital stay, a known factor associated with patient recovery challenges and potential follow-up care needs. Age is an important demographic variable, as older patients often face higher risks of complications and readmissions.</w:t>
      </w:r>
      <w:r w:rsidR="00D9634D">
        <w:t xml:space="preserve"> </w:t>
      </w:r>
      <w:r w:rsidR="00D9634D" w:rsidRPr="00D9634D">
        <w:t>The PCA scatterplot using the first two principal components shows a clear separation between readmitted and non-readmitted patients, suggesting that readmission status aligns with underlying patterns in the data. These results indicate that both cost-related factors and patient demographics are key to identifying high-risk groups. Hospitals could use these findings to focus follow-up care and resource allocation on patients most likely to be readmitted.</w:t>
      </w:r>
    </w:p>
    <w:p w14:paraId="39F5DDA3" w14:textId="0529B6C9" w:rsidR="00F24364" w:rsidRPr="00F24364" w:rsidRDefault="00F24364" w:rsidP="00E0167B">
      <w:pPr>
        <w:spacing w:line="480" w:lineRule="auto"/>
      </w:pPr>
    </w:p>
    <w:p w14:paraId="58D2A064" w14:textId="71AF3A83" w:rsidR="00140575" w:rsidRPr="00140575" w:rsidRDefault="00643E9A" w:rsidP="00E0167B">
      <w:pPr>
        <w:spacing w:line="480" w:lineRule="auto"/>
      </w:pPr>
      <w:r w:rsidRPr="00643E9A">
        <w:rPr>
          <w:noProof/>
        </w:rPr>
        <w:lastRenderedPageBreak/>
        <w:drawing>
          <wp:inline distT="0" distB="0" distL="0" distR="0" wp14:anchorId="6A64A721" wp14:editId="08BAD0C2">
            <wp:extent cx="5926667" cy="5960396"/>
            <wp:effectExtent l="0" t="0" r="0" b="2540"/>
            <wp:docPr id="205827691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76913" name="Picture 1" descr="A screen shot of a computer screen&#10;&#10;AI-generated content may be incorrect."/>
                    <pic:cNvPicPr/>
                  </pic:nvPicPr>
                  <pic:blipFill>
                    <a:blip r:embed="rId11"/>
                    <a:stretch>
                      <a:fillRect/>
                    </a:stretch>
                  </pic:blipFill>
                  <pic:spPr>
                    <a:xfrm>
                      <a:off x="0" y="0"/>
                      <a:ext cx="5934316" cy="5968088"/>
                    </a:xfrm>
                    <a:prstGeom prst="rect">
                      <a:avLst/>
                    </a:prstGeom>
                  </pic:spPr>
                </pic:pic>
              </a:graphicData>
            </a:graphic>
          </wp:inline>
        </w:drawing>
      </w:r>
    </w:p>
    <w:p w14:paraId="23600E5F" w14:textId="64136616" w:rsidR="00140575" w:rsidRPr="00140575" w:rsidRDefault="00140575" w:rsidP="00E0167B">
      <w:pPr>
        <w:spacing w:line="480" w:lineRule="auto"/>
      </w:pPr>
      <w:r w:rsidRPr="00140575">
        <w:rPr>
          <w:b/>
          <w:bCs/>
        </w:rPr>
        <w:t>Part V:</w:t>
      </w:r>
    </w:p>
    <w:p w14:paraId="71E7260C" w14:textId="01DCE30D" w:rsidR="006C279B" w:rsidRPr="00E0167B" w:rsidRDefault="00140575" w:rsidP="00E0167B">
      <w:pPr>
        <w:spacing w:line="480" w:lineRule="auto"/>
      </w:pPr>
      <w:r w:rsidRPr="00140575">
        <w:t>E.  </w:t>
      </w:r>
      <w:r w:rsidR="00E51F20">
        <w:t>Code sources:</w:t>
      </w:r>
    </w:p>
    <w:p w14:paraId="37141786" w14:textId="1D020784" w:rsidR="00140575" w:rsidRPr="00140575" w:rsidRDefault="006C279B" w:rsidP="00E0167B">
      <w:pPr>
        <w:spacing w:line="480" w:lineRule="auto"/>
        <w:ind w:left="720" w:hanging="720"/>
      </w:pPr>
      <w:r w:rsidRPr="00E0167B">
        <w:t>Wilson, B., Daltyorl, S., Boeye, J., &amp; Hull, I. (2025). Data Mining II. Data Camp. https://app.datacamp.com/learn/custom-tracks/custom-data-mining-ii</w:t>
      </w:r>
      <w:r w:rsidR="00140575" w:rsidRPr="00140575">
        <w:br/>
        <w:t> </w:t>
      </w:r>
    </w:p>
    <w:p w14:paraId="0E5AAA9E" w14:textId="1F5137D2" w:rsidR="00E0167B" w:rsidRPr="00E0167B" w:rsidRDefault="00140575" w:rsidP="00E0167B">
      <w:pPr>
        <w:spacing w:line="480" w:lineRule="auto"/>
      </w:pPr>
      <w:r w:rsidRPr="00140575">
        <w:lastRenderedPageBreak/>
        <w:t>F.  </w:t>
      </w:r>
      <w:r w:rsidR="00E51F20">
        <w:t>Sources:</w:t>
      </w:r>
    </w:p>
    <w:p w14:paraId="30E3F4AE" w14:textId="0FD5AB2F" w:rsidR="005A0F10" w:rsidRPr="00E0167B" w:rsidRDefault="005A0F10" w:rsidP="005A0F10">
      <w:pPr>
        <w:spacing w:line="480" w:lineRule="auto"/>
        <w:ind w:left="720" w:hanging="720"/>
      </w:pPr>
      <w:r w:rsidRPr="005A0F10">
        <w:t xml:space="preserve">Saria, S., Butte, A., &amp; Sheikh, A. (2018). Better Medicine Through Machine Learning: What’s real, and what’s artificial? </w:t>
      </w:r>
      <w:r w:rsidRPr="005A0F10">
        <w:rPr>
          <w:i/>
          <w:iCs/>
        </w:rPr>
        <w:t>PLOS Medicine</w:t>
      </w:r>
      <w:r w:rsidRPr="005A0F10">
        <w:t xml:space="preserve">, </w:t>
      </w:r>
      <w:r w:rsidRPr="005A0F10">
        <w:rPr>
          <w:i/>
          <w:iCs/>
        </w:rPr>
        <w:t>15</w:t>
      </w:r>
      <w:r w:rsidRPr="005A0F10">
        <w:t xml:space="preserve">(12). https://doi.org/10.1371/journal.pmed.1002721 </w:t>
      </w:r>
    </w:p>
    <w:p w14:paraId="29E547AF" w14:textId="302DA995" w:rsidR="00140575" w:rsidRPr="00E0167B" w:rsidRDefault="00E0167B" w:rsidP="00E0167B">
      <w:pPr>
        <w:spacing w:line="480" w:lineRule="auto"/>
        <w:ind w:left="720" w:hanging="720"/>
      </w:pPr>
      <w:r w:rsidRPr="00E0167B">
        <w:t xml:space="preserve">Zhao, Z., Yin, Y., Shang, C., &amp; Xu, Y. (2019). A robust principal component analysis method for identifying condition-relevant gene modules. </w:t>
      </w:r>
      <w:r w:rsidRPr="00E0167B">
        <w:rPr>
          <w:i/>
          <w:iCs/>
        </w:rPr>
        <w:t>BMC Bioinformatics, 20</w:t>
      </w:r>
      <w:r w:rsidRPr="00E0167B">
        <w:t>, 194. https://doi.org/10.1186/s12859-019-2736-9</w:t>
      </w:r>
      <w:r w:rsidR="00140575" w:rsidRPr="00140575">
        <w:br/>
        <w:t> </w:t>
      </w:r>
    </w:p>
    <w:sectPr w:rsidR="00140575" w:rsidRPr="00E01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30F"/>
    <w:multiLevelType w:val="multilevel"/>
    <w:tmpl w:val="41C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57977"/>
    <w:multiLevelType w:val="multilevel"/>
    <w:tmpl w:val="476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02C91"/>
    <w:multiLevelType w:val="multilevel"/>
    <w:tmpl w:val="D58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73E45"/>
    <w:multiLevelType w:val="multilevel"/>
    <w:tmpl w:val="206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98661">
    <w:abstractNumId w:val="1"/>
  </w:num>
  <w:num w:numId="2" w16cid:durableId="296111964">
    <w:abstractNumId w:val="3"/>
  </w:num>
  <w:num w:numId="3" w16cid:durableId="505292197">
    <w:abstractNumId w:val="2"/>
  </w:num>
  <w:num w:numId="4" w16cid:durableId="115529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75"/>
    <w:rsid w:val="00027E12"/>
    <w:rsid w:val="00071B8A"/>
    <w:rsid w:val="000B28CF"/>
    <w:rsid w:val="00140575"/>
    <w:rsid w:val="001512C0"/>
    <w:rsid w:val="001B645A"/>
    <w:rsid w:val="0025419B"/>
    <w:rsid w:val="0027342A"/>
    <w:rsid w:val="00281563"/>
    <w:rsid w:val="002F56C6"/>
    <w:rsid w:val="00331400"/>
    <w:rsid w:val="003373D8"/>
    <w:rsid w:val="003C5F81"/>
    <w:rsid w:val="004034B9"/>
    <w:rsid w:val="00430CD0"/>
    <w:rsid w:val="00481BEA"/>
    <w:rsid w:val="004B71AD"/>
    <w:rsid w:val="004C689B"/>
    <w:rsid w:val="004F5552"/>
    <w:rsid w:val="0050373E"/>
    <w:rsid w:val="00507ACD"/>
    <w:rsid w:val="005233A9"/>
    <w:rsid w:val="0053358F"/>
    <w:rsid w:val="005376FD"/>
    <w:rsid w:val="00546180"/>
    <w:rsid w:val="00567FBC"/>
    <w:rsid w:val="00582CE6"/>
    <w:rsid w:val="00584162"/>
    <w:rsid w:val="00592556"/>
    <w:rsid w:val="005A0F10"/>
    <w:rsid w:val="005A63D7"/>
    <w:rsid w:val="005E3C37"/>
    <w:rsid w:val="005E4CB6"/>
    <w:rsid w:val="005F1BD9"/>
    <w:rsid w:val="00607B71"/>
    <w:rsid w:val="00643E9A"/>
    <w:rsid w:val="006651D7"/>
    <w:rsid w:val="006C279B"/>
    <w:rsid w:val="006D1029"/>
    <w:rsid w:val="006E4CE5"/>
    <w:rsid w:val="00730663"/>
    <w:rsid w:val="007444E4"/>
    <w:rsid w:val="00751D34"/>
    <w:rsid w:val="00771B3C"/>
    <w:rsid w:val="007C3B83"/>
    <w:rsid w:val="007D2B04"/>
    <w:rsid w:val="007E484B"/>
    <w:rsid w:val="008030E4"/>
    <w:rsid w:val="00856BAE"/>
    <w:rsid w:val="00865084"/>
    <w:rsid w:val="008C65F2"/>
    <w:rsid w:val="008F7896"/>
    <w:rsid w:val="00901EBC"/>
    <w:rsid w:val="00924166"/>
    <w:rsid w:val="00953A4B"/>
    <w:rsid w:val="009D56AE"/>
    <w:rsid w:val="009F22D2"/>
    <w:rsid w:val="00A00FEB"/>
    <w:rsid w:val="00A13B75"/>
    <w:rsid w:val="00A46AF7"/>
    <w:rsid w:val="00A64B55"/>
    <w:rsid w:val="00AC3E1B"/>
    <w:rsid w:val="00AE0BE9"/>
    <w:rsid w:val="00B56A0D"/>
    <w:rsid w:val="00B73193"/>
    <w:rsid w:val="00B906EC"/>
    <w:rsid w:val="00BA176A"/>
    <w:rsid w:val="00BA214D"/>
    <w:rsid w:val="00BC6F97"/>
    <w:rsid w:val="00BE5080"/>
    <w:rsid w:val="00C0781A"/>
    <w:rsid w:val="00C14641"/>
    <w:rsid w:val="00C22633"/>
    <w:rsid w:val="00C27E5E"/>
    <w:rsid w:val="00C45261"/>
    <w:rsid w:val="00C57D44"/>
    <w:rsid w:val="00C7601E"/>
    <w:rsid w:val="00C9649F"/>
    <w:rsid w:val="00CA6510"/>
    <w:rsid w:val="00CE0384"/>
    <w:rsid w:val="00D06B0A"/>
    <w:rsid w:val="00D10A40"/>
    <w:rsid w:val="00D775A8"/>
    <w:rsid w:val="00D801C1"/>
    <w:rsid w:val="00D9634D"/>
    <w:rsid w:val="00DA2F3F"/>
    <w:rsid w:val="00DB272B"/>
    <w:rsid w:val="00DD3E4F"/>
    <w:rsid w:val="00E0167B"/>
    <w:rsid w:val="00E0461D"/>
    <w:rsid w:val="00E228AE"/>
    <w:rsid w:val="00E23EE0"/>
    <w:rsid w:val="00E51F20"/>
    <w:rsid w:val="00E73B6C"/>
    <w:rsid w:val="00EA1C45"/>
    <w:rsid w:val="00EC5DB7"/>
    <w:rsid w:val="00F061E7"/>
    <w:rsid w:val="00F069D2"/>
    <w:rsid w:val="00F24364"/>
    <w:rsid w:val="00F753A1"/>
    <w:rsid w:val="00FF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DE9B2"/>
  <w15:chartTrackingRefBased/>
  <w15:docId w15:val="{02EB0D28-0BE2-4D1F-B1D1-3B6734DD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575"/>
    <w:rPr>
      <w:rFonts w:eastAsiaTheme="majorEastAsia" w:cstheme="majorBidi"/>
      <w:color w:val="272727" w:themeColor="text1" w:themeTint="D8"/>
    </w:rPr>
  </w:style>
  <w:style w:type="paragraph" w:styleId="Title">
    <w:name w:val="Title"/>
    <w:basedOn w:val="Normal"/>
    <w:next w:val="Normal"/>
    <w:link w:val="TitleChar"/>
    <w:uiPriority w:val="10"/>
    <w:qFormat/>
    <w:rsid w:val="0014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575"/>
    <w:pPr>
      <w:spacing w:before="160"/>
      <w:jc w:val="center"/>
    </w:pPr>
    <w:rPr>
      <w:i/>
      <w:iCs/>
      <w:color w:val="404040" w:themeColor="text1" w:themeTint="BF"/>
    </w:rPr>
  </w:style>
  <w:style w:type="character" w:customStyle="1" w:styleId="QuoteChar">
    <w:name w:val="Quote Char"/>
    <w:basedOn w:val="DefaultParagraphFont"/>
    <w:link w:val="Quote"/>
    <w:uiPriority w:val="29"/>
    <w:rsid w:val="00140575"/>
    <w:rPr>
      <w:i/>
      <w:iCs/>
      <w:color w:val="404040" w:themeColor="text1" w:themeTint="BF"/>
    </w:rPr>
  </w:style>
  <w:style w:type="paragraph" w:styleId="ListParagraph">
    <w:name w:val="List Paragraph"/>
    <w:basedOn w:val="Normal"/>
    <w:uiPriority w:val="34"/>
    <w:qFormat/>
    <w:rsid w:val="00140575"/>
    <w:pPr>
      <w:ind w:left="720"/>
      <w:contextualSpacing/>
    </w:pPr>
  </w:style>
  <w:style w:type="character" w:styleId="IntenseEmphasis">
    <w:name w:val="Intense Emphasis"/>
    <w:basedOn w:val="DefaultParagraphFont"/>
    <w:uiPriority w:val="21"/>
    <w:qFormat/>
    <w:rsid w:val="00140575"/>
    <w:rPr>
      <w:i/>
      <w:iCs/>
      <w:color w:val="0F4761" w:themeColor="accent1" w:themeShade="BF"/>
    </w:rPr>
  </w:style>
  <w:style w:type="paragraph" w:styleId="IntenseQuote">
    <w:name w:val="Intense Quote"/>
    <w:basedOn w:val="Normal"/>
    <w:next w:val="Normal"/>
    <w:link w:val="IntenseQuoteChar"/>
    <w:uiPriority w:val="30"/>
    <w:qFormat/>
    <w:rsid w:val="0014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575"/>
    <w:rPr>
      <w:i/>
      <w:iCs/>
      <w:color w:val="0F4761" w:themeColor="accent1" w:themeShade="BF"/>
    </w:rPr>
  </w:style>
  <w:style w:type="character" w:styleId="IntenseReference">
    <w:name w:val="Intense Reference"/>
    <w:basedOn w:val="DefaultParagraphFont"/>
    <w:uiPriority w:val="32"/>
    <w:qFormat/>
    <w:rsid w:val="00140575"/>
    <w:rPr>
      <w:b/>
      <w:bCs/>
      <w:smallCaps/>
      <w:color w:val="0F4761" w:themeColor="accent1" w:themeShade="BF"/>
      <w:spacing w:val="5"/>
    </w:rPr>
  </w:style>
  <w:style w:type="paragraph" w:styleId="NormalWeb">
    <w:name w:val="Normal (Web)"/>
    <w:basedOn w:val="Normal"/>
    <w:uiPriority w:val="99"/>
    <w:semiHidden/>
    <w:unhideWhenUsed/>
    <w:rsid w:val="00C45261"/>
    <w:rPr>
      <w:rFonts w:ascii="Times New Roman" w:hAnsi="Times New Roman" w:cs="Times New Roman"/>
    </w:rPr>
  </w:style>
  <w:style w:type="character" w:styleId="Hyperlink">
    <w:name w:val="Hyperlink"/>
    <w:basedOn w:val="DefaultParagraphFont"/>
    <w:uiPriority w:val="99"/>
    <w:unhideWhenUsed/>
    <w:rsid w:val="00E0167B"/>
    <w:rPr>
      <w:color w:val="467886" w:themeColor="hyperlink"/>
      <w:u w:val="single"/>
    </w:rPr>
  </w:style>
  <w:style w:type="character" w:styleId="UnresolvedMention">
    <w:name w:val="Unresolved Mention"/>
    <w:basedOn w:val="DefaultParagraphFont"/>
    <w:uiPriority w:val="99"/>
    <w:semiHidden/>
    <w:unhideWhenUsed/>
    <w:rsid w:val="00E01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6960">
      <w:bodyDiv w:val="1"/>
      <w:marLeft w:val="0"/>
      <w:marRight w:val="0"/>
      <w:marTop w:val="0"/>
      <w:marBottom w:val="0"/>
      <w:divBdr>
        <w:top w:val="none" w:sz="0" w:space="0" w:color="auto"/>
        <w:left w:val="none" w:sz="0" w:space="0" w:color="auto"/>
        <w:bottom w:val="none" w:sz="0" w:space="0" w:color="auto"/>
        <w:right w:val="none" w:sz="0" w:space="0" w:color="auto"/>
      </w:divBdr>
    </w:div>
    <w:div w:id="381103863">
      <w:bodyDiv w:val="1"/>
      <w:marLeft w:val="0"/>
      <w:marRight w:val="0"/>
      <w:marTop w:val="0"/>
      <w:marBottom w:val="0"/>
      <w:divBdr>
        <w:top w:val="none" w:sz="0" w:space="0" w:color="auto"/>
        <w:left w:val="none" w:sz="0" w:space="0" w:color="auto"/>
        <w:bottom w:val="none" w:sz="0" w:space="0" w:color="auto"/>
        <w:right w:val="none" w:sz="0" w:space="0" w:color="auto"/>
      </w:divBdr>
    </w:div>
    <w:div w:id="397289664">
      <w:bodyDiv w:val="1"/>
      <w:marLeft w:val="0"/>
      <w:marRight w:val="0"/>
      <w:marTop w:val="0"/>
      <w:marBottom w:val="0"/>
      <w:divBdr>
        <w:top w:val="none" w:sz="0" w:space="0" w:color="auto"/>
        <w:left w:val="none" w:sz="0" w:space="0" w:color="auto"/>
        <w:bottom w:val="none" w:sz="0" w:space="0" w:color="auto"/>
        <w:right w:val="none" w:sz="0" w:space="0" w:color="auto"/>
      </w:divBdr>
    </w:div>
    <w:div w:id="481820757">
      <w:bodyDiv w:val="1"/>
      <w:marLeft w:val="0"/>
      <w:marRight w:val="0"/>
      <w:marTop w:val="0"/>
      <w:marBottom w:val="0"/>
      <w:divBdr>
        <w:top w:val="none" w:sz="0" w:space="0" w:color="auto"/>
        <w:left w:val="none" w:sz="0" w:space="0" w:color="auto"/>
        <w:bottom w:val="none" w:sz="0" w:space="0" w:color="auto"/>
        <w:right w:val="none" w:sz="0" w:space="0" w:color="auto"/>
      </w:divBdr>
    </w:div>
    <w:div w:id="511116209">
      <w:bodyDiv w:val="1"/>
      <w:marLeft w:val="0"/>
      <w:marRight w:val="0"/>
      <w:marTop w:val="0"/>
      <w:marBottom w:val="0"/>
      <w:divBdr>
        <w:top w:val="none" w:sz="0" w:space="0" w:color="auto"/>
        <w:left w:val="none" w:sz="0" w:space="0" w:color="auto"/>
        <w:bottom w:val="none" w:sz="0" w:space="0" w:color="auto"/>
        <w:right w:val="none" w:sz="0" w:space="0" w:color="auto"/>
      </w:divBdr>
    </w:div>
    <w:div w:id="528223450">
      <w:bodyDiv w:val="1"/>
      <w:marLeft w:val="0"/>
      <w:marRight w:val="0"/>
      <w:marTop w:val="0"/>
      <w:marBottom w:val="0"/>
      <w:divBdr>
        <w:top w:val="none" w:sz="0" w:space="0" w:color="auto"/>
        <w:left w:val="none" w:sz="0" w:space="0" w:color="auto"/>
        <w:bottom w:val="none" w:sz="0" w:space="0" w:color="auto"/>
        <w:right w:val="none" w:sz="0" w:space="0" w:color="auto"/>
      </w:divBdr>
    </w:div>
    <w:div w:id="636573553">
      <w:bodyDiv w:val="1"/>
      <w:marLeft w:val="0"/>
      <w:marRight w:val="0"/>
      <w:marTop w:val="0"/>
      <w:marBottom w:val="0"/>
      <w:divBdr>
        <w:top w:val="none" w:sz="0" w:space="0" w:color="auto"/>
        <w:left w:val="none" w:sz="0" w:space="0" w:color="auto"/>
        <w:bottom w:val="none" w:sz="0" w:space="0" w:color="auto"/>
        <w:right w:val="none" w:sz="0" w:space="0" w:color="auto"/>
      </w:divBdr>
    </w:div>
    <w:div w:id="643656277">
      <w:bodyDiv w:val="1"/>
      <w:marLeft w:val="0"/>
      <w:marRight w:val="0"/>
      <w:marTop w:val="0"/>
      <w:marBottom w:val="0"/>
      <w:divBdr>
        <w:top w:val="none" w:sz="0" w:space="0" w:color="auto"/>
        <w:left w:val="none" w:sz="0" w:space="0" w:color="auto"/>
        <w:bottom w:val="none" w:sz="0" w:space="0" w:color="auto"/>
        <w:right w:val="none" w:sz="0" w:space="0" w:color="auto"/>
      </w:divBdr>
    </w:div>
    <w:div w:id="660738737">
      <w:bodyDiv w:val="1"/>
      <w:marLeft w:val="0"/>
      <w:marRight w:val="0"/>
      <w:marTop w:val="0"/>
      <w:marBottom w:val="0"/>
      <w:divBdr>
        <w:top w:val="none" w:sz="0" w:space="0" w:color="auto"/>
        <w:left w:val="none" w:sz="0" w:space="0" w:color="auto"/>
        <w:bottom w:val="none" w:sz="0" w:space="0" w:color="auto"/>
        <w:right w:val="none" w:sz="0" w:space="0" w:color="auto"/>
      </w:divBdr>
    </w:div>
    <w:div w:id="663356033">
      <w:bodyDiv w:val="1"/>
      <w:marLeft w:val="0"/>
      <w:marRight w:val="0"/>
      <w:marTop w:val="0"/>
      <w:marBottom w:val="0"/>
      <w:divBdr>
        <w:top w:val="none" w:sz="0" w:space="0" w:color="auto"/>
        <w:left w:val="none" w:sz="0" w:space="0" w:color="auto"/>
        <w:bottom w:val="none" w:sz="0" w:space="0" w:color="auto"/>
        <w:right w:val="none" w:sz="0" w:space="0" w:color="auto"/>
      </w:divBdr>
    </w:div>
    <w:div w:id="677924250">
      <w:bodyDiv w:val="1"/>
      <w:marLeft w:val="0"/>
      <w:marRight w:val="0"/>
      <w:marTop w:val="0"/>
      <w:marBottom w:val="0"/>
      <w:divBdr>
        <w:top w:val="none" w:sz="0" w:space="0" w:color="auto"/>
        <w:left w:val="none" w:sz="0" w:space="0" w:color="auto"/>
        <w:bottom w:val="none" w:sz="0" w:space="0" w:color="auto"/>
        <w:right w:val="none" w:sz="0" w:space="0" w:color="auto"/>
      </w:divBdr>
    </w:div>
    <w:div w:id="741411256">
      <w:bodyDiv w:val="1"/>
      <w:marLeft w:val="0"/>
      <w:marRight w:val="0"/>
      <w:marTop w:val="0"/>
      <w:marBottom w:val="0"/>
      <w:divBdr>
        <w:top w:val="none" w:sz="0" w:space="0" w:color="auto"/>
        <w:left w:val="none" w:sz="0" w:space="0" w:color="auto"/>
        <w:bottom w:val="none" w:sz="0" w:space="0" w:color="auto"/>
        <w:right w:val="none" w:sz="0" w:space="0" w:color="auto"/>
      </w:divBdr>
    </w:div>
    <w:div w:id="754472399">
      <w:bodyDiv w:val="1"/>
      <w:marLeft w:val="0"/>
      <w:marRight w:val="0"/>
      <w:marTop w:val="0"/>
      <w:marBottom w:val="0"/>
      <w:divBdr>
        <w:top w:val="none" w:sz="0" w:space="0" w:color="auto"/>
        <w:left w:val="none" w:sz="0" w:space="0" w:color="auto"/>
        <w:bottom w:val="none" w:sz="0" w:space="0" w:color="auto"/>
        <w:right w:val="none" w:sz="0" w:space="0" w:color="auto"/>
      </w:divBdr>
    </w:div>
    <w:div w:id="770861522">
      <w:bodyDiv w:val="1"/>
      <w:marLeft w:val="0"/>
      <w:marRight w:val="0"/>
      <w:marTop w:val="0"/>
      <w:marBottom w:val="0"/>
      <w:divBdr>
        <w:top w:val="none" w:sz="0" w:space="0" w:color="auto"/>
        <w:left w:val="none" w:sz="0" w:space="0" w:color="auto"/>
        <w:bottom w:val="none" w:sz="0" w:space="0" w:color="auto"/>
        <w:right w:val="none" w:sz="0" w:space="0" w:color="auto"/>
      </w:divBdr>
    </w:div>
    <w:div w:id="810366917">
      <w:bodyDiv w:val="1"/>
      <w:marLeft w:val="0"/>
      <w:marRight w:val="0"/>
      <w:marTop w:val="0"/>
      <w:marBottom w:val="0"/>
      <w:divBdr>
        <w:top w:val="none" w:sz="0" w:space="0" w:color="auto"/>
        <w:left w:val="none" w:sz="0" w:space="0" w:color="auto"/>
        <w:bottom w:val="none" w:sz="0" w:space="0" w:color="auto"/>
        <w:right w:val="none" w:sz="0" w:space="0" w:color="auto"/>
      </w:divBdr>
    </w:div>
    <w:div w:id="819155196">
      <w:bodyDiv w:val="1"/>
      <w:marLeft w:val="0"/>
      <w:marRight w:val="0"/>
      <w:marTop w:val="0"/>
      <w:marBottom w:val="0"/>
      <w:divBdr>
        <w:top w:val="none" w:sz="0" w:space="0" w:color="auto"/>
        <w:left w:val="none" w:sz="0" w:space="0" w:color="auto"/>
        <w:bottom w:val="none" w:sz="0" w:space="0" w:color="auto"/>
        <w:right w:val="none" w:sz="0" w:space="0" w:color="auto"/>
      </w:divBdr>
    </w:div>
    <w:div w:id="874656458">
      <w:bodyDiv w:val="1"/>
      <w:marLeft w:val="0"/>
      <w:marRight w:val="0"/>
      <w:marTop w:val="0"/>
      <w:marBottom w:val="0"/>
      <w:divBdr>
        <w:top w:val="none" w:sz="0" w:space="0" w:color="auto"/>
        <w:left w:val="none" w:sz="0" w:space="0" w:color="auto"/>
        <w:bottom w:val="none" w:sz="0" w:space="0" w:color="auto"/>
        <w:right w:val="none" w:sz="0" w:space="0" w:color="auto"/>
      </w:divBdr>
    </w:div>
    <w:div w:id="919288620">
      <w:bodyDiv w:val="1"/>
      <w:marLeft w:val="0"/>
      <w:marRight w:val="0"/>
      <w:marTop w:val="0"/>
      <w:marBottom w:val="0"/>
      <w:divBdr>
        <w:top w:val="none" w:sz="0" w:space="0" w:color="auto"/>
        <w:left w:val="none" w:sz="0" w:space="0" w:color="auto"/>
        <w:bottom w:val="none" w:sz="0" w:space="0" w:color="auto"/>
        <w:right w:val="none" w:sz="0" w:space="0" w:color="auto"/>
      </w:divBdr>
    </w:div>
    <w:div w:id="924798761">
      <w:bodyDiv w:val="1"/>
      <w:marLeft w:val="0"/>
      <w:marRight w:val="0"/>
      <w:marTop w:val="0"/>
      <w:marBottom w:val="0"/>
      <w:divBdr>
        <w:top w:val="none" w:sz="0" w:space="0" w:color="auto"/>
        <w:left w:val="none" w:sz="0" w:space="0" w:color="auto"/>
        <w:bottom w:val="none" w:sz="0" w:space="0" w:color="auto"/>
        <w:right w:val="none" w:sz="0" w:space="0" w:color="auto"/>
      </w:divBdr>
    </w:div>
    <w:div w:id="996612349">
      <w:bodyDiv w:val="1"/>
      <w:marLeft w:val="0"/>
      <w:marRight w:val="0"/>
      <w:marTop w:val="0"/>
      <w:marBottom w:val="0"/>
      <w:divBdr>
        <w:top w:val="none" w:sz="0" w:space="0" w:color="auto"/>
        <w:left w:val="none" w:sz="0" w:space="0" w:color="auto"/>
        <w:bottom w:val="none" w:sz="0" w:space="0" w:color="auto"/>
        <w:right w:val="none" w:sz="0" w:space="0" w:color="auto"/>
      </w:divBdr>
    </w:div>
    <w:div w:id="1002397870">
      <w:bodyDiv w:val="1"/>
      <w:marLeft w:val="0"/>
      <w:marRight w:val="0"/>
      <w:marTop w:val="0"/>
      <w:marBottom w:val="0"/>
      <w:divBdr>
        <w:top w:val="none" w:sz="0" w:space="0" w:color="auto"/>
        <w:left w:val="none" w:sz="0" w:space="0" w:color="auto"/>
        <w:bottom w:val="none" w:sz="0" w:space="0" w:color="auto"/>
        <w:right w:val="none" w:sz="0" w:space="0" w:color="auto"/>
      </w:divBdr>
    </w:div>
    <w:div w:id="1027680544">
      <w:bodyDiv w:val="1"/>
      <w:marLeft w:val="0"/>
      <w:marRight w:val="0"/>
      <w:marTop w:val="0"/>
      <w:marBottom w:val="0"/>
      <w:divBdr>
        <w:top w:val="none" w:sz="0" w:space="0" w:color="auto"/>
        <w:left w:val="none" w:sz="0" w:space="0" w:color="auto"/>
        <w:bottom w:val="none" w:sz="0" w:space="0" w:color="auto"/>
        <w:right w:val="none" w:sz="0" w:space="0" w:color="auto"/>
      </w:divBdr>
    </w:div>
    <w:div w:id="1050304935">
      <w:bodyDiv w:val="1"/>
      <w:marLeft w:val="0"/>
      <w:marRight w:val="0"/>
      <w:marTop w:val="0"/>
      <w:marBottom w:val="0"/>
      <w:divBdr>
        <w:top w:val="none" w:sz="0" w:space="0" w:color="auto"/>
        <w:left w:val="none" w:sz="0" w:space="0" w:color="auto"/>
        <w:bottom w:val="none" w:sz="0" w:space="0" w:color="auto"/>
        <w:right w:val="none" w:sz="0" w:space="0" w:color="auto"/>
      </w:divBdr>
    </w:div>
    <w:div w:id="1081290134">
      <w:bodyDiv w:val="1"/>
      <w:marLeft w:val="0"/>
      <w:marRight w:val="0"/>
      <w:marTop w:val="0"/>
      <w:marBottom w:val="0"/>
      <w:divBdr>
        <w:top w:val="none" w:sz="0" w:space="0" w:color="auto"/>
        <w:left w:val="none" w:sz="0" w:space="0" w:color="auto"/>
        <w:bottom w:val="none" w:sz="0" w:space="0" w:color="auto"/>
        <w:right w:val="none" w:sz="0" w:space="0" w:color="auto"/>
      </w:divBdr>
    </w:div>
    <w:div w:id="1104228424">
      <w:bodyDiv w:val="1"/>
      <w:marLeft w:val="0"/>
      <w:marRight w:val="0"/>
      <w:marTop w:val="0"/>
      <w:marBottom w:val="0"/>
      <w:divBdr>
        <w:top w:val="none" w:sz="0" w:space="0" w:color="auto"/>
        <w:left w:val="none" w:sz="0" w:space="0" w:color="auto"/>
        <w:bottom w:val="none" w:sz="0" w:space="0" w:color="auto"/>
        <w:right w:val="none" w:sz="0" w:space="0" w:color="auto"/>
      </w:divBdr>
    </w:div>
    <w:div w:id="1158611694">
      <w:bodyDiv w:val="1"/>
      <w:marLeft w:val="0"/>
      <w:marRight w:val="0"/>
      <w:marTop w:val="0"/>
      <w:marBottom w:val="0"/>
      <w:divBdr>
        <w:top w:val="none" w:sz="0" w:space="0" w:color="auto"/>
        <w:left w:val="none" w:sz="0" w:space="0" w:color="auto"/>
        <w:bottom w:val="none" w:sz="0" w:space="0" w:color="auto"/>
        <w:right w:val="none" w:sz="0" w:space="0" w:color="auto"/>
      </w:divBdr>
    </w:div>
    <w:div w:id="1182016359">
      <w:bodyDiv w:val="1"/>
      <w:marLeft w:val="0"/>
      <w:marRight w:val="0"/>
      <w:marTop w:val="0"/>
      <w:marBottom w:val="0"/>
      <w:divBdr>
        <w:top w:val="none" w:sz="0" w:space="0" w:color="auto"/>
        <w:left w:val="none" w:sz="0" w:space="0" w:color="auto"/>
        <w:bottom w:val="none" w:sz="0" w:space="0" w:color="auto"/>
        <w:right w:val="none" w:sz="0" w:space="0" w:color="auto"/>
      </w:divBdr>
    </w:div>
    <w:div w:id="1202475535">
      <w:bodyDiv w:val="1"/>
      <w:marLeft w:val="0"/>
      <w:marRight w:val="0"/>
      <w:marTop w:val="0"/>
      <w:marBottom w:val="0"/>
      <w:divBdr>
        <w:top w:val="none" w:sz="0" w:space="0" w:color="auto"/>
        <w:left w:val="none" w:sz="0" w:space="0" w:color="auto"/>
        <w:bottom w:val="none" w:sz="0" w:space="0" w:color="auto"/>
        <w:right w:val="none" w:sz="0" w:space="0" w:color="auto"/>
      </w:divBdr>
    </w:div>
    <w:div w:id="1237940903">
      <w:bodyDiv w:val="1"/>
      <w:marLeft w:val="0"/>
      <w:marRight w:val="0"/>
      <w:marTop w:val="0"/>
      <w:marBottom w:val="0"/>
      <w:divBdr>
        <w:top w:val="none" w:sz="0" w:space="0" w:color="auto"/>
        <w:left w:val="none" w:sz="0" w:space="0" w:color="auto"/>
        <w:bottom w:val="none" w:sz="0" w:space="0" w:color="auto"/>
        <w:right w:val="none" w:sz="0" w:space="0" w:color="auto"/>
      </w:divBdr>
    </w:div>
    <w:div w:id="1296133807">
      <w:bodyDiv w:val="1"/>
      <w:marLeft w:val="0"/>
      <w:marRight w:val="0"/>
      <w:marTop w:val="0"/>
      <w:marBottom w:val="0"/>
      <w:divBdr>
        <w:top w:val="none" w:sz="0" w:space="0" w:color="auto"/>
        <w:left w:val="none" w:sz="0" w:space="0" w:color="auto"/>
        <w:bottom w:val="none" w:sz="0" w:space="0" w:color="auto"/>
        <w:right w:val="none" w:sz="0" w:space="0" w:color="auto"/>
      </w:divBdr>
    </w:div>
    <w:div w:id="1413238152">
      <w:bodyDiv w:val="1"/>
      <w:marLeft w:val="0"/>
      <w:marRight w:val="0"/>
      <w:marTop w:val="0"/>
      <w:marBottom w:val="0"/>
      <w:divBdr>
        <w:top w:val="none" w:sz="0" w:space="0" w:color="auto"/>
        <w:left w:val="none" w:sz="0" w:space="0" w:color="auto"/>
        <w:bottom w:val="none" w:sz="0" w:space="0" w:color="auto"/>
        <w:right w:val="none" w:sz="0" w:space="0" w:color="auto"/>
      </w:divBdr>
    </w:div>
    <w:div w:id="1465927013">
      <w:bodyDiv w:val="1"/>
      <w:marLeft w:val="0"/>
      <w:marRight w:val="0"/>
      <w:marTop w:val="0"/>
      <w:marBottom w:val="0"/>
      <w:divBdr>
        <w:top w:val="none" w:sz="0" w:space="0" w:color="auto"/>
        <w:left w:val="none" w:sz="0" w:space="0" w:color="auto"/>
        <w:bottom w:val="none" w:sz="0" w:space="0" w:color="auto"/>
        <w:right w:val="none" w:sz="0" w:space="0" w:color="auto"/>
      </w:divBdr>
    </w:div>
    <w:div w:id="1474179205">
      <w:bodyDiv w:val="1"/>
      <w:marLeft w:val="0"/>
      <w:marRight w:val="0"/>
      <w:marTop w:val="0"/>
      <w:marBottom w:val="0"/>
      <w:divBdr>
        <w:top w:val="none" w:sz="0" w:space="0" w:color="auto"/>
        <w:left w:val="none" w:sz="0" w:space="0" w:color="auto"/>
        <w:bottom w:val="none" w:sz="0" w:space="0" w:color="auto"/>
        <w:right w:val="none" w:sz="0" w:space="0" w:color="auto"/>
      </w:divBdr>
    </w:div>
    <w:div w:id="1518235620">
      <w:bodyDiv w:val="1"/>
      <w:marLeft w:val="0"/>
      <w:marRight w:val="0"/>
      <w:marTop w:val="0"/>
      <w:marBottom w:val="0"/>
      <w:divBdr>
        <w:top w:val="none" w:sz="0" w:space="0" w:color="auto"/>
        <w:left w:val="none" w:sz="0" w:space="0" w:color="auto"/>
        <w:bottom w:val="none" w:sz="0" w:space="0" w:color="auto"/>
        <w:right w:val="none" w:sz="0" w:space="0" w:color="auto"/>
      </w:divBdr>
    </w:div>
    <w:div w:id="1532912038">
      <w:bodyDiv w:val="1"/>
      <w:marLeft w:val="0"/>
      <w:marRight w:val="0"/>
      <w:marTop w:val="0"/>
      <w:marBottom w:val="0"/>
      <w:divBdr>
        <w:top w:val="none" w:sz="0" w:space="0" w:color="auto"/>
        <w:left w:val="none" w:sz="0" w:space="0" w:color="auto"/>
        <w:bottom w:val="none" w:sz="0" w:space="0" w:color="auto"/>
        <w:right w:val="none" w:sz="0" w:space="0" w:color="auto"/>
      </w:divBdr>
    </w:div>
    <w:div w:id="1572887605">
      <w:bodyDiv w:val="1"/>
      <w:marLeft w:val="0"/>
      <w:marRight w:val="0"/>
      <w:marTop w:val="0"/>
      <w:marBottom w:val="0"/>
      <w:divBdr>
        <w:top w:val="none" w:sz="0" w:space="0" w:color="auto"/>
        <w:left w:val="none" w:sz="0" w:space="0" w:color="auto"/>
        <w:bottom w:val="none" w:sz="0" w:space="0" w:color="auto"/>
        <w:right w:val="none" w:sz="0" w:space="0" w:color="auto"/>
      </w:divBdr>
    </w:div>
    <w:div w:id="1595555926">
      <w:bodyDiv w:val="1"/>
      <w:marLeft w:val="0"/>
      <w:marRight w:val="0"/>
      <w:marTop w:val="0"/>
      <w:marBottom w:val="0"/>
      <w:divBdr>
        <w:top w:val="none" w:sz="0" w:space="0" w:color="auto"/>
        <w:left w:val="none" w:sz="0" w:space="0" w:color="auto"/>
        <w:bottom w:val="none" w:sz="0" w:space="0" w:color="auto"/>
        <w:right w:val="none" w:sz="0" w:space="0" w:color="auto"/>
      </w:divBdr>
    </w:div>
    <w:div w:id="1595703131">
      <w:bodyDiv w:val="1"/>
      <w:marLeft w:val="0"/>
      <w:marRight w:val="0"/>
      <w:marTop w:val="0"/>
      <w:marBottom w:val="0"/>
      <w:divBdr>
        <w:top w:val="none" w:sz="0" w:space="0" w:color="auto"/>
        <w:left w:val="none" w:sz="0" w:space="0" w:color="auto"/>
        <w:bottom w:val="none" w:sz="0" w:space="0" w:color="auto"/>
        <w:right w:val="none" w:sz="0" w:space="0" w:color="auto"/>
      </w:divBdr>
    </w:div>
    <w:div w:id="1600605645">
      <w:bodyDiv w:val="1"/>
      <w:marLeft w:val="0"/>
      <w:marRight w:val="0"/>
      <w:marTop w:val="0"/>
      <w:marBottom w:val="0"/>
      <w:divBdr>
        <w:top w:val="none" w:sz="0" w:space="0" w:color="auto"/>
        <w:left w:val="none" w:sz="0" w:space="0" w:color="auto"/>
        <w:bottom w:val="none" w:sz="0" w:space="0" w:color="auto"/>
        <w:right w:val="none" w:sz="0" w:space="0" w:color="auto"/>
      </w:divBdr>
    </w:div>
    <w:div w:id="1606228707">
      <w:bodyDiv w:val="1"/>
      <w:marLeft w:val="0"/>
      <w:marRight w:val="0"/>
      <w:marTop w:val="0"/>
      <w:marBottom w:val="0"/>
      <w:divBdr>
        <w:top w:val="none" w:sz="0" w:space="0" w:color="auto"/>
        <w:left w:val="none" w:sz="0" w:space="0" w:color="auto"/>
        <w:bottom w:val="none" w:sz="0" w:space="0" w:color="auto"/>
        <w:right w:val="none" w:sz="0" w:space="0" w:color="auto"/>
      </w:divBdr>
    </w:div>
    <w:div w:id="1620917777">
      <w:bodyDiv w:val="1"/>
      <w:marLeft w:val="0"/>
      <w:marRight w:val="0"/>
      <w:marTop w:val="0"/>
      <w:marBottom w:val="0"/>
      <w:divBdr>
        <w:top w:val="none" w:sz="0" w:space="0" w:color="auto"/>
        <w:left w:val="none" w:sz="0" w:space="0" w:color="auto"/>
        <w:bottom w:val="none" w:sz="0" w:space="0" w:color="auto"/>
        <w:right w:val="none" w:sz="0" w:space="0" w:color="auto"/>
      </w:divBdr>
    </w:div>
    <w:div w:id="1657371613">
      <w:bodyDiv w:val="1"/>
      <w:marLeft w:val="0"/>
      <w:marRight w:val="0"/>
      <w:marTop w:val="0"/>
      <w:marBottom w:val="0"/>
      <w:divBdr>
        <w:top w:val="none" w:sz="0" w:space="0" w:color="auto"/>
        <w:left w:val="none" w:sz="0" w:space="0" w:color="auto"/>
        <w:bottom w:val="none" w:sz="0" w:space="0" w:color="auto"/>
        <w:right w:val="none" w:sz="0" w:space="0" w:color="auto"/>
      </w:divBdr>
    </w:div>
    <w:div w:id="1719740513">
      <w:bodyDiv w:val="1"/>
      <w:marLeft w:val="0"/>
      <w:marRight w:val="0"/>
      <w:marTop w:val="0"/>
      <w:marBottom w:val="0"/>
      <w:divBdr>
        <w:top w:val="none" w:sz="0" w:space="0" w:color="auto"/>
        <w:left w:val="none" w:sz="0" w:space="0" w:color="auto"/>
        <w:bottom w:val="none" w:sz="0" w:space="0" w:color="auto"/>
        <w:right w:val="none" w:sz="0" w:space="0" w:color="auto"/>
      </w:divBdr>
    </w:div>
    <w:div w:id="1724480249">
      <w:bodyDiv w:val="1"/>
      <w:marLeft w:val="0"/>
      <w:marRight w:val="0"/>
      <w:marTop w:val="0"/>
      <w:marBottom w:val="0"/>
      <w:divBdr>
        <w:top w:val="none" w:sz="0" w:space="0" w:color="auto"/>
        <w:left w:val="none" w:sz="0" w:space="0" w:color="auto"/>
        <w:bottom w:val="none" w:sz="0" w:space="0" w:color="auto"/>
        <w:right w:val="none" w:sz="0" w:space="0" w:color="auto"/>
      </w:divBdr>
    </w:div>
    <w:div w:id="1821001849">
      <w:bodyDiv w:val="1"/>
      <w:marLeft w:val="0"/>
      <w:marRight w:val="0"/>
      <w:marTop w:val="0"/>
      <w:marBottom w:val="0"/>
      <w:divBdr>
        <w:top w:val="none" w:sz="0" w:space="0" w:color="auto"/>
        <w:left w:val="none" w:sz="0" w:space="0" w:color="auto"/>
        <w:bottom w:val="none" w:sz="0" w:space="0" w:color="auto"/>
        <w:right w:val="none" w:sz="0" w:space="0" w:color="auto"/>
      </w:divBdr>
    </w:div>
    <w:div w:id="1867329567">
      <w:bodyDiv w:val="1"/>
      <w:marLeft w:val="0"/>
      <w:marRight w:val="0"/>
      <w:marTop w:val="0"/>
      <w:marBottom w:val="0"/>
      <w:divBdr>
        <w:top w:val="none" w:sz="0" w:space="0" w:color="auto"/>
        <w:left w:val="none" w:sz="0" w:space="0" w:color="auto"/>
        <w:bottom w:val="none" w:sz="0" w:space="0" w:color="auto"/>
        <w:right w:val="none" w:sz="0" w:space="0" w:color="auto"/>
      </w:divBdr>
    </w:div>
    <w:div w:id="1931963863">
      <w:bodyDiv w:val="1"/>
      <w:marLeft w:val="0"/>
      <w:marRight w:val="0"/>
      <w:marTop w:val="0"/>
      <w:marBottom w:val="0"/>
      <w:divBdr>
        <w:top w:val="none" w:sz="0" w:space="0" w:color="auto"/>
        <w:left w:val="none" w:sz="0" w:space="0" w:color="auto"/>
        <w:bottom w:val="none" w:sz="0" w:space="0" w:color="auto"/>
        <w:right w:val="none" w:sz="0" w:space="0" w:color="auto"/>
      </w:divBdr>
    </w:div>
    <w:div w:id="1938636221">
      <w:bodyDiv w:val="1"/>
      <w:marLeft w:val="0"/>
      <w:marRight w:val="0"/>
      <w:marTop w:val="0"/>
      <w:marBottom w:val="0"/>
      <w:divBdr>
        <w:top w:val="none" w:sz="0" w:space="0" w:color="auto"/>
        <w:left w:val="none" w:sz="0" w:space="0" w:color="auto"/>
        <w:bottom w:val="none" w:sz="0" w:space="0" w:color="auto"/>
        <w:right w:val="none" w:sz="0" w:space="0" w:color="auto"/>
      </w:divBdr>
    </w:div>
    <w:div w:id="2098279944">
      <w:bodyDiv w:val="1"/>
      <w:marLeft w:val="0"/>
      <w:marRight w:val="0"/>
      <w:marTop w:val="0"/>
      <w:marBottom w:val="0"/>
      <w:divBdr>
        <w:top w:val="none" w:sz="0" w:space="0" w:color="auto"/>
        <w:left w:val="none" w:sz="0" w:space="0" w:color="auto"/>
        <w:bottom w:val="none" w:sz="0" w:space="0" w:color="auto"/>
        <w:right w:val="none" w:sz="0" w:space="0" w:color="auto"/>
      </w:divBdr>
    </w:div>
    <w:div w:id="212580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12774</TotalTime>
  <Pages>9</Pages>
  <Words>891</Words>
  <Characters>5341</Characters>
  <Application>Microsoft Office Word</Application>
  <DocSecurity>0</DocSecurity>
  <Lines>116</Lines>
  <Paragraphs>46</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Smiljkovikj</dc:creator>
  <cp:keywords/>
  <dc:description/>
  <cp:lastModifiedBy>Anabela Smiljkovikj</cp:lastModifiedBy>
  <cp:revision>89</cp:revision>
  <dcterms:created xsi:type="dcterms:W3CDTF">2025-07-31T03:28:00Z</dcterms:created>
  <dcterms:modified xsi:type="dcterms:W3CDTF">2025-08-14T22:26:00Z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271df1ed-cf7d-4ed3-a8cd-8a3d0a9b1c9f</vt:lpwstr>
  </property>
</Properties>
</file>