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360"/>
        <w:jc w:val="center"/>
      </w:pPr>
      <w:r>
        <w:drawing>
          <wp:inline distT="0" distB="0" distL="0" distR="0">
            <wp:extent cx="54864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86050"/>
                    </a:xfrm>
                    <a:prstGeom prst="rect">
                      <a:avLst/>
                    </a:prstGeom>
                  </pic:spPr>
                </pic:pic>
              </a:graphicData>
            </a:graphic>
          </wp:inline>
        </w:drawing>
      </w:r>
    </w:p>
    <w:p>
      <w:pPr>
        <w:spacing w:after="80"/>
        <w:jc w:val="center"/>
      </w:pPr>
      <w:r>
        <w:rPr>
          <w:rFonts w:ascii="Calibri" w:cs="Calibri" w:eastAsia="Calibri" w:hAnsi="Calibri"/>
          <w:b/>
          <w:bCs/>
          <w:color w:val="1F3864"/>
          <w:sz w:val="32"/>
          <w:szCs w:val="32"/>
        </w:rPr>
        <w:t xml:space="preserve">Flight Price Prediction using Machine Learning</w:t>
      </w:r>
    </w:p>
    <w:p>
      <w:pPr>
        <w:spacing w:after="520"/>
        <w:jc w:val="center"/>
      </w:pPr>
      <w:r>
        <w:rPr>
          <w:rFonts w:ascii="Calibri" w:cs="Calibri" w:eastAsia="Calibri" w:hAnsi="Calibri"/>
          <w:i/>
          <w:iCs/>
          <w:color w:val="555555"/>
          <w:sz w:val="23"/>
          <w:szCs w:val="23"/>
        </w:rPr>
        <w:t xml:space="preserve">A Comparative Study of Five Regression Models on Indian Airfare Data</w:t>
      </w:r>
    </w:p>
    <w:p>
      <w:pPr>
        <w:spacing w:after="300"/>
        <w:ind w:left="2300"/>
      </w:pPr>
      <w:r>
        <w:rPr>
          <w:rFonts w:ascii="Calibri" w:cs="Calibri" w:eastAsia="Calibri" w:hAnsi="Calibri"/>
          <w:sz w:val="26"/>
          <w:szCs w:val="26"/>
        </w:rPr>
        <w:t xml:space="preserve">Name: </w:t>
      </w:r>
      <w:r>
        <w:rPr>
          <w:rFonts w:ascii="Calibri" w:cs="Calibri" w:eastAsia="Calibri" w:hAnsi="Calibri"/>
          <w:color w:val="000000"/>
          <w:sz w:val="26"/>
          <w:szCs w:val="26"/>
          <w:u w:val="single"/>
        </w:rPr>
        <w:t xml:space="preserve">Asmi Pandey</w:t>
      </w:r>
    </w:p>
    <w:p>
      <w:pPr>
        <w:spacing w:after="300"/>
        <w:ind w:left="2300"/>
      </w:pPr>
      <w:r>
        <w:rPr>
          <w:rFonts w:ascii="Calibri" w:cs="Calibri" w:eastAsia="Calibri" w:hAnsi="Calibri"/>
          <w:sz w:val="26"/>
          <w:szCs w:val="26"/>
        </w:rPr>
        <w:t xml:space="preserve">Roll No: </w:t>
      </w:r>
      <w:r>
        <w:rPr>
          <w:rFonts w:ascii="Calibri" w:cs="Calibri" w:eastAsia="Calibri" w:hAnsi="Calibri"/>
          <w:color w:val="000000"/>
          <w:sz w:val="26"/>
          <w:szCs w:val="26"/>
          <w:u w:val="single"/>
        </w:rPr>
        <w:t xml:space="preserve">32</w:t>
      </w:r>
    </w:p>
    <w:p>
      <w:pPr>
        <w:spacing w:after="300"/>
        <w:ind w:left="2300"/>
      </w:pPr>
      <w:r>
        <w:rPr>
          <w:rFonts w:ascii="Calibri" w:cs="Calibri" w:eastAsia="Calibri" w:hAnsi="Calibri"/>
          <w:sz w:val="26"/>
          <w:szCs w:val="26"/>
        </w:rPr>
        <w:t xml:space="preserve">Reg No: </w:t>
      </w:r>
      <w:r>
        <w:rPr>
          <w:rFonts w:ascii="Calibri" w:cs="Calibri" w:eastAsia="Calibri" w:hAnsi="Calibri"/>
          <w:color w:val="000000"/>
          <w:sz w:val="26"/>
          <w:szCs w:val="26"/>
          <w:u w:val="single"/>
        </w:rPr>
        <w:t xml:space="preserve">12418814</w:t>
      </w:r>
    </w:p>
    <w:p>
      <w:pPr>
        <w:spacing w:after="300"/>
        <w:ind w:left="2300"/>
      </w:pPr>
      <w:r>
        <w:rPr>
          <w:rFonts w:ascii="Calibri" w:cs="Calibri" w:eastAsia="Calibri" w:hAnsi="Calibri"/>
          <w:sz w:val="26"/>
          <w:szCs w:val="26"/>
        </w:rPr>
        <w:t xml:space="preserve">Section: </w:t>
      </w:r>
      <w:r>
        <w:rPr>
          <w:rFonts w:ascii="Calibri" w:cs="Calibri" w:eastAsia="Calibri" w:hAnsi="Calibri"/>
          <w:color w:val="000000"/>
          <w:sz w:val="26"/>
          <w:szCs w:val="26"/>
          <w:u w:val="single"/>
        </w:rPr>
        <w:t xml:space="preserve">K3P24MT</w:t>
      </w:r>
    </w:p>
    <w:p>
      <w:pPr>
        <w:spacing w:after="300"/>
        <w:ind w:left="2300"/>
      </w:pPr>
      <w:r>
        <w:rPr>
          <w:rFonts w:ascii="Calibri" w:cs="Calibri" w:eastAsia="Calibri" w:hAnsi="Calibri"/>
          <w:sz w:val="26"/>
          <w:szCs w:val="26"/>
        </w:rPr>
        <w:t xml:space="preserve">Course Code: </w:t>
      </w:r>
      <w:r>
        <w:rPr>
          <w:rFonts w:ascii="Calibri" w:cs="Calibri" w:eastAsia="Calibri" w:hAnsi="Calibri"/>
          <w:color w:val="4472C4"/>
          <w:sz w:val="26"/>
          <w:szCs w:val="26"/>
        </w:rPr>
        <w:t xml:space="preserve">INT234</w:t>
      </w:r>
    </w:p>
    <w:p>
      <w:pPr>
        <w:spacing w:after="300"/>
        <w:ind w:left="2300"/>
      </w:pPr>
      <w:r>
        <w:rPr>
          <w:rFonts w:ascii="Calibri" w:cs="Calibri" w:eastAsia="Calibri" w:hAnsi="Calibri"/>
          <w:sz w:val="26"/>
          <w:szCs w:val="26"/>
        </w:rPr>
        <w:t xml:space="preserve">Course Title: </w:t>
      </w:r>
      <w:r>
        <w:rPr>
          <w:rFonts w:ascii="Calibri" w:cs="Calibri" w:eastAsia="Calibri" w:hAnsi="Calibri"/>
          <w:color w:val="4472C4"/>
          <w:sz w:val="26"/>
          <w:szCs w:val="26"/>
        </w:rPr>
        <w:t xml:space="preserve">Predictive Analytics</w:t>
      </w:r>
    </w:p>
    <w:p>
      <w:pPr>
        <w:spacing w:after="300"/>
        <w:ind w:left="2300"/>
      </w:pPr>
      <w:r>
        <w:rPr>
          <w:rFonts w:ascii="Calibri" w:cs="Calibri" w:eastAsia="Calibri" w:hAnsi="Calibri"/>
          <w:sz w:val="26"/>
          <w:szCs w:val="26"/>
        </w:rPr>
        <w:t xml:space="preserve">Teacher Name: </w:t>
      </w:r>
      <w:r>
        <w:rPr>
          <w:rFonts w:ascii="Calibri" w:cs="Calibri" w:eastAsia="Calibri" w:hAnsi="Calibri"/>
          <w:color w:val="000000"/>
          <w:sz w:val="26"/>
          <w:szCs w:val="26"/>
          <w:u w:val="single"/>
        </w:rPr>
        <w:t xml:space="preserve">Dr. Tanima Thakur</w:t>
      </w:r>
    </w:p>
    <w:p>
      <w:pPr>
        <w:spacing w:after="300"/>
        <w:ind w:left="2300"/>
      </w:pPr>
      <w:r>
        <w:rPr>
          <w:rFonts w:ascii="Calibri" w:cs="Calibri" w:eastAsia="Calibri" w:hAnsi="Calibri"/>
          <w:sz w:val="26"/>
          <w:szCs w:val="26"/>
        </w:rPr>
        <w:t xml:space="preserve">Academic Task Number: </w:t>
      </w:r>
      <w:r>
        <w:rPr>
          <w:rFonts w:ascii="Calibri" w:cs="Calibri" w:eastAsia="Calibri" w:hAnsi="Calibri"/>
          <w:color w:val="4472C4"/>
          <w:sz w:val="26"/>
          <w:szCs w:val="26"/>
        </w:rPr>
        <w:t xml:space="preserve">3</w:t>
      </w:r>
    </w:p>
    <w:p>
      <w:pPr>
        <w:spacing w:after="300"/>
        <w:ind w:left="2300"/>
      </w:pPr>
      <w:r>
        <w:rPr>
          <w:rFonts w:ascii="Calibri" w:cs="Calibri" w:eastAsia="Calibri" w:hAnsi="Calibri"/>
          <w:sz w:val="26"/>
          <w:szCs w:val="26"/>
        </w:rPr>
        <w:t xml:space="preserve">Academic Task Type: </w:t>
      </w:r>
      <w:r>
        <w:rPr>
          <w:rFonts w:ascii="Calibri" w:cs="Calibri" w:eastAsia="Calibri" w:hAnsi="Calibri"/>
          <w:color w:val="4472C4"/>
          <w:sz w:val="26"/>
          <w:szCs w:val="26"/>
        </w:rPr>
        <w:t xml:space="preserve">ASSIGNMENT 3</w:t>
      </w:r>
    </w:p>
    <w:p>
      <w:pPr>
        <w:sectPr>
          <w:pgSz w:w="11906" w:h="16838" w:orient="portrait"/>
          <w:pgMar w:top="1200" w:right="1300" w:bottom="1200" w:left="1300" w:header="708" w:footer="708" w:gutter="0"/>
          <w:pgBorders w:display="allPages" w:offsetFrom="page">
            <w:top w:val="single" w:color="7F7F7F" w:sz="6" w:space="24"/>
            <w:left w:val="single" w:color="7F7F7F" w:sz="6" w:space="24"/>
            <w:bottom w:val="single" w:color="7F7F7F" w:sz="6" w:space="24"/>
            <w:right w:val="single" w:color="7F7F7F" w:sz="6" w:space="24"/>
          </w:pgBorders>
          <w:pgNumType/>
          <w:docGrid w:linePitch="360"/>
        </w:sectPr>
      </w:pPr>
    </w:p>
    <w:p>
      <w:pPr>
        <w:pStyle w:val="Heading1"/>
        <w:spacing w:after="360" w:before="240"/>
        <w:jc w:val="center"/>
      </w:pPr>
      <w:r>
        <w:rPr>
          <w:rFonts w:ascii="Times New Roman" w:cs="Times New Roman" w:eastAsia="Times New Roman" w:hAnsi="Times New Roman"/>
          <w:b/>
          <w:bCs/>
          <w:color w:val="1F3864"/>
          <w:sz w:val="32"/>
          <w:szCs w:val="32"/>
        </w:rPr>
        <w:t xml:space="preserve">CERTIFICATE</w:t>
      </w:r>
    </w:p>
    <w:p>
      <w:pPr>
        <w:spacing w:after="240" w:before="0" w:line="32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submitted by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(Reg. No. 12418814, Roll No. 32, Section K3P24MT) as Academic Task 3 (Assignment 3) of the course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(Course Code INT234) at Lovely Professional University, Phagwara, Punjab, is a bonafide record of the work carried out by the student under my supervision and guidance during the academic session 2026–27.</w:t>
      </w:r>
    </w:p>
    <w:p>
      <w:pPr>
        <w:spacing w:after="240" w:before="0" w:line="320"/>
        <w:jc w:val="both"/>
      </w:pPr>
      <w:r>
        <w:rPr>
          <w:rFonts w:ascii="Times New Roman" w:cs="Times New Roman" w:eastAsia="Times New Roman" w:hAnsi="Times New Roman"/>
          <w:sz w:val="24"/>
          <w:szCs w:val="24"/>
        </w:rPr>
        <w:t xml:space="preserve">To the best of my knowledge, the matter embodied in this report has not been submitted to any other university or institution for the award of any degree or diploma.</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______________________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Head of School</w:t>
      </w:r>
    </w:p>
    <w:p>
      <w:pPr>
        <w:tabs>
          <w:tab w:val="right" w:pos="8800"/>
        </w:tabs>
        <w:spacing w:after="400"/>
      </w:pPr>
      <w:r>
        <w:rPr>
          <w:rFonts w:ascii="Times New Roman" w:cs="Times New Roman" w:eastAsia="Times New Roman" w:hAnsi="Times New Roman"/>
          <w:sz w:val="24"/>
          <w:szCs w:val="24"/>
        </w:rPr>
        <w:t xml:space="preserve">Course Instructor, INT234</w:t>
      </w:r>
      <w:r>
        <w:rPr>
          <w:rFonts w:ascii="Times New Roman" w:cs="Times New Roman" w:eastAsia="Times New Roman" w:hAnsi="Times New Roman"/>
        </w:rPr>
        <w:tab/>
      </w:r>
      <w:r>
        <w:rPr>
          <w:rFonts w:ascii="Times New Roman" w:cs="Times New Roman" w:eastAsia="Times New Roman" w:hAnsi="Times New Roman"/>
          <w:sz w:val="24"/>
          <w:szCs w:val="24"/>
        </w:rPr>
        <w:t xml:space="preserve">School of Computer Science &amp; Engg.</w:t>
      </w:r>
    </w:p>
    <w:p>
      <w:pPr>
        <w:spacing w:after="130" w:before="0" w:line="320"/>
        <w:jc w:val="left"/>
      </w:pPr>
      <w:r>
        <w:rPr>
          <w:rFonts w:ascii="Times New Roman" w:cs="Times New Roman" w:eastAsia="Times New Roman" w:hAnsi="Times New Roman"/>
          <w:sz w:val="24"/>
          <w:szCs w:val="24"/>
        </w:rPr>
        <w:t xml:space="preserve">Date: ____________</w:t>
      </w:r>
    </w:p>
    <w:p>
      <w:pPr>
        <w:spacing w:after="130" w:before="0" w:line="320"/>
        <w:jc w:val="left"/>
      </w:pPr>
      <w:r>
        <w:rPr>
          <w:rFonts w:ascii="Times New Roman" w:cs="Times New Roman" w:eastAsia="Times New Roman" w:hAnsi="Times New Roman"/>
          <w:sz w:val="24"/>
          <w:szCs w:val="24"/>
        </w:rPr>
        <w:t xml:space="preserve">Place: ____________</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DECLARATION</w:t>
      </w:r>
    </w:p>
    <w:p>
      <w:pPr>
        <w:spacing w:after="240" w:before="0" w:line="32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student of Lovely Professional University, Phagwara, Punjab, hereby declare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is an original work carried out by me as Academic Task 3 (Assignment 3) of the course Predictive Analytics (INT234), under the guidance of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w:t>
      </w:r>
    </w:p>
    <w:p>
      <w:pPr>
        <w:spacing w:after="240" w:before="0" w:line="320"/>
        <w:jc w:val="both"/>
      </w:pPr>
      <w:r>
        <w:rPr>
          <w:rFonts w:ascii="Times New Roman" w:cs="Times New Roman" w:eastAsia="Times New Roman" w:hAnsi="Times New Roman"/>
          <w:sz w:val="24"/>
          <w:szCs w:val="24"/>
        </w:rPr>
        <w:t xml:space="preserve">I further declare that the dataset used in this project is publicly available and has been duly acknowledged, and that all other sources of information have been properly cited in the references. This work has not been submitted elsewhere for the award of any degree, diploma or certificate.</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Date: 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sz w:val="24"/>
          <w:szCs w:val="24"/>
        </w:rPr>
        <w:t xml:space="preserve">Place: ____________</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Asmi Pandey</w:t>
      </w:r>
    </w:p>
    <w:p>
      <w:pPr>
        <w:tabs>
          <w:tab w:val="right" w:pos="8800"/>
        </w:tabs>
      </w:pPr>
      <w:r>
        <w:rPr>
          <w:rFonts w:ascii="Times New Roman" w:cs="Times New Roman" w:eastAsia="Times New Roman" w:hAnsi="Times New Roman"/>
        </w:rPr>
        <w:tab/>
      </w:r>
      <w:r>
        <w:rPr>
          <w:rFonts w:ascii="Times New Roman" w:cs="Times New Roman" w:eastAsia="Times New Roman" w:hAnsi="Times New Roman"/>
          <w:sz w:val="24"/>
          <w:szCs w:val="24"/>
        </w:rPr>
        <w:t xml:space="preserve">Reg. No.: 12418814</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ACKNOWLEDGEMENT</w:t>
      </w:r>
    </w:p>
    <w:p>
      <w:pPr>
        <w:spacing w:after="130" w:before="0" w:line="320"/>
        <w:jc w:val="both"/>
      </w:pPr>
      <w:r>
        <w:rPr>
          <w:rFonts w:ascii="Times New Roman" w:cs="Times New Roman" w:eastAsia="Times New Roman" w:hAnsi="Times New Roman"/>
          <w:sz w:val="24"/>
          <w:szCs w:val="24"/>
        </w:rPr>
        <w:t xml:space="preserve">I would like to express my sincere gratitude to my course instructor for Predictive Analytics (INT234),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 for the valuable guidance, constant encouragement and constructive suggestions provided throughout the course of this project. Their insights into predictive modelling and data analysis helped me shape this work in the right direction.</w:t>
      </w:r>
    </w:p>
    <w:p>
      <w:pPr>
        <w:spacing w:after="130" w:before="0" w:line="320"/>
        <w:jc w:val="both"/>
      </w:pPr>
      <w:r>
        <w:rPr>
          <w:rFonts w:ascii="Times New Roman" w:cs="Times New Roman" w:eastAsia="Times New Roman" w:hAnsi="Times New Roman"/>
          <w:sz w:val="24"/>
          <w:szCs w:val="24"/>
        </w:rPr>
        <w:t xml:space="preserve">I am thankful to the School of Computer Science and Engineering and all the faculty members for providing the necessary facilities and a supportive academic environment at Lovely Professional University, Phagwara, Punjab.</w:t>
      </w:r>
    </w:p>
    <w:p>
      <w:pPr>
        <w:spacing w:after="130" w:before="0" w:line="320"/>
        <w:jc w:val="both"/>
      </w:pPr>
      <w:r>
        <w:rPr>
          <w:rFonts w:ascii="Times New Roman" w:cs="Times New Roman" w:eastAsia="Times New Roman" w:hAnsi="Times New Roman"/>
          <w:sz w:val="24"/>
          <w:szCs w:val="24"/>
        </w:rPr>
        <w:t xml:space="preserve">I would also like to thank the creators of the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on Kaggle for making the data publicly available, and the open-source communities behind Python, Pandas, NumPy, Matplotlib, Seaborn, Scikit-learn and XGBoost, whose tools made this analysis possible.</w:t>
      </w:r>
    </w:p>
    <w:p>
      <w:pPr>
        <w:spacing w:after="130" w:before="0" w:line="320"/>
        <w:jc w:val="both"/>
      </w:pPr>
      <w:r>
        <w:rPr>
          <w:rFonts w:ascii="Times New Roman" w:cs="Times New Roman" w:eastAsia="Times New Roman" w:hAnsi="Times New Roman"/>
          <w:sz w:val="24"/>
          <w:szCs w:val="24"/>
        </w:rPr>
        <w:t xml:space="preserve">Finally, I am grateful to my family and friends for their continuous support and motivation during the completion of this project.</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40" w:before="0" w:line="320"/>
        <w:jc w:val="right"/>
      </w:pPr>
      <w:r>
        <w:rPr>
          <w:rFonts w:ascii="Times New Roman" w:cs="Times New Roman" w:eastAsia="Times New Roman" w:hAnsi="Times New Roman"/>
          <w:b/>
          <w:bCs/>
          <w:sz w:val="24"/>
          <w:szCs w:val="24"/>
        </w:rPr>
        <w:t xml:space="preserve">Asmi Pandey</w:t>
      </w:r>
    </w:p>
    <w:p>
      <w:pPr>
        <w:spacing w:after="130" w:before="0" w:line="320"/>
        <w:jc w:val="right"/>
      </w:pPr>
      <w:r>
        <w:rPr>
          <w:rFonts w:ascii="Times New Roman" w:cs="Times New Roman" w:eastAsia="Times New Roman" w:hAnsi="Times New Roman"/>
          <w:sz w:val="24"/>
          <w:szCs w:val="24"/>
        </w:rPr>
        <w:t xml:space="preserve">Reg. No.: 12418814</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ABSTRACT</w:t>
      </w:r>
    </w:p>
    <w:p>
      <w:pPr>
        <w:spacing w:after="130" w:before="0" w:line="320"/>
        <w:jc w:val="both"/>
      </w:pPr>
      <w:r>
        <w:rPr>
          <w:rFonts w:ascii="Times New Roman" w:cs="Times New Roman" w:eastAsia="Times New Roman" w:hAnsi="Times New Roman"/>
          <w:sz w:val="24"/>
          <w:szCs w:val="24"/>
        </w:rPr>
        <w:t xml:space="preserve">Airline ticket prices in India change frequently and depend on many factors such as the airline, route, class of travel, number of stops, time of departure and, most importantly, how many days before the journey the ticket is booked. For a traveller, this makes it difficult to know whether a quoted fare is reasonable or whether waiting will make it cheaper or costlier. This project applies predictive analytics and supervised machine learning to estimate the price of a domestic flight ticket from its characteristics.</w:t>
      </w:r>
    </w:p>
    <w:p>
      <w:pPr>
        <w:spacing w:after="130" w:before="0" w:line="320"/>
        <w:jc w:val="both"/>
      </w:pPr>
      <w:r>
        <w:rPr>
          <w:rFonts w:ascii="Times New Roman" w:cs="Times New Roman" w:eastAsia="Times New Roman" w:hAnsi="Times New Roman"/>
          <w:sz w:val="24"/>
          <w:szCs w:val="24"/>
        </w:rPr>
        <w:t xml:space="preserve">The study uses the publicly available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from Kaggle, which contains </w:t>
      </w:r>
      <w:r>
        <w:rPr>
          <w:rFonts w:ascii="Times New Roman" w:cs="Times New Roman" w:eastAsia="Times New Roman" w:hAnsi="Times New Roman"/>
          <w:b/>
          <w:bCs/>
          <w:sz w:val="24"/>
          <w:szCs w:val="24"/>
        </w:rPr>
        <w:t xml:space="preserve">3,00,153 flight records</w:t>
      </w:r>
      <w:r>
        <w:rPr>
          <w:rFonts w:ascii="Times New Roman" w:cs="Times New Roman" w:eastAsia="Times New Roman" w:hAnsi="Times New Roman"/>
          <w:sz w:val="24"/>
          <w:szCs w:val="24"/>
        </w:rPr>
        <w:t xml:space="preserve"> scraped from the EaseMyTrip booking website for travel between six major Indian metro cities — Delhi, Mumbai, Bangalore, Kolkata, Hyderabad and Chennai — across six airlines. The data was cleaned by removing redundant columns, 2,213 duplicate rows and 2,226 duration outliers detected using the Inter-Quartile Range (IQR) method, leaving 2,95,714 records for modelling. A detailed Exploratory Data Analysis (EDA) was performed to study the effect of class, airline, booking window, stops, departure and arrival time, route and duration on ticket price.</w:t>
      </w:r>
    </w:p>
    <w:p>
      <w:pPr>
        <w:spacing w:after="130" w:before="0" w:line="320"/>
        <w:jc w:val="both"/>
      </w:pPr>
      <w:r>
        <w:rPr>
          <w:rFonts w:ascii="Times New Roman" w:cs="Times New Roman" w:eastAsia="Times New Roman" w:hAnsi="Times New Roman"/>
          <w:sz w:val="24"/>
          <w:szCs w:val="24"/>
        </w:rPr>
        <w:t xml:space="preserve">Categorical variables were converted into numerical form using binary, ordinal and one-hot encoding, resulting in 29 input features. Five regression models were trained on 80% of the data and evaluated on the remaining 20%: </w:t>
      </w:r>
      <w:r>
        <w:rPr>
          <w:rFonts w:ascii="Times New Roman" w:cs="Times New Roman" w:eastAsia="Times New Roman" w:hAnsi="Times New Roman"/>
          <w:b/>
          <w:bCs/>
          <w:sz w:val="24"/>
          <w:szCs w:val="24"/>
        </w:rPr>
        <w:t xml:space="preserve">Linear Regression, Ridge Regression, Decision Tree Regressor, Random Forest Regressor and XGBoost Regressor</w:t>
      </w:r>
      <w:r>
        <w:rPr>
          <w:rFonts w:ascii="Times New Roman" w:cs="Times New Roman" w:eastAsia="Times New Roman" w:hAnsi="Times New Roman"/>
          <w:sz w:val="24"/>
          <w:szCs w:val="24"/>
        </w:rPr>
        <w:t xml:space="preserve">. Model performance was measured using the Coefficient of Determination (R²), Mean Squared Error (MSE), Root Mean Squared Error (RMSE) and Mean Absolute Error (MAE), and validated using 5-fold cross validation.</w:t>
      </w:r>
    </w:p>
    <w:p>
      <w:pPr>
        <w:spacing w:after="130" w:before="0" w:line="320"/>
        <w:jc w:val="both"/>
      </w:pPr>
      <w:r>
        <w:rPr>
          <w:rFonts w:ascii="Times New Roman" w:cs="Times New Roman" w:eastAsia="Times New Roman" w:hAnsi="Times New Roman"/>
          <w:b/>
          <w:bCs/>
          <w:sz w:val="24"/>
          <w:szCs w:val="24"/>
        </w:rPr>
        <w:t xml:space="preserve">XGBoost achieved the best performance with an R² score of 0.9874 (98.74%)</w:t>
      </w:r>
      <w:r>
        <w:rPr>
          <w:rFonts w:ascii="Times New Roman" w:cs="Times New Roman" w:eastAsia="Times New Roman" w:hAnsi="Times New Roman"/>
          <w:sz w:val="24"/>
          <w:szCs w:val="24"/>
        </w:rPr>
        <w:t xml:space="preserve">, an RMSE of ₹2,557 and an MAE of ₹1,342, followed closely by Random Forest (R² = 0.9864) and Decision Tree (R² = 0.9811). The linear models reached an R² of 0.9096, showing that the relationship between the features and the fare is strongly non-linear. The analysis also found that business class fares are about eight times higher than economy fares and that tickets booked within the last two weeks before departure are significantly more expensive. Finally, the trained XGBoost model was exported and deployed as an interactive web page that predicts fares in real time.</w:t>
      </w:r>
    </w:p>
    <w:p>
      <w:pPr>
        <w:spacing w:after="130" w:before="120" w:line="32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Predictive Analytics, Flight Price Prediction, Regression, XGBoost, Random Forest, Exploratory Data Analysis, Machine Learning</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TABLE OF CONTENTS</w:t>
      </w:r>
    </w:p>
    <w:p>
      <w:pPr>
        <w:pBdr>
          <w:bottom w:val="single" w:color="888888" w:sz="4" w:space="2"/>
        </w:pBdr>
        <w:tabs>
          <w:tab w:val="right" w:pos="8800"/>
        </w:tabs>
        <w:spacing w:after="120"/>
      </w:pPr>
      <w:r>
        <w:rPr>
          <w:rFonts w:ascii="Times New Roman" w:cs="Times New Roman" w:eastAsia="Times New Roman" w:hAnsi="Times New Roman"/>
          <w:b/>
          <w:bCs/>
          <w:sz w:val="22"/>
          <w:szCs w:val="22"/>
        </w:rPr>
        <w:t xml:space="preserve">Title</w:t>
      </w:r>
      <w:r>
        <w:rPr>
          <w:rFonts w:ascii="Times New Roman" w:cs="Times New Roman" w:eastAsia="Times New Roman" w:hAnsi="Times New Roman"/>
        </w:rPr>
        <w:tab/>
      </w:r>
      <w:r>
        <w:rPr>
          <w:rFonts w:ascii="Times New Roman" w:cs="Times New Roman" w:eastAsia="Times New Roman" w:hAnsi="Times New Roman"/>
          <w:b/>
          <w:bCs/>
          <w:sz w:val="22"/>
          <w:szCs w:val="22"/>
        </w:rPr>
        <w:t xml:space="preserve">Page No.</w:t>
      </w:r>
    </w:p>
    <w:p>
      <w:pPr>
        <w:tabs>
          <w:tab w:val="right" w:pos="8800" w:leader="dot"/>
        </w:tabs>
        <w:spacing w:after="40" w:before="0"/>
        <w:ind w:left="0"/>
      </w:pPr>
      <w:r>
        <w:rPr>
          <w:rFonts w:ascii="Times New Roman" w:cs="Times New Roman" w:eastAsia="Times New Roman" w:hAnsi="Times New Roman"/>
          <w:sz w:val="22"/>
          <w:szCs w:val="22"/>
        </w:rPr>
        <w:t xml:space="preserve">Certificate</w:t>
      </w:r>
      <w:r>
        <w:rPr>
          <w:rFonts w:ascii="Times New Roman" w:cs="Times New Roman" w:eastAsia="Times New Roman" w:hAnsi="Times New Roman"/>
        </w:rPr>
        <w:tab/>
      </w:r>
      <w:r>
        <w:rPr>
          <w:rFonts w:ascii="Times New Roman" w:cs="Times New Roman" w:eastAsia="Times New Roman" w:hAnsi="Times New Roman"/>
          <w:sz w:val="22"/>
          <w:szCs w:val="22"/>
        </w:rPr>
        <w:t xml:space="preserve">ii</w:t>
      </w:r>
    </w:p>
    <w:p>
      <w:pPr>
        <w:tabs>
          <w:tab w:val="right" w:pos="8800" w:leader="dot"/>
        </w:tabs>
        <w:spacing w:after="40" w:before="0"/>
        <w:ind w:left="0"/>
      </w:pPr>
      <w:r>
        <w:rPr>
          <w:rFonts w:ascii="Times New Roman" w:cs="Times New Roman" w:eastAsia="Times New Roman" w:hAnsi="Times New Roman"/>
          <w:sz w:val="22"/>
          <w:szCs w:val="22"/>
        </w:rPr>
        <w:t xml:space="preserve">Declaration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iii</w:t>
      </w:r>
    </w:p>
    <w:p>
      <w:pPr>
        <w:tabs>
          <w:tab w:val="right" w:pos="8800" w:leader="dot"/>
        </w:tabs>
        <w:spacing w:after="40" w:before="0"/>
        <w:ind w:left="0"/>
      </w:pPr>
      <w:r>
        <w:rPr>
          <w:rFonts w:ascii="Times New Roman" w:cs="Times New Roman" w:eastAsia="Times New Roman" w:hAnsi="Times New Roman"/>
          <w:sz w:val="22"/>
          <w:szCs w:val="22"/>
        </w:rPr>
        <w:t xml:space="preserve">Acknowledgement</w:t>
      </w:r>
      <w:r>
        <w:rPr>
          <w:rFonts w:ascii="Times New Roman" w:cs="Times New Roman" w:eastAsia="Times New Roman" w:hAnsi="Times New Roman"/>
        </w:rPr>
        <w:tab/>
      </w:r>
      <w:r>
        <w:rPr>
          <w:rFonts w:ascii="Times New Roman" w:cs="Times New Roman" w:eastAsia="Times New Roman" w:hAnsi="Times New Roman"/>
          <w:sz w:val="22"/>
          <w:szCs w:val="22"/>
        </w:rPr>
        <w:t xml:space="preserve">iv</w:t>
      </w:r>
    </w:p>
    <w:p>
      <w:pPr>
        <w:tabs>
          <w:tab w:val="right" w:pos="8800" w:leader="dot"/>
        </w:tabs>
        <w:spacing w:after="40" w:before="0"/>
        <w:ind w:left="0"/>
      </w:pPr>
      <w:r>
        <w:rPr>
          <w:rFonts w:ascii="Times New Roman" w:cs="Times New Roman" w:eastAsia="Times New Roman" w:hAnsi="Times New Roman"/>
          <w:sz w:val="22"/>
          <w:szCs w:val="22"/>
        </w:rPr>
        <w:t xml:space="preserve">Abstract</w:t>
      </w:r>
      <w:r>
        <w:rPr>
          <w:rFonts w:ascii="Times New Roman" w:cs="Times New Roman" w:eastAsia="Times New Roman" w:hAnsi="Times New Roman"/>
        </w:rPr>
        <w:tab/>
      </w:r>
      <w:r>
        <w:rPr>
          <w:rFonts w:ascii="Times New Roman" w:cs="Times New Roman" w:eastAsia="Times New Roman" w:hAnsi="Times New Roman"/>
          <w:sz w:val="22"/>
          <w:szCs w:val="22"/>
        </w:rPr>
        <w:t xml:space="preserve">v</w:t>
      </w:r>
    </w:p>
    <w:p>
      <w:pPr>
        <w:tabs>
          <w:tab w:val="right" w:pos="8800" w:leader="dot"/>
        </w:tabs>
        <w:spacing w:after="40" w:before="0"/>
        <w:ind w:left="0"/>
      </w:pPr>
      <w:r>
        <w:rPr>
          <w:rFonts w:ascii="Times New Roman" w:cs="Times New Roman" w:eastAsia="Times New Roman" w:hAnsi="Times New Roman"/>
          <w:sz w:val="22"/>
          <w:szCs w:val="22"/>
        </w:rPr>
        <w:t xml:space="preserve">List of Figures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Tables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Abbreviations</w:t>
      </w:r>
      <w:r>
        <w:rPr>
          <w:rFonts w:ascii="Times New Roman" w:cs="Times New Roman" w:eastAsia="Times New Roman" w:hAnsi="Times New Roman"/>
        </w:rPr>
        <w:tab/>
      </w:r>
      <w:r>
        <w:rPr>
          <w:rFonts w:ascii="Times New Roman" w:cs="Times New Roman" w:eastAsia="Times New Roman" w:hAnsi="Times New Roman"/>
          <w:sz w:val="22"/>
          <w:szCs w:val="22"/>
        </w:rPr>
        <w:t xml:space="preserve">ix</w:t>
      </w:r>
    </w:p>
    <w:p>
      <w:pPr>
        <w:tabs>
          <w:tab w:val="right" w:pos="8800" w:leader="dot"/>
        </w:tabs>
        <w:spacing w:after="30" w:before="100"/>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ab/>
      </w:r>
      <w:r>
        <w:rPr>
          <w:rFonts w:ascii="Times New Roman" w:cs="Times New Roman" w:eastAsia="Times New Roman" w:hAnsi="Times New Roman"/>
          <w:sz w:val="22"/>
          <w:szCs w:val="22"/>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1.1 Background</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1.2 Problem Statement</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1.3 Objectives</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1.4 Scope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20" w:before="0"/>
        <w:ind w:left="400"/>
      </w:pPr>
      <w:r>
        <w:rPr>
          <w:rFonts w:ascii="Times New Roman" w:cs="Times New Roman" w:eastAsia="Times New Roman" w:hAnsi="Times New Roman"/>
          <w:sz w:val="21"/>
          <w:szCs w:val="21"/>
        </w:rPr>
        <w:t xml:space="preserve">1.5 Organisation of the Report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30" w:before="100"/>
        <w:ind w:left="0"/>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rPr>
        <w:tab/>
      </w:r>
      <w:r>
        <w:rPr>
          <w:rFonts w:ascii="Times New Roman" w:cs="Times New Roman" w:eastAsia="Times New Roman" w:hAnsi="Times New Roman"/>
          <w:sz w:val="22"/>
          <w:szCs w:val="22"/>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2.1 Early Work on Airfare Prediction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2.2 Machine Learning Approaches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2.3 Gradient Boosting Methods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2.4 Research Gap and Contribution</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100"/>
        <w:ind w:left="0"/>
      </w:pPr>
      <w:r>
        <w:rPr>
          <w:rFonts w:ascii="Times New Roman" w:cs="Times New Roman" w:eastAsia="Times New Roman" w:hAnsi="Times New Roman"/>
          <w:b/>
          <w:bCs/>
          <w:sz w:val="22"/>
          <w:szCs w:val="22"/>
        </w:rPr>
        <w:t xml:space="preserve">Chapter 3: Dataset Description</w:t>
      </w:r>
      <w:r>
        <w:rPr>
          <w:rFonts w:ascii="Times New Roman" w:cs="Times New Roman" w:eastAsia="Times New Roman" w:hAnsi="Times New Roman"/>
        </w:rPr>
        <w:tab/>
      </w:r>
      <w:r>
        <w:rPr>
          <w:rFonts w:ascii="Times New Roman" w:cs="Times New Roman" w:eastAsia="Times New Roman" w:hAnsi="Times New Roman"/>
          <w:sz w:val="22"/>
          <w:szCs w:val="22"/>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3.1 Source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3.2 Attribute Information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3.3 Descriptive Statistics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20" w:before="0"/>
        <w:ind w:left="400"/>
      </w:pPr>
      <w:r>
        <w:rPr>
          <w:rFonts w:ascii="Times New Roman" w:cs="Times New Roman" w:eastAsia="Times New Roman" w:hAnsi="Times New Roman"/>
          <w:sz w:val="21"/>
          <w:szCs w:val="21"/>
        </w:rPr>
        <w:t xml:space="preserve">3.4 Composition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100"/>
        <w:ind w:left="0"/>
      </w:pPr>
      <w:r>
        <w:rPr>
          <w:rFonts w:ascii="Times New Roman" w:cs="Times New Roman" w:eastAsia="Times New Roman" w:hAnsi="Times New Roman"/>
          <w:b/>
          <w:bCs/>
          <w:sz w:val="22"/>
          <w:szCs w:val="22"/>
        </w:rPr>
        <w:t xml:space="preserve">Chapter 4: Methodology</w:t>
      </w:r>
      <w:r>
        <w:rPr>
          <w:rFonts w:ascii="Times New Roman" w:cs="Times New Roman" w:eastAsia="Times New Roman" w:hAnsi="Times New Roman"/>
        </w:rPr>
        <w:tab/>
      </w:r>
      <w:r>
        <w:rPr>
          <w:rFonts w:ascii="Times New Roman" w:cs="Times New Roman" w:eastAsia="Times New Roman" w:hAnsi="Times New Roman"/>
          <w:sz w:val="22"/>
          <w:szCs w:val="22"/>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4.1 Project Workflow</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4.2 Tools and Technologies</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4.3 Evaluation Metrics</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20" w:before="0"/>
        <w:ind w:left="400"/>
      </w:pPr>
      <w:r>
        <w:rPr>
          <w:rFonts w:ascii="Times New Roman" w:cs="Times New Roman" w:eastAsia="Times New Roman" w:hAnsi="Times New Roman"/>
          <w:sz w:val="21"/>
          <w:szCs w:val="21"/>
        </w:rPr>
        <w:t xml:space="preserve">4.4 Cross Validation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100"/>
        <w:ind w:left="0"/>
      </w:pPr>
      <w:r>
        <w:rPr>
          <w:rFonts w:ascii="Times New Roman" w:cs="Times New Roman" w:eastAsia="Times New Roman" w:hAnsi="Times New Roman"/>
          <w:b/>
          <w:bCs/>
          <w:sz w:val="22"/>
          <w:szCs w:val="22"/>
        </w:rPr>
        <w:t xml:space="preserve">Chapter 5: Data Cleaning and Pre-processing</w:t>
      </w:r>
      <w:r>
        <w:rPr>
          <w:rFonts w:ascii="Times New Roman" w:cs="Times New Roman" w:eastAsia="Times New Roman" w:hAnsi="Times New Roman"/>
        </w:rPr>
        <w:tab/>
      </w:r>
      <w:r>
        <w:rPr>
          <w:rFonts w:ascii="Times New Roman" w:cs="Times New Roman" w:eastAsia="Times New Roman" w:hAnsi="Times New Roman"/>
          <w:sz w:val="22"/>
          <w:szCs w:val="22"/>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5.1 Removing Unnecessary Columns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5.2 Handling Missing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5.3 Removing Duplicate Records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5.4 Checking Categorical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5.5 Outlier Detection and Removal</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5.6 Summary of Data Cleaning</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100"/>
        <w:ind w:left="0"/>
      </w:pPr>
      <w:r>
        <w:rPr>
          <w:rFonts w:ascii="Times New Roman" w:cs="Times New Roman" w:eastAsia="Times New Roman" w:hAnsi="Times New Roman"/>
          <w:b/>
          <w:bCs/>
          <w:sz w:val="22"/>
          <w:szCs w:val="22"/>
        </w:rPr>
        <w:t xml:space="preserve">Chapter 6: Exploratory Data Analysis</w:t>
      </w:r>
      <w:r>
        <w:rPr>
          <w:rFonts w:ascii="Times New Roman" w:cs="Times New Roman" w:eastAsia="Times New Roman" w:hAnsi="Times New Roman"/>
        </w:rPr>
        <w:tab/>
      </w:r>
      <w:r>
        <w:rPr>
          <w:rFonts w:ascii="Times New Roman" w:cs="Times New Roman" w:eastAsia="Times New Roman" w:hAnsi="Times New Roman"/>
          <w:sz w:val="22"/>
          <w:szCs w:val="22"/>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6.1 Distribution of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6.2 Economy vs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6.3 Airline-wise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20" w:before="0"/>
        <w:ind w:left="400"/>
      </w:pPr>
      <w:r>
        <w:rPr>
          <w:rFonts w:ascii="Times New Roman" w:cs="Times New Roman" w:eastAsia="Times New Roman" w:hAnsi="Times New Roman"/>
          <w:sz w:val="21"/>
          <w:szCs w:val="21"/>
        </w:rPr>
        <w:t xml:space="preserve">6.4 Effect of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20" w:before="0"/>
        <w:ind w:left="400"/>
      </w:pPr>
      <w:r>
        <w:rPr>
          <w:rFonts w:ascii="Times New Roman" w:cs="Times New Roman" w:eastAsia="Times New Roman" w:hAnsi="Times New Roman"/>
          <w:sz w:val="21"/>
          <w:szCs w:val="21"/>
        </w:rPr>
        <w:t xml:space="preserve">6.5 Effect of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6.6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6.7 Route-wise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6.8 Duration vs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6.9 Airline Share and Effect of Stops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20" w:before="0"/>
        <w:ind w:left="400"/>
      </w:pPr>
      <w:r>
        <w:rPr>
          <w:rFonts w:ascii="Times New Roman" w:cs="Times New Roman" w:eastAsia="Times New Roman" w:hAnsi="Times New Roman"/>
          <w:sz w:val="21"/>
          <w:szCs w:val="21"/>
        </w:rPr>
        <w:t xml:space="preserve">6.10 Key Insights from EDA</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100"/>
        <w:ind w:left="0"/>
      </w:pPr>
      <w:r>
        <w:rPr>
          <w:rFonts w:ascii="Times New Roman" w:cs="Times New Roman" w:eastAsia="Times New Roman" w:hAnsi="Times New Roman"/>
          <w:b/>
          <w:bCs/>
          <w:sz w:val="22"/>
          <w:szCs w:val="22"/>
        </w:rPr>
        <w:t xml:space="preserve">Chapter 7: Feature Engineering</w:t>
      </w:r>
      <w:r>
        <w:rPr>
          <w:rFonts w:ascii="Times New Roman" w:cs="Times New Roman" w:eastAsia="Times New Roman" w:hAnsi="Times New Roman"/>
        </w:rPr>
        <w:tab/>
      </w:r>
      <w:r>
        <w:rPr>
          <w:rFonts w:ascii="Times New Roman" w:cs="Times New Roman" w:eastAsia="Times New Roman" w:hAnsi="Times New Roman"/>
          <w:sz w:val="22"/>
          <w:szCs w:val="22"/>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7.1 Binary Encoding of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7.2 Ordinal Encoding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7.3 One-Hot Encoding of Nominal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7.4 Correlation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20" w:before="0"/>
        <w:ind w:left="400"/>
      </w:pPr>
      <w:r>
        <w:rPr>
          <w:rFonts w:ascii="Times New Roman" w:cs="Times New Roman" w:eastAsia="Times New Roman" w:hAnsi="Times New Roman"/>
          <w:sz w:val="21"/>
          <w:szCs w:val="21"/>
        </w:rPr>
        <w:t xml:space="preserve">7.5 Train-Test Split and Feature Scaling</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100"/>
        <w:ind w:left="0"/>
      </w:pPr>
      <w:r>
        <w:rPr>
          <w:rFonts w:ascii="Times New Roman" w:cs="Times New Roman" w:eastAsia="Times New Roman" w:hAnsi="Times New Roman"/>
          <w:b/>
          <w:bCs/>
          <w:sz w:val="22"/>
          <w:szCs w:val="22"/>
        </w:rPr>
        <w:t xml:space="preserve">Chapter 8: Model Building</w:t>
      </w:r>
      <w:r>
        <w:rPr>
          <w:rFonts w:ascii="Times New Roman" w:cs="Times New Roman" w:eastAsia="Times New Roman" w:hAnsi="Times New Roman"/>
        </w:rPr>
        <w:tab/>
      </w:r>
      <w:r>
        <w:rPr>
          <w:rFonts w:ascii="Times New Roman" w:cs="Times New Roman" w:eastAsia="Times New Roman" w:hAnsi="Times New Roman"/>
          <w:sz w:val="22"/>
          <w:szCs w:val="22"/>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8.1 Linear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8.2 Ridge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8.3 Decision Tree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8.4 Random Forest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8.5 XGBoost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8.6 Hyperparameters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100"/>
        <w:ind w:left="0"/>
      </w:pPr>
      <w:r>
        <w:rPr>
          <w:rFonts w:ascii="Times New Roman" w:cs="Times New Roman" w:eastAsia="Times New Roman" w:hAnsi="Times New Roman"/>
          <w:b/>
          <w:bCs/>
          <w:sz w:val="22"/>
          <w:szCs w:val="22"/>
        </w:rPr>
        <w:t xml:space="preserve">Chapter 9: Results and Discussion</w:t>
      </w:r>
      <w:r>
        <w:rPr>
          <w:rFonts w:ascii="Times New Roman" w:cs="Times New Roman" w:eastAsia="Times New Roman" w:hAnsi="Times New Roman"/>
        </w:rPr>
        <w:tab/>
      </w:r>
      <w:r>
        <w:rPr>
          <w:rFonts w:ascii="Times New Roman" w:cs="Times New Roman" w:eastAsia="Times New Roman" w:hAnsi="Times New Roman"/>
          <w:sz w:val="22"/>
          <w:szCs w:val="22"/>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9.1 Model Comparison Table</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9.2 Discussion of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9.3 Cross Validation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9.4 Actual vs Predicted Prices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9.5 Residual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20" w:before="0"/>
        <w:ind w:left="400"/>
      </w:pPr>
      <w:r>
        <w:rPr>
          <w:rFonts w:ascii="Times New Roman" w:cs="Times New Roman" w:eastAsia="Times New Roman" w:hAnsi="Times New Roman"/>
          <w:sz w:val="21"/>
          <w:szCs w:val="21"/>
        </w:rPr>
        <w:t xml:space="preserve">9.6 Feature Importance</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9.7 Sample Predictions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9.8 Detailed Error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100"/>
        <w:ind w:left="0"/>
      </w:pPr>
      <w:r>
        <w:rPr>
          <w:rFonts w:ascii="Times New Roman" w:cs="Times New Roman" w:eastAsia="Times New Roman" w:hAnsi="Times New Roman"/>
          <w:b/>
          <w:bCs/>
          <w:sz w:val="22"/>
          <w:szCs w:val="22"/>
        </w:rPr>
        <w:t xml:space="preserve">Chapter 10: Web-based Demonstration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10.1 Model Export</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10.2 Features of the Web Page</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10.3 Deployment</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tabs>
          <w:tab w:val="right" w:pos="8800" w:leader="dot"/>
        </w:tabs>
        <w:spacing w:after="20" w:before="0"/>
        <w:ind w:left="400"/>
      </w:pPr>
      <w:r>
        <w:rPr>
          <w:rFonts w:ascii="Times New Roman" w:cs="Times New Roman" w:eastAsia="Times New Roman" w:hAnsi="Times New Roman"/>
          <w:sz w:val="21"/>
          <w:szCs w:val="21"/>
        </w:rPr>
        <w:t xml:space="preserve">10.4 Example Use Case</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tabs>
          <w:tab w:val="right" w:pos="8800" w:leader="dot"/>
        </w:tabs>
        <w:spacing w:after="30" w:before="100"/>
        <w:ind w:left="0"/>
      </w:pPr>
      <w:r>
        <w:rPr>
          <w:rFonts w:ascii="Times New Roman" w:cs="Times New Roman" w:eastAsia="Times New Roman" w:hAnsi="Times New Roman"/>
          <w:b/>
          <w:bCs/>
          <w:sz w:val="22"/>
          <w:szCs w:val="22"/>
        </w:rPr>
        <w:t xml:space="preserve">Chapter 11: Conclusion and Future Scope</w:t>
      </w:r>
      <w:r>
        <w:rPr>
          <w:rFonts w:ascii="Times New Roman" w:cs="Times New Roman" w:eastAsia="Times New Roman" w:hAnsi="Times New Roman"/>
        </w:rPr>
        <w:tab/>
      </w:r>
      <w:r>
        <w:rPr>
          <w:rFonts w:ascii="Times New Roman" w:cs="Times New Roman" w:eastAsia="Times New Roman" w:hAnsi="Times New Roman"/>
          <w:sz w:val="22"/>
          <w:szCs w:val="22"/>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11.1 Conclusion</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11.2 Limitations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11.3 Future Scope</w:t>
      </w:r>
      <w:r>
        <w:rPr>
          <w:rFonts w:ascii="Times New Roman" w:cs="Times New Roman" w:eastAsia="Times New Roman" w:hAnsi="Times New Roman"/>
        </w:rPr>
        <w:tab/>
      </w:r>
      <w:r>
        <w:rPr>
          <w:rFonts w:ascii="Times New Roman" w:cs="Times New Roman" w:eastAsia="Times New Roman" w:hAnsi="Times New Roman"/>
          <w:sz w:val="21"/>
          <w:szCs w:val="21"/>
        </w:rPr>
        <w:t xml:space="preserve">33</w:t>
      </w:r>
    </w:p>
    <w:p>
      <w:pPr>
        <w:tabs>
          <w:tab w:val="right" w:pos="8800" w:leader="dot"/>
        </w:tabs>
        <w:spacing w:after="30" w:before="100"/>
        <w:ind w:left="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ab/>
      </w:r>
      <w:r>
        <w:rPr>
          <w:rFonts w:ascii="Times New Roman" w:cs="Times New Roman" w:eastAsia="Times New Roman" w:hAnsi="Times New Roman"/>
          <w:sz w:val="22"/>
          <w:szCs w:val="22"/>
        </w:rPr>
        <w:t xml:space="preserve">34</w:t>
      </w:r>
    </w:p>
    <w:p>
      <w:pPr>
        <w:tabs>
          <w:tab w:val="right" w:pos="8800" w:leader="dot"/>
        </w:tabs>
        <w:spacing w:after="30" w:before="60"/>
        <w:ind w:left="0"/>
      </w:pPr>
      <w:r>
        <w:rPr>
          <w:rFonts w:ascii="Times New Roman" w:cs="Times New Roman" w:eastAsia="Times New Roman" w:hAnsi="Times New Roman"/>
          <w:b/>
          <w:bCs/>
          <w:sz w:val="22"/>
          <w:szCs w:val="22"/>
        </w:rPr>
        <w:t xml:space="preserve">Appendix A: Source Code</w:t>
      </w:r>
      <w:r>
        <w:rPr>
          <w:rFonts w:ascii="Times New Roman" w:cs="Times New Roman" w:eastAsia="Times New Roman" w:hAnsi="Times New Roman"/>
        </w:rPr>
        <w:tab/>
      </w:r>
      <w:r>
        <w:rPr>
          <w:rFonts w:ascii="Times New Roman" w:cs="Times New Roman" w:eastAsia="Times New Roman" w:hAnsi="Times New Roman"/>
          <w:sz w:val="22"/>
          <w:szCs w:val="22"/>
        </w:rPr>
        <w:t xml:space="preserve">35</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FIGURES</w:t>
      </w:r>
    </w:p>
    <w:p>
      <w:pPr>
        <w:tabs>
          <w:tab w:val="right" w:pos="8800" w:leader="dot"/>
        </w:tabs>
        <w:spacing w:after="30" w:before="0"/>
        <w:ind w:left="0"/>
      </w:pPr>
      <w:r>
        <w:rPr>
          <w:rFonts w:ascii="Times New Roman" w:cs="Times New Roman" w:eastAsia="Times New Roman" w:hAnsi="Times New Roman"/>
          <w:sz w:val="21"/>
          <w:szCs w:val="21"/>
        </w:rPr>
        <w:t xml:space="preserve">Figure 4.1   Workflow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Figure 4.2   Train-test split and 5-fold cross validation scheme</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0"/>
        <w:ind w:left="0"/>
      </w:pPr>
      <w:r>
        <w:rPr>
          <w:rFonts w:ascii="Times New Roman" w:cs="Times New Roman" w:eastAsia="Times New Roman" w:hAnsi="Times New Roman"/>
          <w:sz w:val="21"/>
          <w:szCs w:val="21"/>
        </w:rPr>
        <w:t xml:space="preserve">Figure 5.1   Box plots of price, duration and days left</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30" w:before="0"/>
        <w:ind w:left="0"/>
      </w:pPr>
      <w:r>
        <w:rPr>
          <w:rFonts w:ascii="Times New Roman" w:cs="Times New Roman" w:eastAsia="Times New Roman" w:hAnsi="Times New Roman"/>
          <w:sz w:val="21"/>
          <w:szCs w:val="21"/>
        </w:rPr>
        <w:t xml:space="preserve">Figure 6.1   Distribution of flight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6.2   Share of tickets and price by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6.3   Number of flights and price by airline and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Figure 6.4   Economy ticket price vs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Figure 6.5   Average price by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6.6   Economy price by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6.7   Average economy price by source and destination city</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6.8   Duration vs price (random sample of 10,000 flights)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6.9   Share of flights by airline and average economy price by airline and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0"/>
        <w:ind w:left="0"/>
      </w:pPr>
      <w:r>
        <w:rPr>
          <w:rFonts w:ascii="Times New Roman" w:cs="Times New Roman" w:eastAsia="Times New Roman" w:hAnsi="Times New Roman"/>
          <w:sz w:val="21"/>
          <w:szCs w:val="21"/>
        </w:rPr>
        <w:t xml:space="preserve">Figure 7.1   Example of one-hot encoding for the airline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Figure 7.2   Correlation of each encoded feature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0"/>
        <w:ind w:left="0"/>
      </w:pPr>
      <w:r>
        <w:rPr>
          <w:rFonts w:ascii="Times New Roman" w:cs="Times New Roman" w:eastAsia="Times New Roman" w:hAnsi="Times New Roman"/>
          <w:sz w:val="21"/>
          <w:szCs w:val="21"/>
        </w:rPr>
        <w:t xml:space="preserve">Figure 8.1   Structure of a regression decision tree (illustrative)</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30" w:before="0"/>
        <w:ind w:left="0"/>
      </w:pPr>
      <w:r>
        <w:rPr>
          <w:rFonts w:ascii="Times New Roman" w:cs="Times New Roman" w:eastAsia="Times New Roman" w:hAnsi="Times New Roman"/>
          <w:sz w:val="21"/>
          <w:szCs w:val="21"/>
        </w:rPr>
        <w:t xml:space="preserve">Figure 8.2   Working of the Random Forest (bagging)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30" w:before="0"/>
        <w:ind w:left="0"/>
      </w:pPr>
      <w:r>
        <w:rPr>
          <w:rFonts w:ascii="Times New Roman" w:cs="Times New Roman" w:eastAsia="Times New Roman" w:hAnsi="Times New Roman"/>
          <w:sz w:val="21"/>
          <w:szCs w:val="21"/>
        </w:rPr>
        <w:t xml:space="preserve">Figure 8.3   Sequential boosting in XGBoost — each tree corrects the previous errors</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Figure 9.1   R² score (accuracy) and RMSE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Figure 9.2   Actual vs predicted prices for all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Figure 9.3   Actual vs predicted prices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Figure 9.4   Distribution of residuals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Figure 9.5   Top 15 important features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Figure 9.6   Train, test and 5-fold cross-validation R²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9.7   MAE and R² of each model computed separately for Economy and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9.8   Training and test RMSE of XGBoost as more trees are added</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0"/>
        <w:ind w:left="0"/>
      </w:pPr>
      <w:r>
        <w:rPr>
          <w:rFonts w:ascii="Times New Roman" w:cs="Times New Roman" w:eastAsia="Times New Roman" w:hAnsi="Times New Roman"/>
          <w:sz w:val="21"/>
          <w:szCs w:val="21"/>
        </w:rPr>
        <w:t xml:space="preserve">Figure 9.9   Residuals against predicted price — Linear Regression vs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0"/>
        <w:ind w:left="0"/>
      </w:pPr>
      <w:r>
        <w:rPr>
          <w:rFonts w:ascii="Times New Roman" w:cs="Times New Roman" w:eastAsia="Times New Roman" w:hAnsi="Times New Roman"/>
          <w:sz w:val="21"/>
          <w:szCs w:val="21"/>
        </w:rPr>
        <w:t xml:space="preserve">Figure 9.10   Business class price vs days left (left) and XGBoost MAE by booking window (right)</w:t>
      </w:r>
      <w:r>
        <w:rPr>
          <w:rFonts w:ascii="Times New Roman" w:cs="Times New Roman" w:eastAsia="Times New Roman" w:hAnsi="Times New Roman"/>
        </w:rPr>
        <w:tab/>
      </w:r>
      <w:r>
        <w:rPr>
          <w:rFonts w:ascii="Times New Roman" w:cs="Times New Roman" w:eastAsia="Times New Roman" w:hAnsi="Times New Roman"/>
          <w:sz w:val="21"/>
          <w:szCs w:val="21"/>
        </w:rPr>
        <w:t xml:space="preserve">29</w:t>
      </w:r>
    </w:p>
    <w:p>
      <w:pPr>
        <w:tabs>
          <w:tab w:val="right" w:pos="8800" w:leader="dot"/>
        </w:tabs>
        <w:spacing w:after="30" w:before="0"/>
        <w:ind w:left="0"/>
      </w:pPr>
      <w:r>
        <w:rPr>
          <w:rFonts w:ascii="Times New Roman" w:cs="Times New Roman" w:eastAsia="Times New Roman" w:hAnsi="Times New Roman"/>
          <w:sz w:val="21"/>
          <w:szCs w:val="21"/>
        </w:rPr>
        <w:t xml:space="preserve">Figure 10.1   Architecture of the web-based demonstration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10.2   FareCast India web page — desktop view</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10.3   (a) Mobile view of the web page, (b) prediction for a business class flight from Bangalore to Kolkata</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pStyle w:val="Heading1"/>
        <w:keepNext/>
        <w:spacing w:after="240" w:before="360"/>
        <w:jc w:val="center"/>
      </w:pPr>
      <w:r>
        <w:rPr>
          <w:rFonts w:ascii="Times New Roman" w:cs="Times New Roman" w:eastAsia="Times New Roman" w:hAnsi="Times New Roman"/>
          <w:b/>
          <w:bCs/>
          <w:color w:val="1F3864"/>
          <w:sz w:val="32"/>
          <w:szCs w:val="32"/>
        </w:rPr>
        <w:t xml:space="preserve">LIST OF TABLES</w:t>
      </w:r>
    </w:p>
    <w:p>
      <w:pPr>
        <w:tabs>
          <w:tab w:val="right" w:pos="8800" w:leader="dot"/>
        </w:tabs>
        <w:spacing w:after="30" w:before="0"/>
        <w:ind w:left="0"/>
      </w:pPr>
      <w:r>
        <w:rPr>
          <w:rFonts w:ascii="Times New Roman" w:cs="Times New Roman" w:eastAsia="Times New Roman" w:hAnsi="Times New Roman"/>
          <w:sz w:val="21"/>
          <w:szCs w:val="21"/>
        </w:rPr>
        <w:t xml:space="preserve">Table 2.1   Summary of related work</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0"/>
        <w:ind w:left="0"/>
      </w:pPr>
      <w:r>
        <w:rPr>
          <w:rFonts w:ascii="Times New Roman" w:cs="Times New Roman" w:eastAsia="Times New Roman" w:hAnsi="Times New Roman"/>
          <w:sz w:val="21"/>
          <w:szCs w:val="21"/>
        </w:rPr>
        <w:t xml:space="preserve">Table 3.1   Description of dataset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30" w:before="0"/>
        <w:ind w:left="0"/>
      </w:pPr>
      <w:r>
        <w:rPr>
          <w:rFonts w:ascii="Times New Roman" w:cs="Times New Roman" w:eastAsia="Times New Roman" w:hAnsi="Times New Roman"/>
          <w:sz w:val="21"/>
          <w:szCs w:val="21"/>
        </w:rPr>
        <w:t xml:space="preserve">Table 3.2   Descriptive statistics of numerical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3.3   Record count by category</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4.1   Tools and libraries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Table 5.1   Summary of data cleaning steps</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0"/>
        <w:ind w:left="0"/>
      </w:pPr>
      <w:r>
        <w:rPr>
          <w:rFonts w:ascii="Times New Roman" w:cs="Times New Roman" w:eastAsia="Times New Roman" w:hAnsi="Times New Roman"/>
          <w:sz w:val="21"/>
          <w:szCs w:val="21"/>
        </w:rPr>
        <w:t xml:space="preserve">Table 6.1   Average economy fare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Table 6.2   Average economy fare by booking window</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Table 7.1   Encoding applied to each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Table 8.1   Hyperparameters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Table 9.1   Performance comparison of the five regression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Table 9.2   5-fold cross validation R² scores (50,000-record sample)</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Table 9.3   Sample predictions of the XGBoost model on test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ABBREVIATIONS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Abbreviation</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Full Form</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Artificial Intelligence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CSV</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Comma Separated Values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CV</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Cross Validation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Decision Tree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EDA</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Exploratory Data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IATA</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International Air Transport Association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IQR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Inter-Quartile Range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JSON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JavaScript Object Notation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LR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Linear Regression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Mean Absolute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ML</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Machine Learning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OLS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Ordinary Least Squares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R²</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Coefficient of Determination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RF</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Random Forest</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Root 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Extreme Gradient Boosting</w:t>
            </w:r>
          </w:p>
        </w:tc>
      </w:tr>
    </w:tbl>
    <w:p>
      <w:pPr>
        <w:spacing w:after="160"/>
      </w:pPr>
      <w:r>
        <w:rPr>
          <w:rFonts w:ascii="Times New Roman" w:cs="Times New Roman" w:eastAsia="Times New Roman" w:hAnsi="Times New Roman"/>
          <w:sz w:val="24"/>
          <w:szCs w:val="24"/>
        </w:rPr>
        <w:t xml:space="preserve"/>
      </w:r>
    </w:p>
    <w:p>
      <w:pPr>
        <w:sectPr>
          <w:footerReference w:type="default" r:id="rId6"/>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2" w:fmt="lowerRoman"/>
          <w:docGrid w:linePitch="360"/>
        </w:sectPr>
      </w:pPr>
    </w:p>
    <w:p>
      <w:pPr>
        <w:spacing w:after="120" w:before="600"/>
        <w:jc w:val="center"/>
      </w:pPr>
      <w:r>
        <w:rPr>
          <w:rFonts w:ascii="Times New Roman" w:cs="Times New Roman" w:eastAsia="Times New Roman" w:hAnsi="Times New Roman"/>
          <w:b/>
          <w:bCs/>
          <w:color w:val="1F3864"/>
          <w:sz w:val="28"/>
          <w:szCs w:val="28"/>
        </w:rPr>
        <w:t xml:space="preserve">CHAPTER 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INTRODUCTION</w:t>
      </w:r>
    </w:p>
    <w:p>
      <w:pPr>
        <w:pStyle w:val="Heading2"/>
        <w:keepNext/>
        <w:spacing w:after="140" w:before="280"/>
      </w:pPr>
      <w:r>
        <w:rPr>
          <w:rFonts w:ascii="Times New Roman" w:cs="Times New Roman" w:eastAsia="Times New Roman" w:hAnsi="Times New Roman"/>
          <w:b/>
          <w:bCs/>
          <w:color w:val="1F3864"/>
          <w:sz w:val="28"/>
          <w:szCs w:val="28"/>
        </w:rPr>
        <w:t xml:space="preserve">1.1 Background</w:t>
      </w:r>
    </w:p>
    <w:p>
      <w:pPr>
        <w:spacing w:after="130" w:before="0" w:line="320"/>
        <w:jc w:val="both"/>
      </w:pPr>
      <w:r>
        <w:rPr>
          <w:rFonts w:ascii="Times New Roman" w:cs="Times New Roman" w:eastAsia="Times New Roman" w:hAnsi="Times New Roman"/>
          <w:sz w:val="24"/>
          <w:szCs w:val="24"/>
        </w:rPr>
        <w:t xml:space="preserve">The Indian civil aviation sector is one of the fastest growing aviation markets in the world. With the rise of low-cost carriers, online travel agencies and a growing middle class, air travel has become a common mode of transport for business and personal trips. Unlike train or bus fares, which are mostly fixed, airline fares are decided using </w:t>
      </w:r>
      <w:r>
        <w:rPr>
          <w:rFonts w:ascii="Times New Roman" w:cs="Times New Roman" w:eastAsia="Times New Roman" w:hAnsi="Times New Roman"/>
          <w:b/>
          <w:bCs/>
          <w:sz w:val="24"/>
          <w:szCs w:val="24"/>
        </w:rPr>
        <w:t xml:space="preserve">dynamic pricing</w:t>
      </w:r>
      <w:r>
        <w:rPr>
          <w:rFonts w:ascii="Times New Roman" w:cs="Times New Roman" w:eastAsia="Times New Roman" w:hAnsi="Times New Roman"/>
          <w:sz w:val="24"/>
          <w:szCs w:val="24"/>
        </w:rPr>
        <w:t xml:space="preserve"> (also called revenue management). Airlines continuously change prices based on demand, remaining seats, competition, season, time to departure and many other factors.</w:t>
      </w:r>
    </w:p>
    <w:p>
      <w:pPr>
        <w:spacing w:after="130" w:before="0" w:line="320"/>
        <w:jc w:val="both"/>
      </w:pPr>
      <w:r>
        <w:rPr>
          <w:rFonts w:ascii="Times New Roman" w:cs="Times New Roman" w:eastAsia="Times New Roman" w:hAnsi="Times New Roman"/>
          <w:sz w:val="24"/>
          <w:szCs w:val="24"/>
        </w:rPr>
        <w:t xml:space="preserve">Because of dynamic pricing, two passengers on the same flight may pay very different amounts depending on when and how they booked. For customers this creates uncertainty, and for travel portals it creates an opportunity to provide fare forecasts and booking advice.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 the use of historical data, statistical techniques and machine learning to predict future or unknown outcomes — is well suited to this problem.</w:t>
      </w:r>
    </w:p>
    <w:p>
      <w:pPr>
        <w:spacing w:after="130" w:before="0" w:line="320"/>
        <w:jc w:val="both"/>
      </w:pPr>
      <w:r>
        <w:rPr>
          <w:rFonts w:ascii="Times New Roman" w:cs="Times New Roman" w:eastAsia="Times New Roman" w:hAnsi="Times New Roman"/>
          <w:sz w:val="24"/>
          <w:szCs w:val="24"/>
        </w:rPr>
        <w:t xml:space="preserve">Machine learning regression models can learn the hidden patterns between flight characteristics and the final ticket price from a large set of past records. Once trained, such a model can estimate the fare of any new flight configuration within a fraction of a second.</w:t>
      </w:r>
    </w:p>
    <w:p>
      <w:pPr>
        <w:pStyle w:val="Heading2"/>
        <w:keepNext/>
        <w:spacing w:after="140" w:before="280"/>
      </w:pPr>
      <w:r>
        <w:rPr>
          <w:rFonts w:ascii="Times New Roman" w:cs="Times New Roman" w:eastAsia="Times New Roman" w:hAnsi="Times New Roman"/>
          <w:b/>
          <w:bCs/>
          <w:color w:val="1F3864"/>
          <w:sz w:val="28"/>
          <w:szCs w:val="28"/>
        </w:rPr>
        <w:t xml:space="preserve">1.2 Problem Statement</w:t>
      </w:r>
    </w:p>
    <w:p>
      <w:pPr>
        <w:spacing w:after="130" w:before="0" w:line="320"/>
        <w:jc w:val="both"/>
      </w:pPr>
      <w:r>
        <w:rPr>
          <w:rFonts w:ascii="Times New Roman" w:cs="Times New Roman" w:eastAsia="Times New Roman" w:hAnsi="Times New Roman"/>
          <w:sz w:val="24"/>
          <w:szCs w:val="24"/>
        </w:rPr>
        <w:t xml:space="preserve">Given the details of a domestic flight in India — airline, source city, destination city, departure time, arrival time, number of stops, class of travel, duration of journey and the number of days left before departure — </w:t>
      </w:r>
      <w:r>
        <w:rPr>
          <w:rFonts w:ascii="Times New Roman" w:cs="Times New Roman" w:eastAsia="Times New Roman" w:hAnsi="Times New Roman"/>
          <w:b/>
          <w:bCs/>
          <w:sz w:val="24"/>
          <w:szCs w:val="24"/>
        </w:rPr>
        <w:t xml:space="preserve">predict the ticket price (in Indian Rupees)</w:t>
      </w:r>
      <w:r>
        <w:rPr>
          <w:rFonts w:ascii="Times New Roman" w:cs="Times New Roman" w:eastAsia="Times New Roman" w:hAnsi="Times New Roman"/>
          <w:sz w:val="24"/>
          <w:szCs w:val="24"/>
        </w:rPr>
        <w:t xml:space="preserve"> as accurately as possible.</w:t>
      </w:r>
    </w:p>
    <w:p>
      <w:pPr>
        <w:spacing w:after="130" w:before="0" w:line="320"/>
        <w:jc w:val="both"/>
      </w:pPr>
      <w:r>
        <w:rPr>
          <w:rFonts w:ascii="Times New Roman" w:cs="Times New Roman" w:eastAsia="Times New Roman" w:hAnsi="Times New Roman"/>
          <w:sz w:val="24"/>
          <w:szCs w:val="24"/>
        </w:rPr>
        <w:t xml:space="preserve">Since the target variable (price) is continuous, this is a </w:t>
      </w:r>
      <w:r>
        <w:rPr>
          <w:rFonts w:ascii="Times New Roman" w:cs="Times New Roman" w:eastAsia="Times New Roman" w:hAnsi="Times New Roman"/>
          <w:b/>
          <w:bCs/>
          <w:sz w:val="24"/>
          <w:szCs w:val="24"/>
        </w:rPr>
        <w:t xml:space="preserve">supervised regression problem</w:t>
      </w:r>
      <w:r>
        <w:rPr>
          <w:rFonts w:ascii="Times New Roman" w:cs="Times New Roman" w:eastAsia="Times New Roman" w:hAnsi="Times New Roman"/>
          <w:sz w:val="24"/>
          <w:szCs w:val="24"/>
        </w:rPr>
        <w:t xml:space="preserve">. The project also aims to identify which factors influence the fare the most and to compare the effectiveness of different regression algorithms on this task.</w:t>
      </w:r>
    </w:p>
    <w:p>
      <w:pPr>
        <w:pStyle w:val="Heading2"/>
        <w:keepNext/>
        <w:spacing w:after="140" w:before="280"/>
      </w:pPr>
      <w:r>
        <w:rPr>
          <w:rFonts w:ascii="Times New Roman" w:cs="Times New Roman" w:eastAsia="Times New Roman" w:hAnsi="Times New Roman"/>
          <w:b/>
          <w:bCs/>
          <w:color w:val="1F3864"/>
          <w:sz w:val="28"/>
          <w:szCs w:val="28"/>
        </w:rPr>
        <w:t xml:space="preserve">1.3 Objectives</w:t>
      </w:r>
    </w:p>
    <w:p>
      <w:pPr>
        <w:spacing w:after="80" w:before="0" w:line="320"/>
        <w:jc w:val="both"/>
      </w:pPr>
      <w:r>
        <w:rPr>
          <w:rFonts w:ascii="Times New Roman" w:cs="Times New Roman" w:eastAsia="Times New Roman" w:hAnsi="Times New Roman"/>
          <w:sz w:val="24"/>
          <w:szCs w:val="24"/>
        </w:rPr>
        <w:t xml:space="preserve">The main objectives of the project 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collect a large, publicly available and reliable dataset of Indian domestic flight fares.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clean and pre-process the data by handling redundant columns, duplicates and outliers.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perform Exploratory Data Analysis (EDA) and find meaningful patterns and insights about airfare.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engineer and encode features so that they can be used by machine learning models.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build and train five regression models: Linear Regression, Ridge Regression, Decision Tree, Random Forest and XGBoost.</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evaluate and compare the models using R² score, MSE, RMSE and MAE, along with cross validation.</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identify the best model and deploy it as an interactive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1.4 Scope of the Project</w:t>
      </w:r>
    </w:p>
    <w:p>
      <w:pPr>
        <w:spacing w:after="130" w:before="0" w:line="320"/>
        <w:jc w:val="both"/>
      </w:pPr>
      <w:r>
        <w:rPr>
          <w:rFonts w:ascii="Times New Roman" w:cs="Times New Roman" w:eastAsia="Times New Roman" w:hAnsi="Times New Roman"/>
          <w:sz w:val="24"/>
          <w:szCs w:val="24"/>
        </w:rPr>
        <w:t xml:space="preserve">The project covers economy and business class flights operated by six airlines (Vistara, Air India, Indigo, GO FIRST, AirAsia and SpiceJet) between six metro cities, forming 30 city-pair routes. The data relates to journeys with a booking window of 1 to 49 days. Predictions made by the model are therefore valid for these routes, airlines and booking windows. The methodology, however, is general and can be extended to more cities, airlines and time periods when more data becomes available.</w:t>
      </w:r>
    </w:p>
    <w:p>
      <w:pPr>
        <w:pStyle w:val="Heading2"/>
        <w:keepNext/>
        <w:spacing w:after="140" w:before="280"/>
      </w:pPr>
      <w:r>
        <w:rPr>
          <w:rFonts w:ascii="Times New Roman" w:cs="Times New Roman" w:eastAsia="Times New Roman" w:hAnsi="Times New Roman"/>
          <w:b/>
          <w:bCs/>
          <w:color w:val="1F3864"/>
          <w:sz w:val="28"/>
          <w:szCs w:val="28"/>
        </w:rPr>
        <w:t xml:space="preserve">1.5 Organisation of the Report</w:t>
      </w:r>
    </w:p>
    <w:p>
      <w:pPr>
        <w:spacing w:after="130" w:before="0" w:line="320"/>
        <w:jc w:val="both"/>
      </w:pPr>
      <w:r>
        <w:rPr>
          <w:rFonts w:ascii="Times New Roman" w:cs="Times New Roman" w:eastAsia="Times New Roman" w:hAnsi="Times New Roman"/>
          <w:sz w:val="24"/>
          <w:szCs w:val="24"/>
        </w:rPr>
        <w:t xml:space="preserve">The rest of this report is organised as follows. </w:t>
      </w:r>
      <w:r>
        <w:rPr>
          <w:rFonts w:ascii="Times New Roman" w:cs="Times New Roman" w:eastAsia="Times New Roman" w:hAnsi="Times New Roman"/>
          <w:b/>
          <w:bCs/>
          <w:sz w:val="24"/>
          <w:szCs w:val="24"/>
        </w:rPr>
        <w:t xml:space="preserve">Chapter 2</w:t>
      </w:r>
      <w:r>
        <w:rPr>
          <w:rFonts w:ascii="Times New Roman" w:cs="Times New Roman" w:eastAsia="Times New Roman" w:hAnsi="Times New Roman"/>
          <w:sz w:val="24"/>
          <w:szCs w:val="24"/>
        </w:rPr>
        <w:t xml:space="preserve"> reviews existing work on airfare prediction. </w:t>
      </w:r>
      <w:r>
        <w:rPr>
          <w:rFonts w:ascii="Times New Roman" w:cs="Times New Roman" w:eastAsia="Times New Roman" w:hAnsi="Times New Roman"/>
          <w:b/>
          <w:bCs/>
          <w:sz w:val="24"/>
          <w:szCs w:val="24"/>
        </w:rPr>
        <w:t xml:space="preserve">Chapter 3</w:t>
      </w:r>
      <w:r>
        <w:rPr>
          <w:rFonts w:ascii="Times New Roman" w:cs="Times New Roman" w:eastAsia="Times New Roman" w:hAnsi="Times New Roman"/>
          <w:sz w:val="24"/>
          <w:szCs w:val="24"/>
        </w:rPr>
        <w:t xml:space="preserve"> describes the dataset in detail. </w:t>
      </w:r>
      <w:r>
        <w:rPr>
          <w:rFonts w:ascii="Times New Roman" w:cs="Times New Roman" w:eastAsia="Times New Roman" w:hAnsi="Times New Roman"/>
          <w:b/>
          <w:bCs/>
          <w:sz w:val="24"/>
          <w:szCs w:val="24"/>
        </w:rPr>
        <w:t xml:space="preserve">Chapter 4</w:t>
      </w:r>
      <w:r>
        <w:rPr>
          <w:rFonts w:ascii="Times New Roman" w:cs="Times New Roman" w:eastAsia="Times New Roman" w:hAnsi="Times New Roman"/>
          <w:sz w:val="24"/>
          <w:szCs w:val="24"/>
        </w:rPr>
        <w:t xml:space="preserve"> explains the methodology, tools and evaluation metrics. </w:t>
      </w:r>
      <w:r>
        <w:rPr>
          <w:rFonts w:ascii="Times New Roman" w:cs="Times New Roman" w:eastAsia="Times New Roman" w:hAnsi="Times New Roman"/>
          <w:b/>
          <w:bCs/>
          <w:sz w:val="24"/>
          <w:szCs w:val="24"/>
        </w:rPr>
        <w:t xml:space="preserve">Chapter 5</w:t>
      </w:r>
      <w:r>
        <w:rPr>
          <w:rFonts w:ascii="Times New Roman" w:cs="Times New Roman" w:eastAsia="Times New Roman" w:hAnsi="Times New Roman"/>
          <w:sz w:val="24"/>
          <w:szCs w:val="24"/>
        </w:rPr>
        <w:t xml:space="preserve"> covers data cleaning, and </w:t>
      </w:r>
      <w:r>
        <w:rPr>
          <w:rFonts w:ascii="Times New Roman" w:cs="Times New Roman" w:eastAsia="Times New Roman" w:hAnsi="Times New Roman"/>
          <w:b/>
          <w:bCs/>
          <w:sz w:val="24"/>
          <w:szCs w:val="24"/>
        </w:rPr>
        <w:t xml:space="preserve">Chapter 6</w:t>
      </w:r>
      <w:r>
        <w:rPr>
          <w:rFonts w:ascii="Times New Roman" w:cs="Times New Roman" w:eastAsia="Times New Roman" w:hAnsi="Times New Roman"/>
          <w:sz w:val="24"/>
          <w:szCs w:val="24"/>
        </w:rPr>
        <w:t xml:space="preserve"> presents the exploratory data analysis. </w:t>
      </w:r>
      <w:r>
        <w:rPr>
          <w:rFonts w:ascii="Times New Roman" w:cs="Times New Roman" w:eastAsia="Times New Roman" w:hAnsi="Times New Roman"/>
          <w:b/>
          <w:bCs/>
          <w:sz w:val="24"/>
          <w:szCs w:val="24"/>
        </w:rPr>
        <w:t xml:space="preserve">Chapter 7</w:t>
      </w:r>
      <w:r>
        <w:rPr>
          <w:rFonts w:ascii="Times New Roman" w:cs="Times New Roman" w:eastAsia="Times New Roman" w:hAnsi="Times New Roman"/>
          <w:sz w:val="24"/>
          <w:szCs w:val="24"/>
        </w:rPr>
        <w:t xml:space="preserve"> describes feature engineering and encoding. </w:t>
      </w:r>
      <w:r>
        <w:rPr>
          <w:rFonts w:ascii="Times New Roman" w:cs="Times New Roman" w:eastAsia="Times New Roman" w:hAnsi="Times New Roman"/>
          <w:b/>
          <w:bCs/>
          <w:sz w:val="24"/>
          <w:szCs w:val="24"/>
        </w:rPr>
        <w:t xml:space="preserve">Chapter 8</w:t>
      </w:r>
      <w:r>
        <w:rPr>
          <w:rFonts w:ascii="Times New Roman" w:cs="Times New Roman" w:eastAsia="Times New Roman" w:hAnsi="Times New Roman"/>
          <w:sz w:val="24"/>
          <w:szCs w:val="24"/>
        </w:rPr>
        <w:t xml:space="preserve"> explains the five regression models used. </w:t>
      </w:r>
      <w:r>
        <w:rPr>
          <w:rFonts w:ascii="Times New Roman" w:cs="Times New Roman" w:eastAsia="Times New Roman" w:hAnsi="Times New Roman"/>
          <w:b/>
          <w:bCs/>
          <w:sz w:val="24"/>
          <w:szCs w:val="24"/>
        </w:rPr>
        <w:t xml:space="preserve">Chapter 9</w:t>
      </w:r>
      <w:r>
        <w:rPr>
          <w:rFonts w:ascii="Times New Roman" w:cs="Times New Roman" w:eastAsia="Times New Roman" w:hAnsi="Times New Roman"/>
          <w:sz w:val="24"/>
          <w:szCs w:val="24"/>
        </w:rPr>
        <w:t xml:space="preserve"> presents and compares the results. </w:t>
      </w:r>
      <w:r>
        <w:rPr>
          <w:rFonts w:ascii="Times New Roman" w:cs="Times New Roman" w:eastAsia="Times New Roman" w:hAnsi="Times New Roman"/>
          <w:b/>
          <w:bCs/>
          <w:sz w:val="24"/>
          <w:szCs w:val="24"/>
        </w:rPr>
        <w:t xml:space="preserve">Chapter 10</w:t>
      </w:r>
      <w:r>
        <w:rPr>
          <w:rFonts w:ascii="Times New Roman" w:cs="Times New Roman" w:eastAsia="Times New Roman" w:hAnsi="Times New Roman"/>
          <w:sz w:val="24"/>
          <w:szCs w:val="24"/>
        </w:rPr>
        <w:t xml:space="preserve"> describes the interactive web demonstration, and </w:t>
      </w:r>
      <w:r>
        <w:rPr>
          <w:rFonts w:ascii="Times New Roman" w:cs="Times New Roman" w:eastAsia="Times New Roman" w:hAnsi="Times New Roman"/>
          <w:b/>
          <w:bCs/>
          <w:sz w:val="24"/>
          <w:szCs w:val="24"/>
        </w:rPr>
        <w:t xml:space="preserve">Chapter 11</w:t>
      </w:r>
      <w:r>
        <w:rPr>
          <w:rFonts w:ascii="Times New Roman" w:cs="Times New Roman" w:eastAsia="Times New Roman" w:hAnsi="Times New Roman"/>
          <w:sz w:val="24"/>
          <w:szCs w:val="24"/>
        </w:rPr>
        <w:t xml:space="preserve"> concludes the report with limitations and future scope.</w:t>
      </w:r>
    </w:p>
    <w:p>
      <w:pPr>
        <w:pageBreakBefore/>
        <w:spacing w:after="120" w:before="600"/>
        <w:jc w:val="center"/>
      </w:pPr>
      <w:r>
        <w:rPr>
          <w:rFonts w:ascii="Times New Roman" w:cs="Times New Roman" w:eastAsia="Times New Roman" w:hAnsi="Times New Roman"/>
          <w:b/>
          <w:bCs/>
          <w:color w:val="1F3864"/>
          <w:sz w:val="28"/>
          <w:szCs w:val="28"/>
        </w:rPr>
        <w:t xml:space="preserve">CHAPTER 2</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LITERATURE REVIEW</w:t>
      </w:r>
    </w:p>
    <w:p>
      <w:pPr>
        <w:spacing w:after="130" w:before="0" w:line="320"/>
        <w:jc w:val="both"/>
      </w:pPr>
      <w:r>
        <w:rPr>
          <w:rFonts w:ascii="Times New Roman" w:cs="Times New Roman" w:eastAsia="Times New Roman" w:hAnsi="Times New Roman"/>
          <w:sz w:val="24"/>
          <w:szCs w:val="24"/>
        </w:rPr>
        <w:t xml:space="preserve">Airfare prediction has been studied by researchers for nearly two decades, both to help customers decide when to buy tickets and to help airlines and agencies understand pricing behaviour. This chapter summarises some of the important approaches reported in the literature.</w:t>
      </w:r>
    </w:p>
    <w:p>
      <w:pPr>
        <w:pStyle w:val="Heading2"/>
        <w:keepNext/>
        <w:spacing w:after="140" w:before="280"/>
      </w:pPr>
      <w:r>
        <w:rPr>
          <w:rFonts w:ascii="Times New Roman" w:cs="Times New Roman" w:eastAsia="Times New Roman" w:hAnsi="Times New Roman"/>
          <w:b/>
          <w:bCs/>
          <w:color w:val="1F3864"/>
          <w:sz w:val="28"/>
          <w:szCs w:val="28"/>
        </w:rPr>
        <w:t xml:space="preserve">2.1 Early Work on Airfare Prediction</w:t>
      </w:r>
    </w:p>
    <w:p>
      <w:pPr>
        <w:spacing w:after="130" w:before="0" w:line="320"/>
        <w:jc w:val="both"/>
      </w:pPr>
      <w:r>
        <w:rPr>
          <w:rFonts w:ascii="Times New Roman" w:cs="Times New Roman" w:eastAsia="Times New Roman" w:hAnsi="Times New Roman"/>
          <w:sz w:val="24"/>
          <w:szCs w:val="24"/>
        </w:rPr>
        <w:t xml:space="preserve">One of the earliest and most cited studies is by </w:t>
      </w:r>
      <w:r>
        <w:rPr>
          <w:rFonts w:ascii="Times New Roman" w:cs="Times New Roman" w:eastAsia="Times New Roman" w:hAnsi="Times New Roman"/>
          <w:b/>
          <w:bCs/>
          <w:sz w:val="24"/>
          <w:szCs w:val="24"/>
        </w:rPr>
        <w:t xml:space="preserve">Etzioni et al. (2003)</w:t>
      </w:r>
      <w:r>
        <w:rPr>
          <w:rFonts w:ascii="Times New Roman" w:cs="Times New Roman" w:eastAsia="Times New Roman" w:hAnsi="Times New Roman"/>
          <w:sz w:val="24"/>
          <w:szCs w:val="24"/>
        </w:rPr>
        <w:t xml:space="preserve">, who built a system called </w:t>
      </w:r>
      <w:r>
        <w:rPr>
          <w:rFonts w:ascii="Times New Roman" w:cs="Times New Roman" w:eastAsia="Times New Roman" w:hAnsi="Times New Roman"/>
          <w:i/>
          <w:iCs/>
          <w:sz w:val="24"/>
          <w:szCs w:val="24"/>
        </w:rPr>
        <w:t xml:space="preserve">Hamlet</w:t>
      </w:r>
      <w:r>
        <w:rPr>
          <w:rFonts w:ascii="Times New Roman" w:cs="Times New Roman" w:eastAsia="Times New Roman" w:hAnsi="Times New Roman"/>
          <w:sz w:val="24"/>
          <w:szCs w:val="24"/>
        </w:rPr>
        <w:t xml:space="preserve"> that observed fares over time and advised customers whether to "buy now" or "wait". Using a combination of rule learning, time-series methods and reinforcement learning, the system was able to save customers a substantial amount compared to buying immediately. This work showed that fare movements, although complex, contain learnable patterns.</w:t>
      </w:r>
    </w:p>
    <w:p>
      <w:pPr>
        <w:spacing w:after="130" w:before="0" w:line="320"/>
        <w:jc w:val="both"/>
      </w:pPr>
      <w:r>
        <w:rPr>
          <w:rFonts w:ascii="Times New Roman" w:cs="Times New Roman" w:eastAsia="Times New Roman" w:hAnsi="Times New Roman"/>
          <w:b/>
          <w:bCs/>
          <w:sz w:val="24"/>
          <w:szCs w:val="24"/>
        </w:rPr>
        <w:t xml:space="preserve">Groves and Gini (2013)</w:t>
      </w:r>
      <w:r>
        <w:rPr>
          <w:rFonts w:ascii="Times New Roman" w:cs="Times New Roman" w:eastAsia="Times New Roman" w:hAnsi="Times New Roman"/>
          <w:sz w:val="24"/>
          <w:szCs w:val="24"/>
        </w:rPr>
        <w:t xml:space="preserve"> extended this idea by using partial least squares regression and feature selection on airline data to predict the optimal purchase time. They found that the number of days before departure and the day of the week were among the most useful predictors.</w:t>
      </w:r>
    </w:p>
    <w:p>
      <w:pPr>
        <w:pStyle w:val="Heading2"/>
        <w:keepNext/>
        <w:spacing w:after="140" w:before="280"/>
      </w:pPr>
      <w:r>
        <w:rPr>
          <w:rFonts w:ascii="Times New Roman" w:cs="Times New Roman" w:eastAsia="Times New Roman" w:hAnsi="Times New Roman"/>
          <w:b/>
          <w:bCs/>
          <w:color w:val="1F3864"/>
          <w:sz w:val="28"/>
          <w:szCs w:val="28"/>
        </w:rPr>
        <w:t xml:space="preserve">2.2 Machine Learning Approaches</w:t>
      </w:r>
    </w:p>
    <w:p>
      <w:pPr>
        <w:spacing w:after="130" w:before="0" w:line="320"/>
        <w:jc w:val="both"/>
      </w:pPr>
      <w:r>
        <w:rPr>
          <w:rFonts w:ascii="Times New Roman" w:cs="Times New Roman" w:eastAsia="Times New Roman" w:hAnsi="Times New Roman"/>
          <w:sz w:val="24"/>
          <w:szCs w:val="24"/>
        </w:rPr>
        <w:t xml:space="preserve">With the availability of larger datasets, researchers started applying standard machine learning regressors. </w:t>
      </w:r>
      <w:r>
        <w:rPr>
          <w:rFonts w:ascii="Times New Roman" w:cs="Times New Roman" w:eastAsia="Times New Roman" w:hAnsi="Times New Roman"/>
          <w:b/>
          <w:bCs/>
          <w:sz w:val="24"/>
          <w:szCs w:val="24"/>
        </w:rPr>
        <w:t xml:space="preserve">Tziridis et al. (2017)</w:t>
      </w:r>
      <w:r>
        <w:rPr>
          <w:rFonts w:ascii="Times New Roman" w:cs="Times New Roman" w:eastAsia="Times New Roman" w:hAnsi="Times New Roman"/>
          <w:sz w:val="24"/>
          <w:szCs w:val="24"/>
        </w:rPr>
        <w:t xml:space="preserve"> compared eight machine learning models — including Multilayer Perceptron, Random Forest, Regression Tree, Bagging Regression Tree and Support Vector Regression — for airfare prediction on European routes. Their results showed that ensemble tree-based methods such as Bagging Regression Trees achieved the highest accuracy, reaching close to 88%.</w:t>
      </w:r>
    </w:p>
    <w:p>
      <w:pPr>
        <w:spacing w:after="130" w:before="0" w:line="320"/>
        <w:jc w:val="both"/>
      </w:pPr>
      <w:r>
        <w:rPr>
          <w:rFonts w:ascii="Times New Roman" w:cs="Times New Roman" w:eastAsia="Times New Roman" w:hAnsi="Times New Roman"/>
          <w:b/>
          <w:bCs/>
          <w:sz w:val="24"/>
          <w:szCs w:val="24"/>
        </w:rPr>
        <w:t xml:space="preserve">Rajankar and Sakharkar (2019)</w:t>
      </w:r>
      <w:r>
        <w:rPr>
          <w:rFonts w:ascii="Times New Roman" w:cs="Times New Roman" w:eastAsia="Times New Roman" w:hAnsi="Times New Roman"/>
          <w:sz w:val="24"/>
          <w:szCs w:val="24"/>
        </w:rPr>
        <w:t xml:space="preserve"> studied Indian flight fares using Linear Regression, Decision Tree, KNN and Random Forest, and reported that Random Forest performed best. Similar studies on the Indian market have repeatedly found that class of travel, airline, stops and days left before departure are the most important features.</w:t>
      </w:r>
    </w:p>
    <w:p>
      <w:pPr>
        <w:pStyle w:val="Heading2"/>
        <w:keepNext/>
        <w:spacing w:after="140" w:before="280"/>
      </w:pPr>
      <w:r>
        <w:rPr>
          <w:rFonts w:ascii="Times New Roman" w:cs="Times New Roman" w:eastAsia="Times New Roman" w:hAnsi="Times New Roman"/>
          <w:b/>
          <w:bCs/>
          <w:color w:val="1F3864"/>
          <w:sz w:val="28"/>
          <w:szCs w:val="28"/>
        </w:rPr>
        <w:t xml:space="preserve">2.3 Gradient Boosting Methods</w:t>
      </w:r>
    </w:p>
    <w:p>
      <w:pPr>
        <w:spacing w:after="130" w:before="0" w:line="320"/>
        <w:jc w:val="both"/>
      </w:pPr>
      <w:r>
        <w:rPr>
          <w:rFonts w:ascii="Times New Roman" w:cs="Times New Roman" w:eastAsia="Times New Roman" w:hAnsi="Times New Roman"/>
          <w:b/>
          <w:bCs/>
          <w:sz w:val="24"/>
          <w:szCs w:val="24"/>
        </w:rPr>
        <w:t xml:space="preserve">Chen and Guestrin (2016)</w:t>
      </w:r>
      <w:r>
        <w:rPr>
          <w:rFonts w:ascii="Times New Roman" w:cs="Times New Roman" w:eastAsia="Times New Roman" w:hAnsi="Times New Roman"/>
          <w:sz w:val="24"/>
          <w:szCs w:val="24"/>
        </w:rPr>
        <w:t xml:space="preserve"> introduced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sz w:val="24"/>
          <w:szCs w:val="24"/>
        </w:rPr>
        <w:t xml:space="preserve">, a scalable and regularised implementation of gradient boosted decision trees. XGBoost has since become one of the most successful algorithms for structured (tabular) data and is widely used in industry and in data science competitions. Several recent airfare studies report that boosting methods such as XGBoost, LightGBM and CatBoost outperform both linear models and single decision trees.</w:t>
      </w:r>
    </w:p>
    <w:p>
      <w:pPr>
        <w:pStyle w:val="Heading2"/>
        <w:keepNext/>
        <w:spacing w:after="140" w:before="280"/>
      </w:pPr>
      <w:r>
        <w:rPr>
          <w:rFonts w:ascii="Times New Roman" w:cs="Times New Roman" w:eastAsia="Times New Roman" w:hAnsi="Times New Roman"/>
          <w:b/>
          <w:bCs/>
          <w:color w:val="1F3864"/>
          <w:sz w:val="28"/>
          <w:szCs w:val="28"/>
        </w:rPr>
        <w:t xml:space="preserve">2.4 Research Gap and Contribution</w:t>
      </w:r>
    </w:p>
    <w:p>
      <w:pPr>
        <w:spacing w:after="130" w:before="0" w:line="320"/>
        <w:jc w:val="both"/>
      </w:pPr>
      <w:r>
        <w:rPr>
          <w:rFonts w:ascii="Times New Roman" w:cs="Times New Roman" w:eastAsia="Times New Roman" w:hAnsi="Times New Roman"/>
          <w:sz w:val="24"/>
          <w:szCs w:val="24"/>
        </w:rPr>
        <w:t xml:space="preserve">Many existing studies use small datasets of a few thousand records or focus on routes outside India. This project uses a large dataset of over three lakh Indian domestic flight records and performs a systematic, side-by-side comparison of five regression models using four error metrics and cross validation. In addition, the best model is deployed as a working web application, which is often missing from academic studies.</w:t>
      </w:r>
    </w:p>
    <w:p>
      <w:pPr>
        <w:keepNext/>
        <w:spacing w:after="100" w:before="200"/>
        <w:jc w:val="center"/>
      </w:pPr>
      <w:r>
        <w:rPr>
          <w:rFonts w:ascii="Times New Roman" w:cs="Times New Roman" w:eastAsia="Times New Roman" w:hAnsi="Times New Roman"/>
          <w:b/>
          <w:bCs/>
          <w:sz w:val="21"/>
          <w:szCs w:val="21"/>
        </w:rPr>
        <w:t xml:space="preserve">Table 2.1: Summary of related work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400"/>
        <w:gridCol w:w="27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19"/>
                <w:szCs w:val="19"/>
              </w:rPr>
              <w:t xml:space="preserve">Study</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Data / Region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Methods</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Key Finding</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Etzioni et al. (2003)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domestic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Rule learning, time series, Q-learning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Fare patterns are learnable; "buy or wait" advice saves money</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Groves &amp; Gini (2013)</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airline data</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Partial least squares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Days to departure is a strong predictor</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Chen &amp; Guestrin (2016)</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General tabular data</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XGBoost (gradient boosting)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Fast, regularised boosting; state of the art on tabular data</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Tziridis et al. (2017)</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European routes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8 ML regressors</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Ensemble trees performed best (~88%)</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Rajankar &amp; Sakharkar (2019)</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Indian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LR, DT, KNN, RF</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Random Forest performed best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19"/>
                <w:szCs w:val="19"/>
              </w:rPr>
              <w:t xml:space="preserve">This project (2026)</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Indian metros, 3 lakh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LR, Ridge, DT, RF, XGBoost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XGBoost best with R² = 0.9874</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3</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DATASET DESCRIPTION</w:t>
      </w:r>
    </w:p>
    <w:p>
      <w:pPr>
        <w:pStyle w:val="Heading2"/>
        <w:keepNext/>
        <w:spacing w:after="140" w:before="280"/>
      </w:pPr>
      <w:r>
        <w:rPr>
          <w:rFonts w:ascii="Times New Roman" w:cs="Times New Roman" w:eastAsia="Times New Roman" w:hAnsi="Times New Roman"/>
          <w:b/>
          <w:bCs/>
          <w:color w:val="1F3864"/>
          <w:sz w:val="28"/>
          <w:szCs w:val="28"/>
        </w:rPr>
        <w:t xml:space="preserve">3.1 Source of the Data</w:t>
      </w:r>
    </w:p>
    <w:p>
      <w:pPr>
        <w:spacing w:after="130" w:before="0" w:line="320"/>
        <w:jc w:val="both"/>
      </w:pPr>
      <w:r>
        <w:rPr>
          <w:rFonts w:ascii="Times New Roman" w:cs="Times New Roman" w:eastAsia="Times New Roman" w:hAnsi="Times New Roman"/>
          <w:sz w:val="24"/>
          <w:szCs w:val="24"/>
        </w:rPr>
        <w:t xml:space="preserve">The dataset used in this project is the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published on </w:t>
      </w:r>
      <w:r>
        <w:rPr>
          <w:rFonts w:ascii="Times New Roman" w:cs="Times New Roman" w:eastAsia="Times New Roman" w:hAnsi="Times New Roman"/>
          <w:b/>
          <w:bCs/>
          <w:sz w:val="24"/>
          <w:szCs w:val="24"/>
        </w:rPr>
        <w:t xml:space="preserve">Kaggle</w:t>
      </w:r>
      <w:r>
        <w:rPr>
          <w:rFonts w:ascii="Times New Roman" w:cs="Times New Roman" w:eastAsia="Times New Roman" w:hAnsi="Times New Roman"/>
          <w:sz w:val="24"/>
          <w:szCs w:val="24"/>
        </w:rPr>
        <w:t xml:space="preserve"> by Shubham Bathwal (kaggle.com/datasets/shubhambathwal/flight-price-prediction). The data was collected by scraping the EaseMyTrip website, a popular Indian online travel portal, using the Octoparse web scraping tool. It contains information about flight booking options for travel between six major metro cities of India over a period of 50 days, from 11 February to 31 March 2022.</w:t>
      </w:r>
    </w:p>
    <w:p>
      <w:pPr>
        <w:spacing w:after="130" w:before="0" w:line="320"/>
        <w:jc w:val="both"/>
      </w:pPr>
      <w:r>
        <w:rPr>
          <w:rFonts w:ascii="Times New Roman" w:cs="Times New Roman" w:eastAsia="Times New Roman" w:hAnsi="Times New Roman"/>
          <w:sz w:val="24"/>
          <w:szCs w:val="24"/>
        </w:rPr>
        <w:t xml:space="preserve">The dataset is freely and publicly available for research and educational purposes. The cleaned version of the file (</w:t>
      </w:r>
      <w:r>
        <w:rPr>
          <w:rFonts w:ascii="Times New Roman" w:cs="Times New Roman" w:eastAsia="Times New Roman" w:hAnsi="Times New Roman"/>
          <w:b/>
          <w:bCs/>
          <w:sz w:val="24"/>
          <w:szCs w:val="24"/>
        </w:rPr>
        <w:t xml:space="preserve">Clean_Dataset.csv</w:t>
      </w:r>
      <w:r>
        <w:rPr>
          <w:rFonts w:ascii="Times New Roman" w:cs="Times New Roman" w:eastAsia="Times New Roman" w:hAnsi="Times New Roman"/>
          <w:sz w:val="24"/>
          <w:szCs w:val="24"/>
        </w:rPr>
        <w:t xml:space="preserve">) was used, which contains </w:t>
      </w:r>
      <w:r>
        <w:rPr>
          <w:rFonts w:ascii="Times New Roman" w:cs="Times New Roman" w:eastAsia="Times New Roman" w:hAnsi="Times New Roman"/>
          <w:b/>
          <w:bCs/>
          <w:sz w:val="24"/>
          <w:szCs w:val="24"/>
        </w:rPr>
        <w:t xml:space="preserve">3,00,153 rows and 12 columns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3.2 Attribute Information</w:t>
      </w:r>
    </w:p>
    <w:p>
      <w:pPr>
        <w:keepNext/>
        <w:spacing w:after="130" w:before="0" w:line="320"/>
        <w:jc w:val="both"/>
      </w:pPr>
      <w:r>
        <w:rPr>
          <w:rFonts w:ascii="Times New Roman" w:cs="Times New Roman" w:eastAsia="Times New Roman" w:hAnsi="Times New Roman"/>
          <w:sz w:val="24"/>
          <w:szCs w:val="24"/>
        </w:rPr>
        <w:t xml:space="preserve">The table below describes each attribute present in the dataset.</w:t>
      </w:r>
    </w:p>
    <w:p>
      <w:pPr>
        <w:keepNext/>
        <w:spacing w:after="100" w:before="200"/>
        <w:jc w:val="center"/>
      </w:pPr>
      <w:r>
        <w:rPr>
          <w:rFonts w:ascii="Times New Roman" w:cs="Times New Roman" w:eastAsia="Times New Roman" w:hAnsi="Times New Roman"/>
          <w:b/>
          <w:bCs/>
          <w:sz w:val="21"/>
          <w:szCs w:val="21"/>
        </w:rPr>
        <w:t xml:space="preserve">Table 3.1: Description of dataset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Attribute</w:t>
            </w:r>
          </w:p>
        </w:tc>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Type</w:t>
            </w:r>
          </w:p>
        </w:tc>
        <w:tc>
          <w:tcPr>
            <w:tcW w:type="dxa" w:w="5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Description</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Unnamed: 0</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Row index (not a feature)</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airline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Name of the airline: Vistara, Air India, Indigo, GO FIRST, AirAsia, SpiceJet</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flight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(1,561)</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Flight code, e.g. SG-8709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City from which the flight departs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departure_time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Time slot of departure: Early Morning, Morning, Afternoon, Evening, Night, Late Night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stops</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(3)</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Number of stops: zero, one, two_or_more</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arrival_time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Time slot of arrival (same 6 slots)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destination_city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City where the flight lands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class</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(2)</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Seat class: Economy or Business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duration</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Total travel time in hours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days_left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Days between booking date and travel date (1–49)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price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Target variable</w:t>
            </w:r>
            <w:r>
              <w:rPr>
                <w:rFonts w:ascii="Times New Roman" w:cs="Times New Roman" w:eastAsia="Times New Roman" w:hAnsi="Times New Roman"/>
                <w:b w:val="false"/>
                <w:bCs w:val="false"/>
                <w:sz w:val="21"/>
                <w:szCs w:val="21"/>
              </w:rPr>
              <w:t xml:space="preserve"> — ticket price in ₹</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3.3 Descriptive Statistics</w:t>
      </w:r>
    </w:p>
    <w:p>
      <w:pPr>
        <w:keepNext/>
        <w:spacing w:after="130" w:before="0" w:line="320"/>
        <w:jc w:val="both"/>
      </w:pPr>
      <w:r>
        <w:rPr>
          <w:rFonts w:ascii="Times New Roman" w:cs="Times New Roman" w:eastAsia="Times New Roman" w:hAnsi="Times New Roman"/>
          <w:sz w:val="24"/>
          <w:szCs w:val="24"/>
        </w:rPr>
        <w:t xml:space="preserve">The numerical attributes of the raw dataset have the following summary statistics:</w:t>
      </w:r>
    </w:p>
    <w:p>
      <w:pPr>
        <w:keepNext/>
        <w:spacing w:after="100" w:before="200"/>
        <w:jc w:val="center"/>
      </w:pPr>
      <w:r>
        <w:rPr>
          <w:rFonts w:ascii="Times New Roman" w:cs="Times New Roman" w:eastAsia="Times New Roman" w:hAnsi="Times New Roman"/>
          <w:b/>
          <w:bCs/>
          <w:sz w:val="21"/>
          <w:szCs w:val="21"/>
        </w:rPr>
        <w:t xml:space="preserve">Table 3.2: Descriptive statistics of numerical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00"/>
      </w:tblGrid>
      <w:tr>
        <w:trPr>
          <w:cantSplit/>
          <w:tblHeader/>
        </w:trPr>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Statistic</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duration (hours)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days_left (days)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price (₹)</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Count</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Mean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12.22</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26.00</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20,889.66</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Standard deviation</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7.19</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13.56</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22,697.77</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Minimum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0.83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1,105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25th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6.83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15</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4,783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Median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11.25</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7,425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75th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16.17</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38</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42,521</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Maximum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1,23,071</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large difference between the mean (₹20,890) and the median (₹7,425) price indicates that the price distribution is highly skewed. This is due to the presence of business class tickets, which are far costlier than economy tickets.</w:t>
      </w:r>
    </w:p>
    <w:p>
      <w:pPr>
        <w:pStyle w:val="Heading2"/>
        <w:keepNext/>
        <w:spacing w:after="140" w:before="280"/>
      </w:pPr>
      <w:r>
        <w:rPr>
          <w:rFonts w:ascii="Times New Roman" w:cs="Times New Roman" w:eastAsia="Times New Roman" w:hAnsi="Times New Roman"/>
          <w:b/>
          <w:bCs/>
          <w:color w:val="1F3864"/>
          <w:sz w:val="28"/>
          <w:szCs w:val="28"/>
        </w:rPr>
        <w:t xml:space="preserve">3.4 Composition of the Data</w:t>
      </w:r>
    </w:p>
    <w:p>
      <w:pPr>
        <w:spacing w:after="130" w:before="0" w:line="320"/>
        <w:jc w:val="both"/>
      </w:pPr>
      <w:r>
        <w:rPr>
          <w:rFonts w:ascii="Times New Roman" w:cs="Times New Roman" w:eastAsia="Times New Roman" w:hAnsi="Times New Roman"/>
          <w:sz w:val="24"/>
          <w:szCs w:val="24"/>
        </w:rPr>
        <w:t xml:space="preserve">Out of the 3,00,153 records, </w:t>
      </w:r>
      <w:r>
        <w:rPr>
          <w:rFonts w:ascii="Times New Roman" w:cs="Times New Roman" w:eastAsia="Times New Roman" w:hAnsi="Times New Roman"/>
          <w:b/>
          <w:bCs/>
          <w:sz w:val="24"/>
          <w:szCs w:val="24"/>
        </w:rPr>
        <w:t xml:space="preserve">68.85% are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31.15% are Business</w:t>
      </w:r>
      <w:r>
        <w:rPr>
          <w:rFonts w:ascii="Times New Roman" w:cs="Times New Roman" w:eastAsia="Times New Roman" w:hAnsi="Times New Roman"/>
          <w:sz w:val="24"/>
          <w:szCs w:val="24"/>
        </w:rPr>
        <w:t xml:space="preserve"> class tickets. Vistara (1,27,859 records) and Air India (80,892) together account for nearly 70% of the data, followed by Indigo (43,120), GO FIRST (23,173), AirAsia (16,098) and SpiceJet (9,011). Most flights have </w:t>
      </w:r>
      <w:r>
        <w:rPr>
          <w:rFonts w:ascii="Times New Roman" w:cs="Times New Roman" w:eastAsia="Times New Roman" w:hAnsi="Times New Roman"/>
          <w:b/>
          <w:bCs/>
          <w:sz w:val="24"/>
          <w:szCs w:val="24"/>
        </w:rPr>
        <w:t xml:space="preserve">one stop</w:t>
      </w:r>
      <w:r>
        <w:rPr>
          <w:rFonts w:ascii="Times New Roman" w:cs="Times New Roman" w:eastAsia="Times New Roman" w:hAnsi="Times New Roman"/>
          <w:sz w:val="24"/>
          <w:szCs w:val="24"/>
        </w:rPr>
        <w:t xml:space="preserve"> (2,50,863 records), while 36,004 are non-stop and 13,286 have two or more stops. The source cities are well balanced, with Delhi (61,343) and Mumbai (60,896) having the most departures and Chennai (38,700) the fewest.</w:t>
      </w:r>
    </w:p>
    <w:p>
      <w:pPr>
        <w:keepNext/>
        <w:spacing w:after="100" w:before="200"/>
        <w:jc w:val="center"/>
      </w:pPr>
      <w:r>
        <w:rPr>
          <w:rFonts w:ascii="Times New Roman" w:cs="Times New Roman" w:eastAsia="Times New Roman" w:hAnsi="Times New Roman"/>
          <w:b/>
          <w:bCs/>
          <w:sz w:val="21"/>
          <w:szCs w:val="21"/>
        </w:rPr>
        <w:t xml:space="preserve">Table 3.3: Record count by category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Category</w:t>
            </w:r>
          </w:p>
        </w:tc>
        <w:tc>
          <w:tcPr>
            <w:tcW w:type="dxa" w:w="7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Values (number of records)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Economy 2,06,666 · Business 93,487</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Vistara 1,27,859 · Air India 80,892 · Indigo 43,120 · GO FIRST 23,173 · AirAsia 16,098 · SpiceJet 9,011</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One 2,50,863 · Zero 36,004 · Two or more 13,286</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 city</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Delhi 61,343 · Mumbai 60,896 · Bangalore 52,061 · Kolkata 46,347 · Hyderabad 40,806 · Chennai 38,700</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4</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METHODOLOGY</w:t>
      </w:r>
    </w:p>
    <w:p>
      <w:pPr>
        <w:pStyle w:val="Heading2"/>
        <w:keepNext/>
        <w:spacing w:after="140" w:before="280"/>
      </w:pPr>
      <w:r>
        <w:rPr>
          <w:rFonts w:ascii="Times New Roman" w:cs="Times New Roman" w:eastAsia="Times New Roman" w:hAnsi="Times New Roman"/>
          <w:b/>
          <w:bCs/>
          <w:color w:val="1F3864"/>
          <w:sz w:val="28"/>
          <w:szCs w:val="28"/>
        </w:rPr>
        <w:t xml:space="preserve">4.1 Project Workflow</w:t>
      </w:r>
    </w:p>
    <w:p>
      <w:pPr>
        <w:spacing w:after="130" w:before="0" w:line="320"/>
        <w:jc w:val="both"/>
      </w:pPr>
      <w:r>
        <w:rPr>
          <w:rFonts w:ascii="Times New Roman" w:cs="Times New Roman" w:eastAsia="Times New Roman" w:hAnsi="Times New Roman"/>
          <w:sz w:val="24"/>
          <w:szCs w:val="24"/>
        </w:rPr>
        <w:t xml:space="preserve">The project follows the standard predictive analytics life cycle. Each stage of the workflow is shown in Figure 4.1 and explained in the following chapters.</w:t>
      </w:r>
    </w:p>
    <w:p>
      <w:pPr>
        <w:keepNext/>
        <w:spacing w:after="80" w:before="160"/>
        <w:jc w:val="center"/>
      </w:pPr>
      <w:r>
        <w:drawing>
          <wp:inline distT="0" distB="0" distL="0" distR="0">
            <wp:extent cx="5669280" cy="1362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13620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4.1: Workflow of the project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Collection</w:t>
      </w:r>
      <w:r>
        <w:rPr>
          <w:rFonts w:ascii="Times New Roman" w:cs="Times New Roman" w:eastAsia="Times New Roman" w:hAnsi="Times New Roman"/>
          <w:sz w:val="24"/>
          <w:szCs w:val="24"/>
        </w:rPr>
        <w:t xml:space="preserve"> — the dataset was downloaded from Kaggle in CSV format.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Cleaning</w:t>
      </w:r>
      <w:r>
        <w:rPr>
          <w:rFonts w:ascii="Times New Roman" w:cs="Times New Roman" w:eastAsia="Times New Roman" w:hAnsi="Times New Roman"/>
          <w:sz w:val="24"/>
          <w:szCs w:val="24"/>
        </w:rPr>
        <w:t xml:space="preserve"> — removal of unnecessary columns, duplicate rows and outliers; checking for missing and invalid values.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Exploratory Data Analysis</w:t>
      </w:r>
      <w:r>
        <w:rPr>
          <w:rFonts w:ascii="Times New Roman" w:cs="Times New Roman" w:eastAsia="Times New Roman" w:hAnsi="Times New Roman"/>
          <w:sz w:val="24"/>
          <w:szCs w:val="24"/>
        </w:rPr>
        <w:t xml:space="preserve"> — univariate, bivariate and multivariate analysis using statistical summaries and visualisations.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Feature Engineering</w:t>
      </w:r>
      <w:r>
        <w:rPr>
          <w:rFonts w:ascii="Times New Roman" w:cs="Times New Roman" w:eastAsia="Times New Roman" w:hAnsi="Times New Roman"/>
          <w:sz w:val="24"/>
          <w:szCs w:val="24"/>
        </w:rPr>
        <w:t xml:space="preserve"> — converting categorical attributes into numerical form using suitable encoding techniques.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Train-Test Split</w:t>
      </w:r>
      <w:r>
        <w:rPr>
          <w:rFonts w:ascii="Times New Roman" w:cs="Times New Roman" w:eastAsia="Times New Roman" w:hAnsi="Times New Roman"/>
          <w:sz w:val="24"/>
          <w:szCs w:val="24"/>
        </w:rPr>
        <w:t xml:space="preserve"> — dividing the data into 80% training and 20% testing sets, followed by feature scaling.</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Model Training</w:t>
      </w:r>
      <w:r>
        <w:rPr>
          <w:rFonts w:ascii="Times New Roman" w:cs="Times New Roman" w:eastAsia="Times New Roman" w:hAnsi="Times New Roman"/>
          <w:sz w:val="24"/>
          <w:szCs w:val="24"/>
        </w:rPr>
        <w:t xml:space="preserve"> — training five regression models on the training set.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sz w:val="24"/>
          <w:szCs w:val="24"/>
        </w:rPr>
        <w:t xml:space="preserve"> — comparing models on the test set using R², MSE, RMSE and MAE, and validating with 5-fold cross validation.</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Deployment</w:t>
      </w:r>
      <w:r>
        <w:rPr>
          <w:rFonts w:ascii="Times New Roman" w:cs="Times New Roman" w:eastAsia="Times New Roman" w:hAnsi="Times New Roman"/>
          <w:sz w:val="24"/>
          <w:szCs w:val="24"/>
        </w:rPr>
        <w:t xml:space="preserve"> — exporting the best model and building an interactive web page for real-time prediction.</w:t>
      </w:r>
    </w:p>
    <w:p>
      <w:pPr>
        <w:pStyle w:val="Heading2"/>
        <w:keepNext/>
        <w:spacing w:after="140" w:before="280"/>
      </w:pPr>
      <w:r>
        <w:rPr>
          <w:rFonts w:ascii="Times New Roman" w:cs="Times New Roman" w:eastAsia="Times New Roman" w:hAnsi="Times New Roman"/>
          <w:b/>
          <w:bCs/>
          <w:color w:val="1F3864"/>
          <w:sz w:val="28"/>
          <w:szCs w:val="28"/>
        </w:rPr>
        <w:t xml:space="preserve">4.2 Tools and Technologies</w:t>
      </w:r>
    </w:p>
    <w:p>
      <w:pPr>
        <w:keepNext/>
        <w:spacing w:after="100" w:before="200"/>
        <w:jc w:val="center"/>
      </w:pPr>
      <w:r>
        <w:rPr>
          <w:rFonts w:ascii="Times New Roman" w:cs="Times New Roman" w:eastAsia="Times New Roman" w:hAnsi="Times New Roman"/>
          <w:b/>
          <w:bCs/>
          <w:sz w:val="21"/>
          <w:szCs w:val="21"/>
        </w:rPr>
        <w:t xml:space="preserve">Table 4.1: Tools and libraries used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Tool / Library</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Purpose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Python 3</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Programming language for the complete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Jupyter Notebook</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Interactive development and documentation of code with outputs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Pandas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Loading, cleaning and manipulating tabular data</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NumPy</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Numerical computations and array operations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Matplotlib &amp; Seaborn</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Data visualisation and plotting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Scikit-learn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Pre-processing, Linear/Ridge/Tree/Forest models, metrics and cross validation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Gradient boosted decision tree regressor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HTML, CSS, JavaScript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Interactive web demonstration of the trained model</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Git &amp; GitHub</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Version control and hosting of code and demo</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4.3 Evaluation Metrics</w:t>
      </w:r>
    </w:p>
    <w:p>
      <w:pPr>
        <w:spacing w:after="130" w:before="0" w:line="320"/>
        <w:jc w:val="both"/>
      </w:pPr>
      <w:r>
        <w:rPr>
          <w:rFonts w:ascii="Times New Roman" w:cs="Times New Roman" w:eastAsia="Times New Roman" w:hAnsi="Times New Roman"/>
          <w:sz w:val="24"/>
          <w:szCs w:val="24"/>
        </w:rPr>
        <w:t xml:space="preserve">Since price prediction is a regression task, classification accuracy cannot be used. Instead, the following four standard regression metrics are used, where </w:t>
      </w:r>
      <w:r>
        <w:rPr>
          <w:rFonts w:ascii="Times New Roman" w:cs="Times New Roman" w:eastAsia="Times New Roman" w:hAnsi="Times New Roman"/>
          <w:i/>
          <w:iCs/>
          <w:sz w:val="24"/>
          <w:szCs w:val="24"/>
        </w:rPr>
        <w:t xml:space="preserve">yᵢ</w:t>
      </w:r>
      <w:r>
        <w:rPr>
          <w:rFonts w:ascii="Times New Roman" w:cs="Times New Roman" w:eastAsia="Times New Roman" w:hAnsi="Times New Roman"/>
          <w:sz w:val="24"/>
          <w:szCs w:val="24"/>
        </w:rPr>
        <w:t xml:space="preserve"> is the actual price, </w:t>
      </w:r>
      <w:r>
        <w:rPr>
          <w:rFonts w:ascii="Times New Roman" w:cs="Times New Roman" w:eastAsia="Times New Roman" w:hAnsi="Times New Roman"/>
          <w:i/>
          <w:iCs/>
          <w:sz w:val="24"/>
          <w:szCs w:val="24"/>
        </w:rPr>
        <w:t xml:space="preserve">ŷᵢ</w:t>
      </w:r>
      <w:r>
        <w:rPr>
          <w:rFonts w:ascii="Times New Roman" w:cs="Times New Roman" w:eastAsia="Times New Roman" w:hAnsi="Times New Roman"/>
          <w:sz w:val="24"/>
          <w:szCs w:val="24"/>
        </w:rPr>
        <w:t xml:space="preserve"> is the predicted price, </w:t>
      </w:r>
      <w:r>
        <w:rPr>
          <w:rFonts w:ascii="Times New Roman" w:cs="Times New Roman" w:eastAsia="Times New Roman" w:hAnsi="Times New Roman"/>
          <w:i/>
          <w:iCs/>
          <w:sz w:val="24"/>
          <w:szCs w:val="24"/>
        </w:rPr>
        <w:t xml:space="preserve">ȳ</w:t>
      </w:r>
      <w:r>
        <w:rPr>
          <w:rFonts w:ascii="Times New Roman" w:cs="Times New Roman" w:eastAsia="Times New Roman" w:hAnsi="Times New Roman"/>
          <w:sz w:val="24"/>
          <w:szCs w:val="24"/>
        </w:rPr>
        <w:t xml:space="preserve"> is the mean of actual prices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test samples.</w:t>
      </w:r>
    </w:p>
    <w:p>
      <w:pPr>
        <w:pStyle w:val="Heading3"/>
        <w:keepNext/>
        <w:spacing w:after="100" w:before="200"/>
      </w:pPr>
      <w:r>
        <w:rPr>
          <w:rFonts w:ascii="Times New Roman" w:cs="Times New Roman" w:eastAsia="Times New Roman" w:hAnsi="Times New Roman"/>
          <w:b/>
          <w:bCs/>
          <w:sz w:val="25"/>
          <w:szCs w:val="25"/>
        </w:rPr>
        <w:t xml:space="preserve">4.3.1 Coefficient of Determination (R² Score)</w:t>
      </w:r>
    </w:p>
    <w:p>
      <w:pPr>
        <w:spacing w:after="130" w:before="0" w:line="320"/>
        <w:jc w:val="both"/>
      </w:pPr>
      <w:r>
        <w:rPr>
          <w:rFonts w:ascii="Times New Roman" w:cs="Times New Roman" w:eastAsia="Times New Roman" w:hAnsi="Times New Roman"/>
          <w:sz w:val="24"/>
          <w:szCs w:val="24"/>
        </w:rPr>
        <w:t xml:space="preserve">R² measures the proportion of the variance in the target variable that is explained by the model. It ranges up to 1, where 1 means a perfect fit and 0 means the model is no better than always predicting the mean. In this report, the R² score is used as the </w:t>
      </w:r>
      <w:r>
        <w:rPr>
          <w:rFonts w:ascii="Times New Roman" w:cs="Times New Roman" w:eastAsia="Times New Roman" w:hAnsi="Times New Roman"/>
          <w:b/>
          <w:bCs/>
          <w:sz w:val="24"/>
          <w:szCs w:val="24"/>
        </w:rPr>
        <w:t xml:space="preserve">accuracy</w:t>
      </w:r>
      <w:r>
        <w:rPr>
          <w:rFonts w:ascii="Times New Roman" w:cs="Times New Roman" w:eastAsia="Times New Roman" w:hAnsi="Times New Roman"/>
          <w:sz w:val="24"/>
          <w:szCs w:val="24"/>
        </w:rPr>
        <w:t xml:space="preserve"> of a regression model.</w:t>
      </w:r>
    </w:p>
    <w:p>
      <w:pPr>
        <w:spacing w:after="160" w:before="120"/>
        <w:jc w:val="center"/>
      </w:pPr>
      <w:r>
        <w:rPr>
          <w:rFonts w:ascii="Times New Roman" w:cs="Times New Roman" w:eastAsia="Times New Roman" w:hAnsi="Times New Roman"/>
          <w:i/>
          <w:iCs/>
          <w:sz w:val="25"/>
          <w:szCs w:val="25"/>
        </w:rPr>
        <w:t xml:space="preserve">R² = 1 − [ Σ (yᵢ − ŷᵢ)² ] / [ Σ (yᵢ − ȳ)² ]</w:t>
      </w:r>
    </w:p>
    <w:p>
      <w:pPr>
        <w:pStyle w:val="Heading3"/>
        <w:keepNext/>
        <w:spacing w:after="100" w:before="200"/>
      </w:pPr>
      <w:r>
        <w:rPr>
          <w:rFonts w:ascii="Times New Roman" w:cs="Times New Roman" w:eastAsia="Times New Roman" w:hAnsi="Times New Roman"/>
          <w:b/>
          <w:bCs/>
          <w:sz w:val="25"/>
          <w:szCs w:val="25"/>
        </w:rPr>
        <w:t xml:space="preserve">4.3.2 Mean Squared Error (MSE)</w:t>
      </w:r>
    </w:p>
    <w:p>
      <w:pPr>
        <w:spacing w:after="130" w:before="0" w:line="320"/>
        <w:jc w:val="both"/>
      </w:pPr>
      <w:r>
        <w:rPr>
          <w:rFonts w:ascii="Times New Roman" w:cs="Times New Roman" w:eastAsia="Times New Roman" w:hAnsi="Times New Roman"/>
          <w:sz w:val="24"/>
          <w:szCs w:val="24"/>
        </w:rPr>
        <w:t xml:space="preserve">MSE is the average of the squared differences between actual and predicted values. Squaring gives higher weight to large errors, so MSE is sensitive to big mistakes. Its unit is the square of the target unit (₹²).</w:t>
      </w:r>
    </w:p>
    <w:p>
      <w:pPr>
        <w:spacing w:after="160" w:before="120"/>
        <w:jc w:val="center"/>
      </w:pPr>
      <w:r>
        <w:rPr>
          <w:rFonts w:ascii="Times New Roman" w:cs="Times New Roman" w:eastAsia="Times New Roman" w:hAnsi="Times New Roman"/>
          <w:i/>
          <w:iCs/>
          <w:sz w:val="25"/>
          <w:szCs w:val="25"/>
        </w:rPr>
        <w:t xml:space="preserve">MSE = (1/n) Σ (yᵢ − ŷᵢ)²</w:t>
      </w:r>
    </w:p>
    <w:p>
      <w:pPr>
        <w:pStyle w:val="Heading3"/>
        <w:keepNext/>
        <w:spacing w:after="100" w:before="200"/>
      </w:pPr>
      <w:r>
        <w:rPr>
          <w:rFonts w:ascii="Times New Roman" w:cs="Times New Roman" w:eastAsia="Times New Roman" w:hAnsi="Times New Roman"/>
          <w:b/>
          <w:bCs/>
          <w:sz w:val="25"/>
          <w:szCs w:val="25"/>
        </w:rPr>
        <w:t xml:space="preserve">4.3.3 Root Mean Squared Error (RMSE)</w:t>
      </w:r>
    </w:p>
    <w:p>
      <w:pPr>
        <w:spacing w:after="130" w:before="0" w:line="320"/>
        <w:jc w:val="both"/>
      </w:pPr>
      <w:r>
        <w:rPr>
          <w:rFonts w:ascii="Times New Roman" w:cs="Times New Roman" w:eastAsia="Times New Roman" w:hAnsi="Times New Roman"/>
          <w:sz w:val="24"/>
          <w:szCs w:val="24"/>
        </w:rPr>
        <w:t xml:space="preserve">RMSE is the square root of MSE. It brings the error back to the same unit as the target (₹), making it easier to interpret.</w:t>
      </w:r>
    </w:p>
    <w:p>
      <w:pPr>
        <w:spacing w:after="160" w:before="120"/>
        <w:jc w:val="center"/>
      </w:pPr>
      <w:r>
        <w:rPr>
          <w:rFonts w:ascii="Times New Roman" w:cs="Times New Roman" w:eastAsia="Times New Roman" w:hAnsi="Times New Roman"/>
          <w:i/>
          <w:iCs/>
          <w:sz w:val="25"/>
          <w:szCs w:val="25"/>
        </w:rPr>
        <w:t xml:space="preserve">RMSE = √MSE</w:t>
      </w:r>
    </w:p>
    <w:p>
      <w:pPr>
        <w:pStyle w:val="Heading3"/>
        <w:keepNext/>
        <w:spacing w:after="100" w:before="200"/>
      </w:pPr>
      <w:r>
        <w:rPr>
          <w:rFonts w:ascii="Times New Roman" w:cs="Times New Roman" w:eastAsia="Times New Roman" w:hAnsi="Times New Roman"/>
          <w:b/>
          <w:bCs/>
          <w:sz w:val="25"/>
          <w:szCs w:val="25"/>
        </w:rPr>
        <w:t xml:space="preserve">4.3.4 Mean Absolute Error (MAE)</w:t>
      </w:r>
    </w:p>
    <w:p>
      <w:pPr>
        <w:spacing w:after="130" w:before="0" w:line="320"/>
        <w:jc w:val="both"/>
      </w:pPr>
      <w:r>
        <w:rPr>
          <w:rFonts w:ascii="Times New Roman" w:cs="Times New Roman" w:eastAsia="Times New Roman" w:hAnsi="Times New Roman"/>
          <w:sz w:val="24"/>
          <w:szCs w:val="24"/>
        </w:rPr>
        <w:t xml:space="preserve">MAE is the average of the absolute differences between actual and predicted values. It tells us how many rupees the prediction is off by, on average, and is less sensitive to outliers than RMSE.</w:t>
      </w:r>
    </w:p>
    <w:p>
      <w:pPr>
        <w:spacing w:after="160" w:before="120"/>
        <w:jc w:val="center"/>
      </w:pPr>
      <w:r>
        <w:rPr>
          <w:rFonts w:ascii="Times New Roman" w:cs="Times New Roman" w:eastAsia="Times New Roman" w:hAnsi="Times New Roman"/>
          <w:i/>
          <w:iCs/>
          <w:sz w:val="25"/>
          <w:szCs w:val="25"/>
        </w:rPr>
        <w:t xml:space="preserve">MAE = (1/n) Σ | yᵢ − ŷᵢ |</w:t>
      </w:r>
    </w:p>
    <w:p>
      <w:pPr>
        <w:spacing w:after="130" w:before="0" w:line="320"/>
        <w:jc w:val="both"/>
      </w:pPr>
      <w:r>
        <w:rPr>
          <w:rFonts w:ascii="Times New Roman" w:cs="Times New Roman" w:eastAsia="Times New Roman" w:hAnsi="Times New Roman"/>
          <w:sz w:val="24"/>
          <w:szCs w:val="24"/>
        </w:rPr>
        <w:t xml:space="preserve">For R², a higher value is better, while for MSE, RMSE and MAE, a lower value is better.</w:t>
      </w:r>
    </w:p>
    <w:p>
      <w:pPr>
        <w:pStyle w:val="Heading2"/>
        <w:keepNext/>
        <w:spacing w:after="140" w:before="280"/>
      </w:pPr>
      <w:r>
        <w:rPr>
          <w:rFonts w:ascii="Times New Roman" w:cs="Times New Roman" w:eastAsia="Times New Roman" w:hAnsi="Times New Roman"/>
          <w:b/>
          <w:bCs/>
          <w:color w:val="1F3864"/>
          <w:sz w:val="28"/>
          <w:szCs w:val="28"/>
        </w:rPr>
        <w:t xml:space="preserve">4.4 Cross Validation</w:t>
      </w:r>
    </w:p>
    <w:p>
      <w:pPr>
        <w:spacing w:after="130" w:before="0" w:line="320"/>
        <w:jc w:val="both"/>
      </w:pPr>
      <w:r>
        <w:rPr>
          <w:rFonts w:ascii="Times New Roman" w:cs="Times New Roman" w:eastAsia="Times New Roman" w:hAnsi="Times New Roman"/>
          <w:sz w:val="24"/>
          <w:szCs w:val="24"/>
        </w:rPr>
        <w:t xml:space="preserve">To make sure that the results are not due to one lucky train-test split, </w:t>
      </w:r>
      <w:r>
        <w:rPr>
          <w:rFonts w:ascii="Times New Roman" w:cs="Times New Roman" w:eastAsia="Times New Roman" w:hAnsi="Times New Roman"/>
          <w:b/>
          <w:bCs/>
          <w:sz w:val="24"/>
          <w:szCs w:val="24"/>
        </w:rPr>
        <w:t xml:space="preserve">K-fold cross validation</w:t>
      </w:r>
      <w:r>
        <w:rPr>
          <w:rFonts w:ascii="Times New Roman" w:cs="Times New Roman" w:eastAsia="Times New Roman" w:hAnsi="Times New Roman"/>
          <w:sz w:val="24"/>
          <w:szCs w:val="24"/>
        </w:rPr>
        <w:t xml:space="preserve"> with K = 5 was used. The training data is divided into five equal parts; each time the model is trained on four parts and tested on the remaining one. The average R² over the five folds gives a more reliable estimate of model performance. Due to the size of the dataset, cross validation was performed on a random sample of 50,000 training records.</w:t>
      </w:r>
    </w:p>
    <w:p>
      <w:pPr>
        <w:keepNext/>
        <w:spacing w:after="80" w:before="160"/>
        <w:jc w:val="center"/>
      </w:pPr>
      <w:r>
        <w:drawing>
          <wp:inline distT="0" distB="0" distL="0" distR="0">
            <wp:extent cx="4846320" cy="1628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46320" cy="16287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4.2: Train-test split and 5-fold cross validation scheme</w:t>
      </w:r>
    </w:p>
    <w:p>
      <w:pPr>
        <w:pageBreakBefore/>
        <w:spacing w:after="120" w:before="600"/>
        <w:jc w:val="center"/>
      </w:pPr>
      <w:r>
        <w:rPr>
          <w:rFonts w:ascii="Times New Roman" w:cs="Times New Roman" w:eastAsia="Times New Roman" w:hAnsi="Times New Roman"/>
          <w:b/>
          <w:bCs/>
          <w:color w:val="1F3864"/>
          <w:sz w:val="28"/>
          <w:szCs w:val="28"/>
        </w:rPr>
        <w:t xml:space="preserve">CHAPTER 5</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 CLEANING AND PRE-PROCESSING</w:t>
      </w:r>
    </w:p>
    <w:p>
      <w:pPr>
        <w:spacing w:after="130" w:before="0" w:line="320"/>
        <w:jc w:val="both"/>
      </w:pPr>
      <w:r>
        <w:rPr>
          <w:rFonts w:ascii="Times New Roman" w:cs="Times New Roman" w:eastAsia="Times New Roman" w:hAnsi="Times New Roman"/>
          <w:sz w:val="24"/>
          <w:szCs w:val="24"/>
        </w:rPr>
        <w:t xml:space="preserve">Real-world data often contains irrelevant columns, missing values, duplicates and outliers that can reduce model performance. This chapter describes each cleaning step performed on the dataset.</w:t>
      </w:r>
    </w:p>
    <w:p>
      <w:pPr>
        <w:pStyle w:val="Heading2"/>
        <w:keepNext/>
        <w:spacing w:after="140" w:before="280"/>
      </w:pPr>
      <w:r>
        <w:rPr>
          <w:rFonts w:ascii="Times New Roman" w:cs="Times New Roman" w:eastAsia="Times New Roman" w:hAnsi="Times New Roman"/>
          <w:b/>
          <w:bCs/>
          <w:color w:val="1F3864"/>
          <w:sz w:val="28"/>
          <w:szCs w:val="28"/>
        </w:rPr>
        <w:t xml:space="preserve">5.1 Removing Unnecessary Columns</w:t>
      </w:r>
    </w:p>
    <w:p>
      <w:pPr>
        <w:spacing w:after="130" w:before="0" w:line="320"/>
        <w:jc w:val="both"/>
      </w:pPr>
      <w:r>
        <w:rPr>
          <w:rFonts w:ascii="Times New Roman" w:cs="Times New Roman" w:eastAsia="Times New Roman" w:hAnsi="Times New Roman"/>
          <w:sz w:val="24"/>
          <w:szCs w:val="24"/>
        </w:rPr>
        <w:t xml:space="preserve">The column </w:t>
      </w:r>
      <w:r>
        <w:rPr>
          <w:rFonts w:ascii="Times New Roman" w:cs="Times New Roman" w:eastAsia="Times New Roman" w:hAnsi="Times New Roman"/>
          <w:b/>
          <w:bCs/>
          <w:sz w:val="24"/>
          <w:szCs w:val="24"/>
        </w:rPr>
        <w:t xml:space="preserve">Unnamed: 0</w:t>
      </w:r>
      <w:r>
        <w:rPr>
          <w:rFonts w:ascii="Times New Roman" w:cs="Times New Roman" w:eastAsia="Times New Roman" w:hAnsi="Times New Roman"/>
          <w:sz w:val="24"/>
          <w:szCs w:val="24"/>
        </w:rPr>
        <w:t xml:space="preserve"> is only a row index created while saving the file and carries no information about the flight. The column </w:t>
      </w:r>
      <w:r>
        <w:rPr>
          <w:rFonts w:ascii="Times New Roman" w:cs="Times New Roman" w:eastAsia="Times New Roman" w:hAnsi="Times New Roman"/>
          <w:b/>
          <w:bCs/>
          <w:sz w:val="24"/>
          <w:szCs w:val="24"/>
        </w:rPr>
        <w:t xml:space="preserve">flight</w:t>
      </w:r>
      <w:r>
        <w:rPr>
          <w:rFonts w:ascii="Times New Roman" w:cs="Times New Roman" w:eastAsia="Times New Roman" w:hAnsi="Times New Roman"/>
          <w:sz w:val="24"/>
          <w:szCs w:val="24"/>
        </w:rPr>
        <w:t xml:space="preserve"> contains the flight code (for example SG-8709 or UK-995) and has 1,561 unique values. The airline information is already present in the airline column, and keeping such a high-cardinality identifier can make the model memorise individual flights instead of learning general patterns. Both columns were therefore dropped, leaving 10 columns.</w:t>
      </w:r>
    </w:p>
    <w:p>
      <w:pPr>
        <w:pStyle w:val="Heading2"/>
        <w:keepNext/>
        <w:spacing w:after="140" w:before="280"/>
      </w:pPr>
      <w:r>
        <w:rPr>
          <w:rFonts w:ascii="Times New Roman" w:cs="Times New Roman" w:eastAsia="Times New Roman" w:hAnsi="Times New Roman"/>
          <w:b/>
          <w:bCs/>
          <w:color w:val="1F3864"/>
          <w:sz w:val="28"/>
          <w:szCs w:val="28"/>
        </w:rPr>
        <w:t xml:space="preserve">5.2 Handling Missing Values</w:t>
      </w:r>
    </w:p>
    <w:p>
      <w:pPr>
        <w:spacing w:after="130" w:before="0" w:line="320"/>
        <w:jc w:val="both"/>
      </w:pPr>
      <w:r>
        <w:rPr>
          <w:rFonts w:ascii="Times New Roman" w:cs="Times New Roman" w:eastAsia="Times New Roman" w:hAnsi="Times New Roman"/>
          <w:sz w:val="24"/>
          <w:szCs w:val="24"/>
        </w:rPr>
        <w:t xml:space="preserve">The dataset was checked for missing values in every column using the </w:t>
      </w:r>
      <w:r>
        <w:rPr>
          <w:rFonts w:ascii="Times New Roman" w:cs="Times New Roman" w:eastAsia="Times New Roman" w:hAnsi="Times New Roman"/>
          <w:i/>
          <w:iCs/>
          <w:sz w:val="24"/>
          <w:szCs w:val="24"/>
        </w:rPr>
        <w:t xml:space="preserve">isnull()</w:t>
      </w:r>
      <w:r>
        <w:rPr>
          <w:rFonts w:ascii="Times New Roman" w:cs="Times New Roman" w:eastAsia="Times New Roman" w:hAnsi="Times New Roman"/>
          <w:sz w:val="24"/>
          <w:szCs w:val="24"/>
        </w:rPr>
        <w:t xml:space="preserve"> function. </w:t>
      </w:r>
      <w:r>
        <w:rPr>
          <w:rFonts w:ascii="Times New Roman" w:cs="Times New Roman" w:eastAsia="Times New Roman" w:hAnsi="Times New Roman"/>
          <w:b/>
          <w:bCs/>
          <w:sz w:val="24"/>
          <w:szCs w:val="24"/>
        </w:rPr>
        <w:t xml:space="preserve">No missing values were found</w:t>
      </w:r>
      <w:r>
        <w:rPr>
          <w:rFonts w:ascii="Times New Roman" w:cs="Times New Roman" w:eastAsia="Times New Roman" w:hAnsi="Times New Roman"/>
          <w:sz w:val="24"/>
          <w:szCs w:val="24"/>
        </w:rPr>
        <w:t xml:space="preserve"> in any of the columns, so no imputation was needed.</w:t>
      </w:r>
    </w:p>
    <w:p>
      <w:pPr>
        <w:pStyle w:val="Heading2"/>
        <w:keepNext/>
        <w:spacing w:after="140" w:before="280"/>
      </w:pPr>
      <w:r>
        <w:rPr>
          <w:rFonts w:ascii="Times New Roman" w:cs="Times New Roman" w:eastAsia="Times New Roman" w:hAnsi="Times New Roman"/>
          <w:b/>
          <w:bCs/>
          <w:color w:val="1F3864"/>
          <w:sz w:val="28"/>
          <w:szCs w:val="28"/>
        </w:rPr>
        <w:t xml:space="preserve">5.3 Removing Duplicate Records</w:t>
      </w:r>
    </w:p>
    <w:p>
      <w:pPr>
        <w:spacing w:after="130" w:before="0" w:line="320"/>
        <w:jc w:val="both"/>
      </w:pPr>
      <w:r>
        <w:rPr>
          <w:rFonts w:ascii="Times New Roman" w:cs="Times New Roman" w:eastAsia="Times New Roman" w:hAnsi="Times New Roman"/>
          <w:sz w:val="24"/>
          <w:szCs w:val="24"/>
        </w:rPr>
        <w:t xml:space="preserve">After dropping the index and flight code columns, some rows became exact copies of each other. A total of </w:t>
      </w:r>
      <w:r>
        <w:rPr>
          <w:rFonts w:ascii="Times New Roman" w:cs="Times New Roman" w:eastAsia="Times New Roman" w:hAnsi="Times New Roman"/>
          <w:b/>
          <w:bCs/>
          <w:sz w:val="24"/>
          <w:szCs w:val="24"/>
        </w:rPr>
        <w:t xml:space="preserve">2,213 duplicate rows</w:t>
      </w:r>
      <w:r>
        <w:rPr>
          <w:rFonts w:ascii="Times New Roman" w:cs="Times New Roman" w:eastAsia="Times New Roman" w:hAnsi="Times New Roman"/>
          <w:sz w:val="24"/>
          <w:szCs w:val="24"/>
        </w:rPr>
        <w:t xml:space="preserve"> were found and removed, because duplicates can bias the model and give an over-optimistic test score if the same record appears in both training and testing sets.</w:t>
      </w:r>
    </w:p>
    <w:p>
      <w:pPr>
        <w:pStyle w:val="Heading2"/>
        <w:keepNext/>
        <w:spacing w:after="140" w:before="280"/>
      </w:pPr>
      <w:r>
        <w:rPr>
          <w:rFonts w:ascii="Times New Roman" w:cs="Times New Roman" w:eastAsia="Times New Roman" w:hAnsi="Times New Roman"/>
          <w:b/>
          <w:bCs/>
          <w:color w:val="1F3864"/>
          <w:sz w:val="28"/>
          <w:szCs w:val="28"/>
        </w:rPr>
        <w:t xml:space="preserve">5.4 Checking Categorical Values</w:t>
      </w:r>
    </w:p>
    <w:p>
      <w:pPr>
        <w:spacing w:after="130" w:before="0" w:line="320"/>
        <w:jc w:val="both"/>
      </w:pPr>
      <w:r>
        <w:rPr>
          <w:rFonts w:ascii="Times New Roman" w:cs="Times New Roman" w:eastAsia="Times New Roman" w:hAnsi="Times New Roman"/>
          <w:sz w:val="24"/>
          <w:szCs w:val="24"/>
        </w:rPr>
        <w:t xml:space="preserve">All the unique values of each categorical column were printed and checked for spelling mistakes, inconsistent case or invalid entries. All categories were found to be clean and consistent. It was also confirmed that no record has the same source and destination city.</w:t>
      </w:r>
    </w:p>
    <w:p>
      <w:pPr>
        <w:pStyle w:val="Heading2"/>
        <w:keepNext/>
        <w:spacing w:after="140" w:before="280"/>
      </w:pPr>
      <w:r>
        <w:rPr>
          <w:rFonts w:ascii="Times New Roman" w:cs="Times New Roman" w:eastAsia="Times New Roman" w:hAnsi="Times New Roman"/>
          <w:b/>
          <w:bCs/>
          <w:color w:val="1F3864"/>
          <w:sz w:val="28"/>
          <w:szCs w:val="28"/>
        </w:rPr>
        <w:t xml:space="preserve">5.5 Outlier Detection and Removal</w:t>
      </w:r>
    </w:p>
    <w:p>
      <w:pPr>
        <w:spacing w:after="130" w:before="0" w:line="320"/>
        <w:jc w:val="both"/>
      </w:pPr>
      <w:r>
        <w:rPr>
          <w:rFonts w:ascii="Times New Roman" w:cs="Times New Roman" w:eastAsia="Times New Roman" w:hAnsi="Times New Roman"/>
          <w:sz w:val="24"/>
          <w:szCs w:val="24"/>
        </w:rPr>
        <w:t xml:space="preserve">Box plots were drawn for price, duration and days left to visually detect outliers (Figure 5.1).</w:t>
      </w:r>
    </w:p>
    <w:p>
      <w:pPr>
        <w:keepNext/>
        <w:spacing w:after="80" w:before="160"/>
        <w:jc w:val="center"/>
      </w:pPr>
      <w:r>
        <w:drawing>
          <wp:inline distT="0" distB="0" distL="0" distR="0">
            <wp:extent cx="5120640" cy="1400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14001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5.1: Box plots of price, duration and days left</w:t>
      </w:r>
    </w:p>
    <w:p>
      <w:pPr>
        <w:spacing w:after="130" w:before="0" w:line="320"/>
        <w:jc w:val="both"/>
      </w:pPr>
      <w:r>
        <w:rPr>
          <w:rFonts w:ascii="Times New Roman" w:cs="Times New Roman" w:eastAsia="Times New Roman" w:hAnsi="Times New Roman"/>
          <w:sz w:val="24"/>
          <w:szCs w:val="24"/>
        </w:rPr>
        <w:t xml:space="preserve">The price column shows many points above the upper whisker. However, these high values belong to </w:t>
      </w:r>
      <w:r>
        <w:rPr>
          <w:rFonts w:ascii="Times New Roman" w:cs="Times New Roman" w:eastAsia="Times New Roman" w:hAnsi="Times New Roman"/>
          <w:b/>
          <w:bCs/>
          <w:sz w:val="24"/>
          <w:szCs w:val="24"/>
        </w:rPr>
        <w:t xml:space="preserve">business class</w:t>
      </w:r>
      <w:r>
        <w:rPr>
          <w:rFonts w:ascii="Times New Roman" w:cs="Times New Roman" w:eastAsia="Times New Roman" w:hAnsi="Times New Roman"/>
          <w:sz w:val="24"/>
          <w:szCs w:val="24"/>
        </w:rPr>
        <w:t xml:space="preserve"> tickets and are genuine prices, not errors, so they were kept. The days left column has no outliers. The duration column has some extremely long journeys of more than 30 hours with multiple stops, which are rare and unusual. These were removed using the </w:t>
      </w:r>
      <w:r>
        <w:rPr>
          <w:rFonts w:ascii="Times New Roman" w:cs="Times New Roman" w:eastAsia="Times New Roman" w:hAnsi="Times New Roman"/>
          <w:b/>
          <w:bCs/>
          <w:sz w:val="24"/>
          <w:szCs w:val="24"/>
        </w:rPr>
        <w:t xml:space="preserve">Inter-Quartile Range (IQR)</w:t>
      </w:r>
      <w:r>
        <w:rPr>
          <w:rFonts w:ascii="Times New Roman" w:cs="Times New Roman" w:eastAsia="Times New Roman" w:hAnsi="Times New Roman"/>
          <w:sz w:val="24"/>
          <w:szCs w:val="24"/>
        </w:rPr>
        <w:t xml:space="preserve"> method:</w:t>
      </w:r>
    </w:p>
    <w:p>
      <w:pPr>
        <w:spacing w:after="160" w:before="120"/>
        <w:jc w:val="center"/>
      </w:pPr>
      <w:r>
        <w:rPr>
          <w:rFonts w:ascii="Times New Roman" w:cs="Times New Roman" w:eastAsia="Times New Roman" w:hAnsi="Times New Roman"/>
          <w:i/>
          <w:iCs/>
          <w:sz w:val="25"/>
          <w:szCs w:val="25"/>
        </w:rPr>
        <w:t xml:space="preserve">IQR = Q3 − Q1,    Upper limit = Q3 + 1.5 × IQR</w:t>
      </w:r>
    </w:p>
    <w:p>
      <w:pPr>
        <w:spacing w:after="130" w:before="0" w:line="320"/>
        <w:jc w:val="both"/>
      </w:pPr>
      <w:r>
        <w:rPr>
          <w:rFonts w:ascii="Times New Roman" w:cs="Times New Roman" w:eastAsia="Times New Roman" w:hAnsi="Times New Roman"/>
          <w:sz w:val="24"/>
          <w:szCs w:val="24"/>
        </w:rPr>
        <w:t xml:space="preserve">With Q1 = 6.83 hours and Q3 = 16.17 hours, the upper limit was found to be </w:t>
      </w:r>
      <w:r>
        <w:rPr>
          <w:rFonts w:ascii="Times New Roman" w:cs="Times New Roman" w:eastAsia="Times New Roman" w:hAnsi="Times New Roman"/>
          <w:b/>
          <w:bCs/>
          <w:sz w:val="24"/>
          <w:szCs w:val="24"/>
        </w:rPr>
        <w:t xml:space="preserve">30.05 hours</w:t>
      </w:r>
      <w:r>
        <w:rPr>
          <w:rFonts w:ascii="Times New Roman" w:cs="Times New Roman" w:eastAsia="Times New Roman" w:hAnsi="Times New Roman"/>
          <w:sz w:val="24"/>
          <w:szCs w:val="24"/>
        </w:rPr>
        <w:t xml:space="preserve">. All </w:t>
      </w:r>
      <w:r>
        <w:rPr>
          <w:rFonts w:ascii="Times New Roman" w:cs="Times New Roman" w:eastAsia="Times New Roman" w:hAnsi="Times New Roman"/>
          <w:b/>
          <w:bCs/>
          <w:sz w:val="24"/>
          <w:szCs w:val="24"/>
        </w:rPr>
        <w:t xml:space="preserve">2,226 records</w:t>
      </w:r>
      <w:r>
        <w:rPr>
          <w:rFonts w:ascii="Times New Roman" w:cs="Times New Roman" w:eastAsia="Times New Roman" w:hAnsi="Times New Roman"/>
          <w:sz w:val="24"/>
          <w:szCs w:val="24"/>
        </w:rPr>
        <w:t xml:space="preserve"> with a duration greater than this limit were removed.</w:t>
      </w:r>
    </w:p>
    <w:p>
      <w:pPr>
        <w:pStyle w:val="Heading2"/>
        <w:keepNext/>
        <w:spacing w:after="140" w:before="280"/>
      </w:pPr>
      <w:r>
        <w:rPr>
          <w:rFonts w:ascii="Times New Roman" w:cs="Times New Roman" w:eastAsia="Times New Roman" w:hAnsi="Times New Roman"/>
          <w:b/>
          <w:bCs/>
          <w:color w:val="1F3864"/>
          <w:sz w:val="28"/>
          <w:szCs w:val="28"/>
        </w:rPr>
        <w:t xml:space="preserve">5.6 Summary of Data Cleaning</w:t>
      </w:r>
    </w:p>
    <w:p>
      <w:pPr>
        <w:keepNext/>
        <w:spacing w:after="100" w:before="200"/>
        <w:jc w:val="center"/>
      </w:pPr>
      <w:r>
        <w:rPr>
          <w:rFonts w:ascii="Times New Roman" w:cs="Times New Roman" w:eastAsia="Times New Roman" w:hAnsi="Times New Roman"/>
          <w:b/>
          <w:bCs/>
          <w:sz w:val="21"/>
          <w:szCs w:val="21"/>
        </w:rPr>
        <w:t xml:space="preserve">Table 5.1: Summary of data cleaning steps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00"/>
      </w:tblGrid>
      <w:tr>
        <w:trPr>
          <w:cantSplit/>
          <w:tblHeader/>
        </w:trPr>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Step</w:t>
            </w:r>
          </w:p>
        </w:tc>
        <w:tc>
          <w:tcPr>
            <w:tcW w:type="dxa" w:w="42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Action Taken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Rows Remaining</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Original dataset</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Drop columns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Unnamed: 0 and flight</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Missing values</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None found</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Duplicates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2,213 duplicate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2,97,940</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Outliers (duration)</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Removed 2,226 rows above 30.05 hours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2,95,714</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After cleaning, the final dataset contains </w:t>
      </w:r>
      <w:r>
        <w:rPr>
          <w:rFonts w:ascii="Times New Roman" w:cs="Times New Roman" w:eastAsia="Times New Roman" w:hAnsi="Times New Roman"/>
          <w:b/>
          <w:bCs/>
          <w:sz w:val="24"/>
          <w:szCs w:val="24"/>
        </w:rPr>
        <w:t xml:space="preserve">2,95,714 records and 10 columns</w:t>
      </w:r>
      <w:r>
        <w:rPr>
          <w:rFonts w:ascii="Times New Roman" w:cs="Times New Roman" w:eastAsia="Times New Roman" w:hAnsi="Times New Roman"/>
          <w:sz w:val="24"/>
          <w:szCs w:val="24"/>
        </w:rPr>
        <w:t xml:space="preserve">, which was used for analysis and modelling.</w:t>
      </w:r>
    </w:p>
    <w:p>
      <w:pPr>
        <w:pageBreakBefore/>
        <w:spacing w:after="120" w:before="600"/>
        <w:jc w:val="center"/>
      </w:pPr>
      <w:r>
        <w:rPr>
          <w:rFonts w:ascii="Times New Roman" w:cs="Times New Roman" w:eastAsia="Times New Roman" w:hAnsi="Times New Roman"/>
          <w:b/>
          <w:bCs/>
          <w:color w:val="1F3864"/>
          <w:sz w:val="28"/>
          <w:szCs w:val="28"/>
        </w:rPr>
        <w:t xml:space="preserve">CHAPTER 6</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EXPLORATORY DATA ANALYSIS</w:t>
      </w:r>
    </w:p>
    <w:p>
      <w:pPr>
        <w:spacing w:after="130" w:before="0" w:line="320"/>
        <w:jc w:val="both"/>
      </w:pPr>
      <w:r>
        <w:rPr>
          <w:rFonts w:ascii="Times New Roman" w:cs="Times New Roman" w:eastAsia="Times New Roman" w:hAnsi="Times New Roman"/>
          <w:sz w:val="24"/>
          <w:szCs w:val="24"/>
        </w:rPr>
        <w:t xml:space="preserve">Exploratory Data Analysis (EDA) helps in understanding the structure of the data, the distribution of variables and the relationships between the features and the target. The key analyses and their findings are presented in this chapter.</w:t>
      </w:r>
    </w:p>
    <w:p>
      <w:pPr>
        <w:pStyle w:val="Heading2"/>
        <w:keepNext/>
        <w:spacing w:after="140" w:before="280"/>
      </w:pPr>
      <w:r>
        <w:rPr>
          <w:rFonts w:ascii="Times New Roman" w:cs="Times New Roman" w:eastAsia="Times New Roman" w:hAnsi="Times New Roman"/>
          <w:b/>
          <w:bCs/>
          <w:color w:val="1F3864"/>
          <w:sz w:val="28"/>
          <w:szCs w:val="28"/>
        </w:rPr>
        <w:t xml:space="preserve">6.1 Distribution of Ticket Price</w:t>
      </w:r>
    </w:p>
    <w:p>
      <w:pPr>
        <w:keepNext/>
        <w:spacing w:after="80" w:before="160"/>
        <w:jc w:val="center"/>
      </w:pPr>
      <w:r>
        <w:drawing>
          <wp:inline distT="0" distB="0" distL="0" distR="0">
            <wp:extent cx="4572000" cy="2095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955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6.1: Distribution of flight ticket price</w:t>
      </w:r>
    </w:p>
    <w:p>
      <w:pPr>
        <w:spacing w:after="130" w:before="0" w:line="320"/>
        <w:jc w:val="both"/>
      </w:pPr>
      <w:r>
        <w:rPr>
          <w:rFonts w:ascii="Times New Roman" w:cs="Times New Roman" w:eastAsia="Times New Roman" w:hAnsi="Times New Roman"/>
          <w:sz w:val="24"/>
          <w:szCs w:val="24"/>
        </w:rPr>
        <w:t xml:space="preserve">The price distribution is </w:t>
      </w:r>
      <w:r>
        <w:rPr>
          <w:rFonts w:ascii="Times New Roman" w:cs="Times New Roman" w:eastAsia="Times New Roman" w:hAnsi="Times New Roman"/>
          <w:b/>
          <w:bCs/>
          <w:sz w:val="24"/>
          <w:szCs w:val="24"/>
        </w:rPr>
        <w:t xml:space="preserve">bimodal</w:t>
      </w:r>
      <w:r>
        <w:rPr>
          <w:rFonts w:ascii="Times New Roman" w:cs="Times New Roman" w:eastAsia="Times New Roman" w:hAnsi="Times New Roman"/>
          <w:sz w:val="24"/>
          <w:szCs w:val="24"/>
        </w:rPr>
        <w:t xml:space="preserve"> (it has two peaks). The first and larger peak lies between ₹2,000 and ₹15,000 and corresponds to economy class tickets, while the second peak between ₹40,000 and ₹70,000 corresponds to business class tickets. This shows that class is likely to be the single most important factor in deciding the price.</w:t>
      </w:r>
    </w:p>
    <w:p>
      <w:pPr>
        <w:pStyle w:val="Heading2"/>
        <w:keepNext/>
        <w:spacing w:after="140" w:before="280"/>
      </w:pPr>
      <w:r>
        <w:rPr>
          <w:rFonts w:ascii="Times New Roman" w:cs="Times New Roman" w:eastAsia="Times New Roman" w:hAnsi="Times New Roman"/>
          <w:b/>
          <w:bCs/>
          <w:color w:val="1F3864"/>
          <w:sz w:val="28"/>
          <w:szCs w:val="28"/>
        </w:rPr>
        <w:t xml:space="preserve">6.2 Economy vs Business Class</w:t>
      </w:r>
    </w:p>
    <w:p>
      <w:pPr>
        <w:keepNext/>
        <w:spacing w:after="80" w:before="160"/>
        <w:jc w:val="center"/>
      </w:pPr>
      <w:r>
        <w:drawing>
          <wp:inline distT="0" distB="0" distL="0" distR="0">
            <wp:extent cx="4572000" cy="2066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66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6.2: Share of tickets and price by class</w:t>
      </w:r>
    </w:p>
    <w:p>
      <w:pPr>
        <w:spacing w:after="130" w:before="0" w:line="320"/>
        <w:jc w:val="both"/>
      </w:pPr>
      <w:r>
        <w:rPr>
          <w:rFonts w:ascii="Times New Roman" w:cs="Times New Roman" w:eastAsia="Times New Roman" w:hAnsi="Times New Roman"/>
          <w:sz w:val="24"/>
          <w:szCs w:val="24"/>
        </w:rPr>
        <w:t xml:space="preserve">About 69% of the tickets are economy and 31% are business class. The average economy fare is about </w:t>
      </w:r>
      <w:r>
        <w:rPr>
          <w:rFonts w:ascii="Times New Roman" w:cs="Times New Roman" w:eastAsia="Times New Roman" w:hAnsi="Times New Roman"/>
          <w:b/>
          <w:bCs/>
          <w:sz w:val="24"/>
          <w:szCs w:val="24"/>
        </w:rPr>
        <w:t xml:space="preserve">₹6,572</w:t>
      </w:r>
      <w:r>
        <w:rPr>
          <w:rFonts w:ascii="Times New Roman" w:cs="Times New Roman" w:eastAsia="Times New Roman" w:hAnsi="Times New Roman"/>
          <w:sz w:val="24"/>
          <w:szCs w:val="24"/>
        </w:rPr>
        <w:t xml:space="preserve"> whereas the average business fare is about </w:t>
      </w:r>
      <w:r>
        <w:rPr>
          <w:rFonts w:ascii="Times New Roman" w:cs="Times New Roman" w:eastAsia="Times New Roman" w:hAnsi="Times New Roman"/>
          <w:b/>
          <w:bCs/>
          <w:sz w:val="24"/>
          <w:szCs w:val="24"/>
        </w:rPr>
        <w:t xml:space="preserve">₹52,540</w:t>
      </w:r>
      <w:r>
        <w:rPr>
          <w:rFonts w:ascii="Times New Roman" w:cs="Times New Roman" w:eastAsia="Times New Roman" w:hAnsi="Times New Roman"/>
          <w:sz w:val="24"/>
          <w:szCs w:val="24"/>
        </w:rPr>
        <w:t xml:space="preserve">, which means business class tickets are roughly </w:t>
      </w:r>
      <w:r>
        <w:rPr>
          <w:rFonts w:ascii="Times New Roman" w:cs="Times New Roman" w:eastAsia="Times New Roman" w:hAnsi="Times New Roman"/>
          <w:b/>
          <w:bCs/>
          <w:sz w:val="24"/>
          <w:szCs w:val="24"/>
        </w:rPr>
        <w:t xml:space="preserve">eight times costlier</w:t>
      </w:r>
      <w:r>
        <w:rPr>
          <w:rFonts w:ascii="Times New Roman" w:cs="Times New Roman" w:eastAsia="Times New Roman" w:hAnsi="Times New Roman"/>
          <w:sz w:val="24"/>
          <w:szCs w:val="24"/>
        </w:rPr>
        <w:t xml:space="preserve">. The ranges also hardly overlap, confirming that class divides the data into two very different price groups.</w:t>
      </w:r>
    </w:p>
    <w:p>
      <w:pPr>
        <w:pStyle w:val="Heading2"/>
        <w:keepNext/>
        <w:spacing w:after="140" w:before="280"/>
      </w:pPr>
      <w:r>
        <w:rPr>
          <w:rFonts w:ascii="Times New Roman" w:cs="Times New Roman" w:eastAsia="Times New Roman" w:hAnsi="Times New Roman"/>
          <w:b/>
          <w:bCs/>
          <w:color w:val="1F3864"/>
          <w:sz w:val="28"/>
          <w:szCs w:val="28"/>
        </w:rPr>
        <w:t xml:space="preserve">6.3 Airline-wise Analysis</w:t>
      </w:r>
    </w:p>
    <w:p>
      <w:pPr>
        <w:keepNext/>
        <w:spacing w:after="80" w:before="160"/>
        <w:jc w:val="center"/>
      </w:pPr>
      <w:r>
        <w:drawing>
          <wp:inline distT="0" distB="0" distL="0" distR="0">
            <wp:extent cx="5852160" cy="1924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52160" cy="1924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6.3: Number of flights and price by airline and class</w:t>
      </w:r>
    </w:p>
    <w:p>
      <w:pPr>
        <w:spacing w:after="130" w:before="0" w:line="320"/>
        <w:jc w:val="both"/>
      </w:pPr>
      <w:r>
        <w:rPr>
          <w:rFonts w:ascii="Times New Roman" w:cs="Times New Roman" w:eastAsia="Times New Roman" w:hAnsi="Times New Roman"/>
          <w:sz w:val="24"/>
          <w:szCs w:val="24"/>
        </w:rPr>
        <w:t xml:space="preserve">Vistara and Air India operate the highest number of flights in the dataset and are the </w:t>
      </w:r>
      <w:r>
        <w:rPr>
          <w:rFonts w:ascii="Times New Roman" w:cs="Times New Roman" w:eastAsia="Times New Roman" w:hAnsi="Times New Roman"/>
          <w:b/>
          <w:bCs/>
          <w:sz w:val="24"/>
          <w:szCs w:val="24"/>
        </w:rPr>
        <w:t xml:space="preserve">only airlines that offer business class</w:t>
      </w:r>
      <w:r>
        <w:rPr>
          <w:rFonts w:ascii="Times New Roman" w:cs="Times New Roman" w:eastAsia="Times New Roman" w:hAnsi="Times New Roman"/>
          <w:sz w:val="24"/>
          <w:szCs w:val="24"/>
        </w:rPr>
        <w:t xml:space="preserve">. In economy class, </w:t>
      </w:r>
      <w:r>
        <w:rPr>
          <w:rFonts w:ascii="Times New Roman" w:cs="Times New Roman" w:eastAsia="Times New Roman" w:hAnsi="Times New Roman"/>
          <w:b/>
          <w:bCs/>
          <w:sz w:val="24"/>
          <w:szCs w:val="24"/>
        </w:rPr>
        <w:t xml:space="preserve">AirAsia (₹4,091) and Indigo (₹5,324)</w:t>
      </w:r>
      <w:r>
        <w:rPr>
          <w:rFonts w:ascii="Times New Roman" w:cs="Times New Roman" w:eastAsia="Times New Roman" w:hAnsi="Times New Roman"/>
          <w:sz w:val="24"/>
          <w:szCs w:val="24"/>
        </w:rPr>
        <w:t xml:space="preserve"> are the cheapest on average, followed by GO FIRST and SpiceJet, while </w:t>
      </w:r>
      <w:r>
        <w:rPr>
          <w:rFonts w:ascii="Times New Roman" w:cs="Times New Roman" w:eastAsia="Times New Roman" w:hAnsi="Times New Roman"/>
          <w:b/>
          <w:bCs/>
          <w:sz w:val="24"/>
          <w:szCs w:val="24"/>
        </w:rPr>
        <w:t xml:space="preserve">Vistara (₹7,807) and Air India (₹7,314)</w:t>
      </w:r>
      <w:r>
        <w:rPr>
          <w:rFonts w:ascii="Times New Roman" w:cs="Times New Roman" w:eastAsia="Times New Roman" w:hAnsi="Times New Roman"/>
          <w:sz w:val="24"/>
          <w:szCs w:val="24"/>
        </w:rPr>
        <w:t xml:space="preserve"> are the most expensive. Full-service carriers therefore charge more than low-cost carriers.</w:t>
      </w:r>
    </w:p>
    <w:p>
      <w:pPr>
        <w:keepNext/>
        <w:spacing w:after="100" w:before="200"/>
        <w:jc w:val="center"/>
      </w:pPr>
      <w:r>
        <w:rPr>
          <w:rFonts w:ascii="Times New Roman" w:cs="Times New Roman" w:eastAsia="Times New Roman" w:hAnsi="Times New Roman"/>
          <w:b/>
          <w:bCs/>
          <w:sz w:val="21"/>
          <w:szCs w:val="21"/>
        </w:rPr>
        <w:t xml:space="preserve">Table 6.1: Average economy fare by airline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Airline</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Type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AirAsia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4,091</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Indigo</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5,324</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GO FIRST</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5,652</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SpiceJet</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6,179</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 India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7,314</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Full-service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Vistara</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7,807</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Full-service carrier</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6.4 Effect of Days Left before Departure</w:t>
      </w:r>
    </w:p>
    <w:p>
      <w:pPr>
        <w:keepNext/>
        <w:spacing w:after="80" w:before="160"/>
        <w:jc w:val="center"/>
      </w:pPr>
      <w:r>
        <w:drawing>
          <wp:inline distT="0" distB="0" distL="0" distR="0">
            <wp:extent cx="4846320" cy="2247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4632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6.4: Economy ticket price vs days left before departure</w:t>
      </w:r>
    </w:p>
    <w:p>
      <w:pPr>
        <w:spacing w:after="130" w:before="0" w:line="320"/>
        <w:jc w:val="both"/>
      </w:pPr>
      <w:r>
        <w:rPr>
          <w:rFonts w:ascii="Times New Roman" w:cs="Times New Roman" w:eastAsia="Times New Roman" w:hAnsi="Times New Roman"/>
          <w:sz w:val="24"/>
          <w:szCs w:val="24"/>
        </w:rPr>
        <w:t xml:space="preserve">This is one of the most important findings of the analysis. For all airlines, the fare stays fairly low and stable when the ticket is booked </w:t>
      </w:r>
      <w:r>
        <w:rPr>
          <w:rFonts w:ascii="Times New Roman" w:cs="Times New Roman" w:eastAsia="Times New Roman" w:hAnsi="Times New Roman"/>
          <w:b/>
          <w:bCs/>
          <w:sz w:val="24"/>
          <w:szCs w:val="24"/>
        </w:rPr>
        <w:t xml:space="preserve">more than about 15–20 days in advance</w:t>
      </w:r>
      <w:r>
        <w:rPr>
          <w:rFonts w:ascii="Times New Roman" w:cs="Times New Roman" w:eastAsia="Times New Roman" w:hAnsi="Times New Roman"/>
          <w:sz w:val="24"/>
          <w:szCs w:val="24"/>
        </w:rPr>
        <w:t xml:space="preserve">. As the departure date comes closer, prices rise steadily, and in the </w:t>
      </w:r>
      <w:r>
        <w:rPr>
          <w:rFonts w:ascii="Times New Roman" w:cs="Times New Roman" w:eastAsia="Times New Roman" w:hAnsi="Times New Roman"/>
          <w:b/>
          <w:bCs/>
          <w:sz w:val="24"/>
          <w:szCs w:val="24"/>
        </w:rPr>
        <w:t xml:space="preserve">last 1–3 days</w:t>
      </w:r>
      <w:r>
        <w:rPr>
          <w:rFonts w:ascii="Times New Roman" w:cs="Times New Roman" w:eastAsia="Times New Roman" w:hAnsi="Times New Roman"/>
          <w:sz w:val="24"/>
          <w:szCs w:val="24"/>
        </w:rPr>
        <w:t xml:space="preserve"> they jump sharply. On average, economy tickets booked 1–3 days before travel cost about ₹13,808, compared to about ₹4,919 for tickets booked 31–49 days before — nearly </w:t>
      </w:r>
      <w:r>
        <w:rPr>
          <w:rFonts w:ascii="Times New Roman" w:cs="Times New Roman" w:eastAsia="Times New Roman" w:hAnsi="Times New Roman"/>
          <w:b/>
          <w:bCs/>
          <w:sz w:val="24"/>
          <w:szCs w:val="24"/>
        </w:rPr>
        <w:t xml:space="preserve">2.8 times more</w:t>
      </w:r>
      <w:r>
        <w:rPr>
          <w:rFonts w:ascii="Times New Roman" w:cs="Times New Roman" w:eastAsia="Times New Roman" w:hAnsi="Times New Roman"/>
          <w:sz w:val="24"/>
          <w:szCs w:val="24"/>
        </w:rPr>
        <w:t xml:space="preserve">. This reflects the dynamic pricing strategy of airlines, which charge last-minute travellers (often business travellers) higher prices.</w:t>
      </w:r>
    </w:p>
    <w:p>
      <w:pPr>
        <w:keepNext/>
        <w:spacing w:after="100" w:before="200"/>
        <w:jc w:val="center"/>
      </w:pPr>
      <w:r>
        <w:rPr>
          <w:rFonts w:ascii="Times New Roman" w:cs="Times New Roman" w:eastAsia="Times New Roman" w:hAnsi="Times New Roman"/>
          <w:b/>
          <w:bCs/>
          <w:sz w:val="21"/>
          <w:szCs w:val="21"/>
        </w:rPr>
        <w:t xml:space="preserve">Table 6.2: Average economy fare by booking window</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Days Left before Travel</w:t>
            </w:r>
          </w:p>
        </w:tc>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1–3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13,808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4–7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10,565</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8–14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10,048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15–30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5,588</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31–49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4,919</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6.5 Effect of Number of Stops</w:t>
      </w:r>
    </w:p>
    <w:p>
      <w:pPr>
        <w:keepNext/>
        <w:spacing w:after="80" w:before="160"/>
        <w:jc w:val="center"/>
      </w:pPr>
      <w:r>
        <w:drawing>
          <wp:inline distT="0" distB="0" distL="0" distR="0">
            <wp:extent cx="3566160" cy="2247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56616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6.5: Average price by number of stops</w:t>
      </w:r>
    </w:p>
    <w:p>
      <w:pPr>
        <w:spacing w:after="130" w:before="0" w:line="320"/>
        <w:jc w:val="both"/>
      </w:pPr>
      <w:r>
        <w:rPr>
          <w:rFonts w:ascii="Times New Roman" w:cs="Times New Roman" w:eastAsia="Times New Roman" w:hAnsi="Times New Roman"/>
          <w:sz w:val="24"/>
          <w:szCs w:val="24"/>
        </w:rPr>
        <w:t xml:space="preserve">Surprisingly, </w:t>
      </w:r>
      <w:r>
        <w:rPr>
          <w:rFonts w:ascii="Times New Roman" w:cs="Times New Roman" w:eastAsia="Times New Roman" w:hAnsi="Times New Roman"/>
          <w:b/>
          <w:bCs/>
          <w:sz w:val="24"/>
          <w:szCs w:val="24"/>
        </w:rPr>
        <w:t xml:space="preserve">non-stop flights are the cheapest</w:t>
      </w:r>
      <w:r>
        <w:rPr>
          <w:rFonts w:ascii="Times New Roman" w:cs="Times New Roman" w:eastAsia="Times New Roman" w:hAnsi="Times New Roman"/>
          <w:sz w:val="24"/>
          <w:szCs w:val="24"/>
        </w:rPr>
        <w:t xml:space="preserve"> on average (about ₹4,013 in economy), while one-stop (₹6,813) and two-or-more-stop flights (₹9,142) are costlier. This is because non-stop routes are mostly served by low-cost carriers, while connecting itineraries are mostly sold by full-service airlines and combine the price of two flight segments.</w:t>
      </w:r>
    </w:p>
    <w:p>
      <w:pPr>
        <w:pStyle w:val="Heading2"/>
        <w:keepNext/>
        <w:spacing w:after="140" w:before="280"/>
      </w:pPr>
      <w:r>
        <w:rPr>
          <w:rFonts w:ascii="Times New Roman" w:cs="Times New Roman" w:eastAsia="Times New Roman" w:hAnsi="Times New Roman"/>
          <w:b/>
          <w:bCs/>
          <w:color w:val="1F3864"/>
          <w:sz w:val="28"/>
          <w:szCs w:val="28"/>
        </w:rPr>
        <w:t xml:space="preserve">6.6 Departure and Arrival Time</w:t>
      </w:r>
    </w:p>
    <w:p>
      <w:pPr>
        <w:keepNext/>
        <w:spacing w:after="80" w:before="160"/>
        <w:jc w:val="center"/>
      </w:pPr>
      <w:r>
        <w:drawing>
          <wp:inline distT="0" distB="0" distL="0" distR="0">
            <wp:extent cx="5486400" cy="1809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1809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6.6: Economy price by departure and arrival time</w:t>
      </w:r>
    </w:p>
    <w:p>
      <w:pPr>
        <w:spacing w:after="130" w:before="0" w:line="320"/>
        <w:jc w:val="both"/>
      </w:pPr>
      <w:r>
        <w:rPr>
          <w:rFonts w:ascii="Times New Roman" w:cs="Times New Roman" w:eastAsia="Times New Roman" w:hAnsi="Times New Roman"/>
          <w:b/>
          <w:bCs/>
          <w:sz w:val="24"/>
          <w:szCs w:val="24"/>
        </w:rPr>
        <w:t xml:space="preserve">Late night flights are clearly the cheapest</w:t>
      </w:r>
      <w:r>
        <w:rPr>
          <w:rFonts w:ascii="Times New Roman" w:cs="Times New Roman" w:eastAsia="Times New Roman" w:hAnsi="Times New Roman"/>
          <w:sz w:val="24"/>
          <w:szCs w:val="24"/>
        </w:rPr>
        <w:t xml:space="preserve">, with an average economy fare of about ₹4,785, because they are less convenient for most passengers. Morning departures are the most expensive (about ₹7,119). The arrival time shows a similar pattern, with late night and early morning arrivals being cheaper.</w:t>
      </w:r>
    </w:p>
    <w:p>
      <w:pPr>
        <w:pStyle w:val="Heading2"/>
        <w:keepNext/>
        <w:spacing w:after="140" w:before="280"/>
      </w:pPr>
      <w:r>
        <w:rPr>
          <w:rFonts w:ascii="Times New Roman" w:cs="Times New Roman" w:eastAsia="Times New Roman" w:hAnsi="Times New Roman"/>
          <w:b/>
          <w:bCs/>
          <w:color w:val="1F3864"/>
          <w:sz w:val="28"/>
          <w:szCs w:val="28"/>
        </w:rPr>
        <w:t xml:space="preserve">6.7 Route-wise Analysis</w:t>
      </w:r>
    </w:p>
    <w:p>
      <w:pPr>
        <w:keepNext/>
        <w:spacing w:after="80" w:before="160"/>
        <w:jc w:val="center"/>
      </w:pPr>
      <w:r>
        <w:drawing>
          <wp:inline distT="0" distB="0" distL="0" distR="0">
            <wp:extent cx="3566160" cy="2800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566160" cy="2800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6.7: Average economy price by source and destination city</w:t>
      </w:r>
    </w:p>
    <w:p>
      <w:pPr>
        <w:spacing w:after="130" w:before="0" w:line="320"/>
        <w:jc w:val="both"/>
      </w:pPr>
      <w:r>
        <w:rPr>
          <w:rFonts w:ascii="Times New Roman" w:cs="Times New Roman" w:eastAsia="Times New Roman" w:hAnsi="Times New Roman"/>
          <w:sz w:val="24"/>
          <w:szCs w:val="24"/>
        </w:rPr>
        <w:t xml:space="preserve">The heat map shows the average economy fare for each of the 30 routes. Routes starting from or ending at </w:t>
      </w:r>
      <w:r>
        <w:rPr>
          <w:rFonts w:ascii="Times New Roman" w:cs="Times New Roman" w:eastAsia="Times New Roman" w:hAnsi="Times New Roman"/>
          <w:b/>
          <w:bCs/>
          <w:sz w:val="24"/>
          <w:szCs w:val="24"/>
        </w:rPr>
        <w:t xml:space="preserve">Delhi</w:t>
      </w:r>
      <w:r>
        <w:rPr>
          <w:rFonts w:ascii="Times New Roman" w:cs="Times New Roman" w:eastAsia="Times New Roman" w:hAnsi="Times New Roman"/>
          <w:sz w:val="24"/>
          <w:szCs w:val="24"/>
        </w:rPr>
        <w:t xml:space="preserve"> are generally the cheapest, likely due to high competition and frequency. Routes involving </w:t>
      </w:r>
      <w:r>
        <w:rPr>
          <w:rFonts w:ascii="Times New Roman" w:cs="Times New Roman" w:eastAsia="Times New Roman" w:hAnsi="Times New Roman"/>
          <w:b/>
          <w:bCs/>
          <w:sz w:val="24"/>
          <w:szCs w:val="24"/>
        </w:rPr>
        <w:t xml:space="preserve">Chennai, Bangalore and Kolkata</w:t>
      </w:r>
      <w:r>
        <w:rPr>
          <w:rFonts w:ascii="Times New Roman" w:cs="Times New Roman" w:eastAsia="Times New Roman" w:hAnsi="Times New Roman"/>
          <w:sz w:val="24"/>
          <w:szCs w:val="24"/>
        </w:rPr>
        <w:t xml:space="preserve"> tend to be costlier. The fare between two cities is roughly similar in both directions.</w:t>
      </w:r>
    </w:p>
    <w:p>
      <w:pPr>
        <w:pStyle w:val="Heading2"/>
        <w:keepNext/>
        <w:spacing w:after="140" w:before="280"/>
      </w:pPr>
      <w:r>
        <w:rPr>
          <w:rFonts w:ascii="Times New Roman" w:cs="Times New Roman" w:eastAsia="Times New Roman" w:hAnsi="Times New Roman"/>
          <w:b/>
          <w:bCs/>
          <w:color w:val="1F3864"/>
          <w:sz w:val="28"/>
          <w:szCs w:val="28"/>
        </w:rPr>
        <w:t xml:space="preserve">6.8 Duration vs Price</w:t>
      </w:r>
    </w:p>
    <w:p>
      <w:pPr>
        <w:keepNext/>
        <w:spacing w:after="80" w:before="160"/>
        <w:jc w:val="center"/>
      </w:pPr>
      <w:r>
        <w:drawing>
          <wp:inline distT="0" distB="0" distL="0" distR="0">
            <wp:extent cx="4114800" cy="2181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14800" cy="21812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6.8: Duration vs price (random sample of 10,000 flights)</w:t>
      </w:r>
    </w:p>
    <w:p>
      <w:pPr>
        <w:spacing w:after="130" w:before="0" w:line="320"/>
        <w:jc w:val="both"/>
      </w:pPr>
      <w:r>
        <w:rPr>
          <w:rFonts w:ascii="Times New Roman" w:cs="Times New Roman" w:eastAsia="Times New Roman" w:hAnsi="Times New Roman"/>
          <w:sz w:val="24"/>
          <w:szCs w:val="24"/>
        </w:rPr>
        <w:t xml:space="preserve">There is no simple straight-line relationship between duration and price. Within each class, prices vary widely for the same duration. Very short flights are mostly non-stop low-cost flights and are cheaper, while medium durations (connecting flights) show a wider spread. This non-linear behaviour suggests that tree-based models will perform better than linear models.</w:t>
      </w:r>
    </w:p>
    <w:p>
      <w:pPr>
        <w:pStyle w:val="Heading2"/>
        <w:keepNext/>
        <w:spacing w:after="140" w:before="280"/>
      </w:pPr>
      <w:r>
        <w:rPr>
          <w:rFonts w:ascii="Times New Roman" w:cs="Times New Roman" w:eastAsia="Times New Roman" w:hAnsi="Times New Roman"/>
          <w:b/>
          <w:bCs/>
          <w:color w:val="1F3864"/>
          <w:sz w:val="28"/>
          <w:szCs w:val="28"/>
        </w:rPr>
        <w:t xml:space="preserve">6.9 Airline Share and Effect of Stops by Airline</w:t>
      </w:r>
    </w:p>
    <w:p>
      <w:pPr>
        <w:keepNext/>
        <w:spacing w:after="80" w:before="160"/>
        <w:jc w:val="center"/>
      </w:pPr>
      <w:r>
        <w:drawing>
          <wp:inline distT="0" distB="0" distL="0" distR="0">
            <wp:extent cx="5303520" cy="1819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3520" cy="18192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6.9: Share of flights by airline and average economy price by airline and stops</w:t>
      </w:r>
    </w:p>
    <w:p>
      <w:pPr>
        <w:spacing w:after="130" w:before="0" w:line="320"/>
        <w:jc w:val="both"/>
      </w:pPr>
      <w:r>
        <w:rPr>
          <w:rFonts w:ascii="Times New Roman" w:cs="Times New Roman" w:eastAsia="Times New Roman" w:hAnsi="Times New Roman"/>
          <w:sz w:val="24"/>
          <w:szCs w:val="24"/>
        </w:rPr>
        <w:t xml:space="preserve">Vistara alone accounts for </w:t>
      </w:r>
      <w:r>
        <w:rPr>
          <w:rFonts w:ascii="Times New Roman" w:cs="Times New Roman" w:eastAsia="Times New Roman" w:hAnsi="Times New Roman"/>
          <w:b/>
          <w:bCs/>
          <w:sz w:val="24"/>
          <w:szCs w:val="24"/>
        </w:rPr>
        <w:t xml:space="preserve">42.7%</w:t>
      </w:r>
      <w:r>
        <w:rPr>
          <w:rFonts w:ascii="Times New Roman" w:cs="Times New Roman" w:eastAsia="Times New Roman" w:hAnsi="Times New Roman"/>
          <w:sz w:val="24"/>
          <w:szCs w:val="24"/>
        </w:rPr>
        <w:t xml:space="preserve"> of all flights and Air India for </w:t>
      </w:r>
      <w:r>
        <w:rPr>
          <w:rFonts w:ascii="Times New Roman" w:cs="Times New Roman" w:eastAsia="Times New Roman" w:hAnsi="Times New Roman"/>
          <w:b/>
          <w:bCs/>
          <w:sz w:val="24"/>
          <w:szCs w:val="24"/>
        </w:rPr>
        <w:t xml:space="preserve">26.9%</w:t>
      </w:r>
      <w:r>
        <w:rPr>
          <w:rFonts w:ascii="Times New Roman" w:cs="Times New Roman" w:eastAsia="Times New Roman" w:hAnsi="Times New Roman"/>
          <w:sz w:val="24"/>
          <w:szCs w:val="24"/>
        </w:rPr>
        <w:t xml:space="preserve">, so the two full-service carriers dominate the dataset. The heat map shows that the extra cost of a stop depends strongly on the airline. For </w:t>
      </w:r>
      <w:r>
        <w:rPr>
          <w:rFonts w:ascii="Times New Roman" w:cs="Times New Roman" w:eastAsia="Times New Roman" w:hAnsi="Times New Roman"/>
          <w:b/>
          <w:bCs/>
          <w:sz w:val="24"/>
          <w:szCs w:val="24"/>
        </w:rPr>
        <w:t xml:space="preserve">AirAsia</w:t>
      </w:r>
      <w:r>
        <w:rPr>
          <w:rFonts w:ascii="Times New Roman" w:cs="Times New Roman" w:eastAsia="Times New Roman" w:hAnsi="Times New Roman"/>
          <w:sz w:val="24"/>
          <w:szCs w:val="24"/>
        </w:rPr>
        <w:t xml:space="preserve">, the average economy fare only rises from ₹3,767 (non-stop) to ₹4,433 (two or more stops), while for </w:t>
      </w:r>
      <w:r>
        <w:rPr>
          <w:rFonts w:ascii="Times New Roman" w:cs="Times New Roman" w:eastAsia="Times New Roman" w:hAnsi="Times New Roman"/>
          <w:b/>
          <w:bCs/>
          <w:sz w:val="24"/>
          <w:szCs w:val="24"/>
        </w:rPr>
        <w:t xml:space="preserve">Air India</w:t>
      </w:r>
      <w:r>
        <w:rPr>
          <w:rFonts w:ascii="Times New Roman" w:cs="Times New Roman" w:eastAsia="Times New Roman" w:hAnsi="Times New Roman"/>
          <w:sz w:val="24"/>
          <w:szCs w:val="24"/>
        </w:rPr>
        <w:t xml:space="preserve"> it rises from ₹4,062 to ₹10,728 and for </w:t>
      </w:r>
      <w:r>
        <w:rPr>
          <w:rFonts w:ascii="Times New Roman" w:cs="Times New Roman" w:eastAsia="Times New Roman" w:hAnsi="Times New Roman"/>
          <w:b/>
          <w:bCs/>
          <w:sz w:val="24"/>
          <w:szCs w:val="24"/>
        </w:rPr>
        <w:t xml:space="preserve">Vistara</w:t>
      </w:r>
      <w:r>
        <w:rPr>
          <w:rFonts w:ascii="Times New Roman" w:cs="Times New Roman" w:eastAsia="Times New Roman" w:hAnsi="Times New Roman"/>
          <w:sz w:val="24"/>
          <w:szCs w:val="24"/>
        </w:rPr>
        <w:t xml:space="preserve"> from ₹4,104 to ₹10,249. Non-stop fares are similar across all airlines (₹3,550–₹4,407), so most of the price difference between airlines comes from their connecting flights. SpiceJet does not operate any two-or-more-stop itineraries in the data.</w:t>
      </w:r>
    </w:p>
    <w:p>
      <w:pPr>
        <w:pStyle w:val="Heading2"/>
        <w:keepNext/>
        <w:spacing w:after="140" w:before="280"/>
      </w:pPr>
      <w:r>
        <w:rPr>
          <w:rFonts w:ascii="Times New Roman" w:cs="Times New Roman" w:eastAsia="Times New Roman" w:hAnsi="Times New Roman"/>
          <w:b/>
          <w:bCs/>
          <w:color w:val="1F3864"/>
          <w:sz w:val="28"/>
          <w:szCs w:val="28"/>
        </w:rPr>
        <w:t xml:space="preserve">6.10 Key Insights from EDA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strongest factor — business fares are about 8 times economy fares.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 early saves money</w:t>
      </w:r>
      <w:r>
        <w:rPr>
          <w:rFonts w:ascii="Times New Roman" w:cs="Times New Roman" w:eastAsia="Times New Roman" w:hAnsi="Times New Roman"/>
          <w:sz w:val="24"/>
          <w:szCs w:val="24"/>
        </w:rPr>
        <w:t xml:space="preserve"> — fares rise sharply in the last two weeks before departure.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Low-cost carriers</w:t>
      </w:r>
      <w:r>
        <w:rPr>
          <w:rFonts w:ascii="Times New Roman" w:cs="Times New Roman" w:eastAsia="Times New Roman" w:hAnsi="Times New Roman"/>
          <w:sz w:val="24"/>
          <w:szCs w:val="24"/>
        </w:rPr>
        <w:t xml:space="preserve"> (AirAsia, Indigo) are cheaper than full-service carriers (Vistara, Air India).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Non-stop and late night flights</w:t>
      </w:r>
      <w:r>
        <w:rPr>
          <w:rFonts w:ascii="Times New Roman" w:cs="Times New Roman" w:eastAsia="Times New Roman" w:hAnsi="Times New Roman"/>
          <w:sz w:val="24"/>
          <w:szCs w:val="24"/>
        </w:rPr>
        <w:t xml:space="preserve"> are generally the cheapest options.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Route</w:t>
      </w:r>
      <w:r>
        <w:rPr>
          <w:rFonts w:ascii="Times New Roman" w:cs="Times New Roman" w:eastAsia="Times New Roman" w:hAnsi="Times New Roman"/>
          <w:sz w:val="24"/>
          <w:szCs w:val="24"/>
        </w:rPr>
        <w:t xml:space="preserve"> matters — Delhi routes are cheaper, while Chennai and Bangalore routes are costlier.</w:t>
      </w:r>
    </w:p>
    <w:p>
      <w:pPr>
        <w:pStyle w:val="ListParagraph"/>
        <w:numPr>
          <w:ilvl w:val="0"/>
          <w:numId w:val="4"/>
        </w:numPr>
        <w:spacing w:after="80" w:line="336"/>
        <w:jc w:val="both"/>
      </w:pPr>
      <w:r>
        <w:rPr>
          <w:rFonts w:ascii="Times New Roman" w:cs="Times New Roman" w:eastAsia="Times New Roman" w:hAnsi="Times New Roman"/>
          <w:sz w:val="24"/>
          <w:szCs w:val="24"/>
        </w:rPr>
        <w:t xml:space="preserve">Most relationships are </w:t>
      </w:r>
      <w:r>
        <w:rPr>
          <w:rFonts w:ascii="Times New Roman" w:cs="Times New Roman" w:eastAsia="Times New Roman" w:hAnsi="Times New Roman"/>
          <w:b/>
          <w:bCs/>
          <w:sz w:val="24"/>
          <w:szCs w:val="24"/>
        </w:rPr>
        <w:t xml:space="preserve">non-linear</w:t>
      </w:r>
      <w:r>
        <w:rPr>
          <w:rFonts w:ascii="Times New Roman" w:cs="Times New Roman" w:eastAsia="Times New Roman" w:hAnsi="Times New Roman"/>
          <w:sz w:val="24"/>
          <w:szCs w:val="24"/>
        </w:rPr>
        <w:t xml:space="preserve">, so advanced tree-based models are expected to perform best.</w:t>
      </w:r>
    </w:p>
    <w:p>
      <w:pPr>
        <w:pageBreakBefore/>
        <w:spacing w:after="120" w:before="600"/>
        <w:jc w:val="center"/>
      </w:pPr>
      <w:r>
        <w:rPr>
          <w:rFonts w:ascii="Times New Roman" w:cs="Times New Roman" w:eastAsia="Times New Roman" w:hAnsi="Times New Roman"/>
          <w:b/>
          <w:bCs/>
          <w:color w:val="1F3864"/>
          <w:sz w:val="28"/>
          <w:szCs w:val="28"/>
        </w:rPr>
        <w:t xml:space="preserve">CHAPTER 7</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FEATURE ENGINEERING</w:t>
      </w:r>
    </w:p>
    <w:p>
      <w:pPr>
        <w:spacing w:after="130" w:before="0" w:line="320"/>
        <w:jc w:val="both"/>
      </w:pPr>
      <w:r>
        <w:rPr>
          <w:rFonts w:ascii="Times New Roman" w:cs="Times New Roman" w:eastAsia="Times New Roman" w:hAnsi="Times New Roman"/>
          <w:sz w:val="24"/>
          <w:szCs w:val="24"/>
        </w:rPr>
        <w:t xml:space="preserve">Machine learning models work with numbers, so all categorical attributes have to be converted into a numerical form. Different encoding techniques were chosen based on the nature of each attribute.</w:t>
      </w:r>
    </w:p>
    <w:p>
      <w:pPr>
        <w:pStyle w:val="Heading2"/>
        <w:keepNext/>
        <w:spacing w:after="140" w:before="280"/>
      </w:pPr>
      <w:r>
        <w:rPr>
          <w:rFonts w:ascii="Times New Roman" w:cs="Times New Roman" w:eastAsia="Times New Roman" w:hAnsi="Times New Roman"/>
          <w:b/>
          <w:bCs/>
          <w:color w:val="1F3864"/>
          <w:sz w:val="28"/>
          <w:szCs w:val="28"/>
        </w:rPr>
        <w:t xml:space="preserve">7.1 Binary Encoding of Class</w:t>
      </w:r>
    </w:p>
    <w:p>
      <w:pPr>
        <w:spacing w:after="130" w:before="0" w:line="320"/>
        <w:jc w:val="both"/>
      </w:pPr>
      <w:r>
        <w:rPr>
          <w:rFonts w:ascii="Times New Roman" w:cs="Times New Roman" w:eastAsia="Times New Roman" w:hAnsi="Times New Roman"/>
          <w:sz w:val="24"/>
          <w:szCs w:val="24"/>
        </w:rPr>
        <w:t xml:space="preserve">The class attribute has only two values, so it was mapped directly to </w:t>
      </w:r>
      <w:r>
        <w:rPr>
          <w:rFonts w:ascii="Times New Roman" w:cs="Times New Roman" w:eastAsia="Times New Roman" w:hAnsi="Times New Roman"/>
          <w:b/>
          <w:bCs/>
          <w:sz w:val="24"/>
          <w:szCs w:val="24"/>
        </w:rPr>
        <w:t xml:space="preserve">Economy = 0</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Business = 1</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7.2 Ordinal Encoding of Stops</w:t>
      </w:r>
    </w:p>
    <w:p>
      <w:pPr>
        <w:spacing w:after="130" w:before="0" w:line="320"/>
        <w:jc w:val="both"/>
      </w:pPr>
      <w:r>
        <w:rPr>
          <w:rFonts w:ascii="Times New Roman" w:cs="Times New Roman" w:eastAsia="Times New Roman" w:hAnsi="Times New Roman"/>
          <w:sz w:val="24"/>
          <w:szCs w:val="24"/>
        </w:rPr>
        <w:t xml:space="preserve">The stops attribute has a natural order (zero &lt; one &lt; two or more). It was therefore encoded as </w:t>
      </w:r>
      <w:r>
        <w:rPr>
          <w:rFonts w:ascii="Times New Roman" w:cs="Times New Roman" w:eastAsia="Times New Roman" w:hAnsi="Times New Roman"/>
          <w:b/>
          <w:bCs/>
          <w:sz w:val="24"/>
          <w:szCs w:val="24"/>
        </w:rPr>
        <w:t xml:space="preserve">zero = 0, one = 1 and two_or_more = 2</w:t>
      </w:r>
      <w:r>
        <w:rPr>
          <w:rFonts w:ascii="Times New Roman" w:cs="Times New Roman" w:eastAsia="Times New Roman" w:hAnsi="Times New Roman"/>
          <w:sz w:val="24"/>
          <w:szCs w:val="24"/>
        </w:rPr>
        <w:t xml:space="preserve">, preserving this order.</w:t>
      </w:r>
    </w:p>
    <w:p>
      <w:pPr>
        <w:pStyle w:val="Heading2"/>
        <w:keepNext/>
        <w:spacing w:after="140" w:before="280"/>
      </w:pPr>
      <w:r>
        <w:rPr>
          <w:rFonts w:ascii="Times New Roman" w:cs="Times New Roman" w:eastAsia="Times New Roman" w:hAnsi="Times New Roman"/>
          <w:b/>
          <w:bCs/>
          <w:color w:val="1F3864"/>
          <w:sz w:val="28"/>
          <w:szCs w:val="28"/>
        </w:rPr>
        <w:t xml:space="preserve">7.3 One-Hot Encoding of Nominal Attributes</w:t>
      </w:r>
    </w:p>
    <w:p>
      <w:pPr>
        <w:spacing w:after="130" w:before="0" w:line="320"/>
        <w:jc w:val="both"/>
      </w:pPr>
      <w:r>
        <w:rPr>
          <w:rFonts w:ascii="Times New Roman" w:cs="Times New Roman" w:eastAsia="Times New Roman" w:hAnsi="Times New Roman"/>
          <w:sz w:val="24"/>
          <w:szCs w:val="24"/>
        </w:rPr>
        <w:t xml:space="preserve">The attributes airline, source_city, destination_city, departure_time and arrival_time are </w:t>
      </w:r>
      <w:r>
        <w:rPr>
          <w:rFonts w:ascii="Times New Roman" w:cs="Times New Roman" w:eastAsia="Times New Roman" w:hAnsi="Times New Roman"/>
          <w:b/>
          <w:bCs/>
          <w:sz w:val="24"/>
          <w:szCs w:val="24"/>
        </w:rPr>
        <w:t xml:space="preserve">nominal</w:t>
      </w:r>
      <w:r>
        <w:rPr>
          <w:rFonts w:ascii="Times New Roman" w:cs="Times New Roman" w:eastAsia="Times New Roman" w:hAnsi="Times New Roman"/>
          <w:sz w:val="24"/>
          <w:szCs w:val="24"/>
        </w:rPr>
        <w:t xml:space="preserve"> — their values have no natural order. Assigning numbers like 1, 2, 3 to them would wrongly suggest an order, so </w:t>
      </w:r>
      <w:r>
        <w:rPr>
          <w:rFonts w:ascii="Times New Roman" w:cs="Times New Roman" w:eastAsia="Times New Roman" w:hAnsi="Times New Roman"/>
          <w:b/>
          <w:bCs/>
          <w:sz w:val="24"/>
          <w:szCs w:val="24"/>
        </w:rPr>
        <w:t xml:space="preserve">one-hot encoding</w:t>
      </w:r>
      <w:r>
        <w:rPr>
          <w:rFonts w:ascii="Times New Roman" w:cs="Times New Roman" w:eastAsia="Times New Roman" w:hAnsi="Times New Roman"/>
          <w:sz w:val="24"/>
          <w:szCs w:val="24"/>
        </w:rPr>
        <w:t xml:space="preserve"> was used. Each category becomes a separate binary column (0 or 1). To avoid the </w:t>
      </w:r>
      <w:r>
        <w:rPr>
          <w:rFonts w:ascii="Times New Roman" w:cs="Times New Roman" w:eastAsia="Times New Roman" w:hAnsi="Times New Roman"/>
          <w:i/>
          <w:iCs/>
          <w:sz w:val="24"/>
          <w:szCs w:val="24"/>
        </w:rPr>
        <w:t xml:space="preserve">dummy variable trap</w:t>
      </w:r>
      <w:r>
        <w:rPr>
          <w:rFonts w:ascii="Times New Roman" w:cs="Times New Roman" w:eastAsia="Times New Roman" w:hAnsi="Times New Roman"/>
          <w:sz w:val="24"/>
          <w:szCs w:val="24"/>
        </w:rPr>
        <w:t xml:space="preserve"> (perfect multicollinearity) in linear models, the first category of each attribute was dropped using </w:t>
      </w:r>
      <w:r>
        <w:rPr>
          <w:rFonts w:ascii="Times New Roman" w:cs="Times New Roman" w:eastAsia="Times New Roman" w:hAnsi="Times New Roman"/>
          <w:i/>
          <w:iCs/>
          <w:sz w:val="24"/>
          <w:szCs w:val="24"/>
        </w:rPr>
        <w:t xml:space="preserve">drop_first = True</w:t>
      </w:r>
      <w:r>
        <w:rPr>
          <w:rFonts w:ascii="Times New Roman" w:cs="Times New Roman" w:eastAsia="Times New Roman" w:hAnsi="Times New Roman"/>
          <w:sz w:val="24"/>
          <w:szCs w:val="24"/>
        </w:rPr>
        <w:t xml:space="preserve">.</w:t>
      </w:r>
    </w:p>
    <w:p>
      <w:pPr>
        <w:keepNext/>
        <w:spacing w:after="80" w:before="160"/>
        <w:jc w:val="center"/>
      </w:pPr>
      <w:r>
        <w:drawing>
          <wp:inline distT="0" distB="0" distL="0" distR="0">
            <wp:extent cx="4206240" cy="12858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06240" cy="12858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7.1: Example of one-hot encoding for the airline attribute</w:t>
      </w:r>
    </w:p>
    <w:p>
      <w:pPr>
        <w:keepNext/>
        <w:spacing w:after="100" w:before="200"/>
        <w:jc w:val="center"/>
      </w:pPr>
      <w:r>
        <w:rPr>
          <w:rFonts w:ascii="Times New Roman" w:cs="Times New Roman" w:eastAsia="Times New Roman" w:hAnsi="Times New Roman"/>
          <w:b/>
          <w:bCs/>
          <w:sz w:val="21"/>
          <w:szCs w:val="21"/>
        </w:rPr>
        <w:t xml:space="preserve">Table 7.1: Encoding applied to each attribute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5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Attribute</w:t>
            </w:r>
          </w:p>
        </w:tc>
        <w:tc>
          <w:tcPr>
            <w:tcW w:type="dxa" w:w="3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Encoding Technique</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Resulting Columns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class</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Binary (0 / 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stops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Ordinal (0 / 1 / 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airline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source_city</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destination_city</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departure_time</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arrival_time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duration</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days_left</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sz w:val="21"/>
                <w:szCs w:val="21"/>
              </w:rPr>
              <w:t xml:space="preserve">Total input features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After encoding, the dataset had </w:t>
      </w:r>
      <w:r>
        <w:rPr>
          <w:rFonts w:ascii="Times New Roman" w:cs="Times New Roman" w:eastAsia="Times New Roman" w:hAnsi="Times New Roman"/>
          <w:b/>
          <w:bCs/>
          <w:sz w:val="24"/>
          <w:szCs w:val="24"/>
        </w:rPr>
        <w:t xml:space="preserve">30 columns</w:t>
      </w:r>
      <w:r>
        <w:rPr>
          <w:rFonts w:ascii="Times New Roman" w:cs="Times New Roman" w:eastAsia="Times New Roman" w:hAnsi="Times New Roman"/>
          <w:sz w:val="24"/>
          <w:szCs w:val="24"/>
        </w:rPr>
        <w:t xml:space="preserve"> — 29 input features and 1 target variable (price).</w:t>
      </w:r>
    </w:p>
    <w:p>
      <w:pPr>
        <w:pStyle w:val="Heading2"/>
        <w:keepNext/>
        <w:spacing w:after="140" w:before="280"/>
      </w:pPr>
      <w:r>
        <w:rPr>
          <w:rFonts w:ascii="Times New Roman" w:cs="Times New Roman" w:eastAsia="Times New Roman" w:hAnsi="Times New Roman"/>
          <w:b/>
          <w:bCs/>
          <w:color w:val="1F3864"/>
          <w:sz w:val="28"/>
          <w:szCs w:val="28"/>
        </w:rPr>
        <w:t xml:space="preserve">7.4 Correlation with Price</w:t>
      </w:r>
    </w:p>
    <w:p>
      <w:pPr>
        <w:keepNext/>
        <w:spacing w:after="80" w:before="160"/>
        <w:jc w:val="center"/>
      </w:pPr>
      <w:r>
        <w:drawing>
          <wp:inline distT="0" distB="0" distL="0" distR="0">
            <wp:extent cx="2377440" cy="23050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377440" cy="2305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7.2: Correlation of each encoded feature with price</w:t>
      </w:r>
    </w:p>
    <w:p>
      <w:pPr>
        <w:spacing w:after="130" w:before="0" w:line="320"/>
        <w:jc w:val="both"/>
      </w:pPr>
      <w:r>
        <w:rPr>
          <w:rFonts w:ascii="Times New Roman" w:cs="Times New Roman" w:eastAsia="Times New Roman" w:hAnsi="Times New Roman"/>
          <w:sz w:val="24"/>
          <w:szCs w:val="24"/>
        </w:rPr>
        <w:t xml:space="preserve">The correlation chart confirms the EDA findings. </w:t>
      </w:r>
      <w:r>
        <w:rPr>
          <w:rFonts w:ascii="Times New Roman" w:cs="Times New Roman" w:eastAsia="Times New Roman" w:hAnsi="Times New Roman"/>
          <w:b/>
          <w:bCs/>
          <w:sz w:val="24"/>
          <w:szCs w:val="24"/>
        </w:rPr>
        <w:t xml:space="preserve">Class has an extremely high positive correlation (about 0.94)</w:t>
      </w:r>
      <w:r>
        <w:rPr>
          <w:rFonts w:ascii="Times New Roman" w:cs="Times New Roman" w:eastAsia="Times New Roman" w:hAnsi="Times New Roman"/>
          <w:sz w:val="24"/>
          <w:szCs w:val="24"/>
        </w:rPr>
        <w:t xml:space="preserve"> with price. Vistara and Air India have positive correlations, while AirAsia and Indigo are negatively correlated with price. Days left has a negative correlation, meaning that more days left leads to a lower price. Stops and duration show a moderate positive correlation.</w:t>
      </w:r>
    </w:p>
    <w:p>
      <w:pPr>
        <w:pStyle w:val="Heading2"/>
        <w:keepNext/>
        <w:spacing w:after="140" w:before="280"/>
      </w:pPr>
      <w:r>
        <w:rPr>
          <w:rFonts w:ascii="Times New Roman" w:cs="Times New Roman" w:eastAsia="Times New Roman" w:hAnsi="Times New Roman"/>
          <w:b/>
          <w:bCs/>
          <w:color w:val="1F3864"/>
          <w:sz w:val="28"/>
          <w:szCs w:val="28"/>
        </w:rPr>
        <w:t xml:space="preserve">7.5 Train-Test Split and Feature Scaling</w:t>
      </w:r>
    </w:p>
    <w:p>
      <w:pPr>
        <w:spacing w:after="130" w:before="0" w:line="320"/>
        <w:jc w:val="both"/>
      </w:pPr>
      <w:r>
        <w:rPr>
          <w:rFonts w:ascii="Times New Roman" w:cs="Times New Roman" w:eastAsia="Times New Roman" w:hAnsi="Times New Roman"/>
          <w:sz w:val="24"/>
          <w:szCs w:val="24"/>
        </w:rPr>
        <w:t xml:space="preserve">The data was split into a </w:t>
      </w:r>
      <w:r>
        <w:rPr>
          <w:rFonts w:ascii="Times New Roman" w:cs="Times New Roman" w:eastAsia="Times New Roman" w:hAnsi="Times New Roman"/>
          <w:b/>
          <w:bCs/>
          <w:sz w:val="24"/>
          <w:szCs w:val="24"/>
        </w:rPr>
        <w:t xml:space="preserve">training set of 80% (2,36,571 records)</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testing set of 20% (59,143 records)</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train_test_split</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for reproducibility. The features were then standardised using </w:t>
      </w:r>
      <w:r>
        <w:rPr>
          <w:rFonts w:ascii="Times New Roman" w:cs="Times New Roman" w:eastAsia="Times New Roman" w:hAnsi="Times New Roman"/>
          <w:b/>
          <w:bCs/>
          <w:sz w:val="24"/>
          <w:szCs w:val="24"/>
        </w:rPr>
        <w:t xml:space="preserve">StandardScaler</w:t>
      </w:r>
      <w:r>
        <w:rPr>
          <w:rFonts w:ascii="Times New Roman" w:cs="Times New Roman" w:eastAsia="Times New Roman" w:hAnsi="Times New Roman"/>
          <w:sz w:val="24"/>
          <w:szCs w:val="24"/>
        </w:rPr>
        <w:t xml:space="preserve">, which transforms each feature to have zero mean and unit variance:</w:t>
      </w:r>
    </w:p>
    <w:p>
      <w:pPr>
        <w:spacing w:after="160" w:before="120"/>
        <w:jc w:val="center"/>
      </w:pPr>
      <w:r>
        <w:rPr>
          <w:rFonts w:ascii="Times New Roman" w:cs="Times New Roman" w:eastAsia="Times New Roman" w:hAnsi="Times New Roman"/>
          <w:i/>
          <w:iCs/>
          <w:sz w:val="25"/>
          <w:szCs w:val="25"/>
        </w:rPr>
        <w:t xml:space="preserve">z = (x − μ) / σ</w:t>
      </w:r>
    </w:p>
    <w:p>
      <w:pPr>
        <w:spacing w:after="130" w:before="0" w:line="320"/>
        <w:jc w:val="both"/>
      </w:pPr>
      <w:r>
        <w:rPr>
          <w:rFonts w:ascii="Times New Roman" w:cs="Times New Roman" w:eastAsia="Times New Roman" w:hAnsi="Times New Roman"/>
          <w:sz w:val="24"/>
          <w:szCs w:val="24"/>
        </w:rPr>
        <w:t xml:space="preserve">The scaler was fitted only on the training data and then applied to the test data, to avoid any information from the test set leaking into training. Scaling is important for Linear and Ridge Regression, while tree-based models are not affected by it.</w:t>
      </w:r>
    </w:p>
    <w:p>
      <w:pPr>
        <w:pageBreakBefore/>
        <w:spacing w:after="120" w:before="600"/>
        <w:jc w:val="center"/>
      </w:pPr>
      <w:r>
        <w:rPr>
          <w:rFonts w:ascii="Times New Roman" w:cs="Times New Roman" w:eastAsia="Times New Roman" w:hAnsi="Times New Roman"/>
          <w:b/>
          <w:bCs/>
          <w:color w:val="1F3864"/>
          <w:sz w:val="28"/>
          <w:szCs w:val="28"/>
        </w:rPr>
        <w:t xml:space="preserve">CHAPTER 8</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MODEL BUILDING</w:t>
      </w:r>
    </w:p>
    <w:p>
      <w:pPr>
        <w:spacing w:after="130" w:before="0" w:line="320"/>
        <w:jc w:val="both"/>
      </w:pPr>
      <w:r>
        <w:rPr>
          <w:rFonts w:ascii="Times New Roman" w:cs="Times New Roman" w:eastAsia="Times New Roman" w:hAnsi="Times New Roman"/>
          <w:sz w:val="24"/>
          <w:szCs w:val="24"/>
        </w:rPr>
        <w:t xml:space="preserve">Five regression algorithms were selected so that the comparison covers simple linear models, a single tree model and two powerful ensemble models. This chapter explains how each algorithm works and the settings used.</w:t>
      </w:r>
    </w:p>
    <w:p>
      <w:pPr>
        <w:pStyle w:val="Heading2"/>
        <w:keepNext/>
        <w:spacing w:after="140" w:before="280"/>
      </w:pPr>
      <w:r>
        <w:rPr>
          <w:rFonts w:ascii="Times New Roman" w:cs="Times New Roman" w:eastAsia="Times New Roman" w:hAnsi="Times New Roman"/>
          <w:b/>
          <w:bCs/>
          <w:color w:val="1F3864"/>
          <w:sz w:val="28"/>
          <w:szCs w:val="28"/>
        </w:rPr>
        <w:t xml:space="preserve">8.1 Linear Regression</w:t>
      </w:r>
    </w:p>
    <w:p>
      <w:pPr>
        <w:spacing w:after="130" w:before="0" w:line="320"/>
        <w:jc w:val="both"/>
      </w:pPr>
      <w:r>
        <w:rPr>
          <w:rFonts w:ascii="Times New Roman" w:cs="Times New Roman" w:eastAsia="Times New Roman" w:hAnsi="Times New Roman"/>
          <w:sz w:val="24"/>
          <w:szCs w:val="24"/>
        </w:rPr>
        <w:t xml:space="preserve">Linear Regression is the simplest regression technique. It assumes that the target is a linear combination of the input features and finds the coefficients that minimise the sum of squared errors (Ordinary Least Squares).</w:t>
      </w:r>
    </w:p>
    <w:p>
      <w:pPr>
        <w:spacing w:after="160" w:before="120"/>
        <w:jc w:val="center"/>
      </w:pPr>
      <w:r>
        <w:rPr>
          <w:rFonts w:ascii="Times New Roman" w:cs="Times New Roman" w:eastAsia="Times New Roman" w:hAnsi="Times New Roman"/>
          <w:i/>
          <w:iCs/>
          <w:sz w:val="25"/>
          <w:szCs w:val="25"/>
        </w:rPr>
        <w:t xml:space="preserve">ŷ = β₀ + β₁x₁ + β₂x₂ + … + βₙxₙ</w:t>
      </w:r>
    </w:p>
    <w:p>
      <w:pPr>
        <w:spacing w:after="130" w:before="0" w:line="320"/>
        <w:jc w:val="both"/>
      </w:pPr>
      <w:r>
        <w:rPr>
          <w:rFonts w:ascii="Times New Roman" w:cs="Times New Roman" w:eastAsia="Times New Roman" w:hAnsi="Times New Roman"/>
          <w:sz w:val="24"/>
          <w:szCs w:val="24"/>
        </w:rPr>
        <w:t xml:space="preserve">It is fast, easy to interpret and serves as a good </w:t>
      </w:r>
      <w:r>
        <w:rPr>
          <w:rFonts w:ascii="Times New Roman" w:cs="Times New Roman" w:eastAsia="Times New Roman" w:hAnsi="Times New Roman"/>
          <w:b/>
          <w:bCs/>
          <w:sz w:val="24"/>
          <w:szCs w:val="24"/>
        </w:rPr>
        <w:t xml:space="preserve">baseline model</w:t>
      </w:r>
      <w:r>
        <w:rPr>
          <w:rFonts w:ascii="Times New Roman" w:cs="Times New Roman" w:eastAsia="Times New Roman" w:hAnsi="Times New Roman"/>
          <w:sz w:val="24"/>
          <w:szCs w:val="24"/>
        </w:rPr>
        <w:t xml:space="preserve">. However, it cannot capture non-linear relationships or interactions between features unless they are explicitly created.</w:t>
      </w:r>
    </w:p>
    <w:p>
      <w:pPr>
        <w:pStyle w:val="Heading2"/>
        <w:keepNext/>
        <w:spacing w:after="140" w:before="280"/>
      </w:pPr>
      <w:r>
        <w:rPr>
          <w:rFonts w:ascii="Times New Roman" w:cs="Times New Roman" w:eastAsia="Times New Roman" w:hAnsi="Times New Roman"/>
          <w:b/>
          <w:bCs/>
          <w:color w:val="1F3864"/>
          <w:sz w:val="28"/>
          <w:szCs w:val="28"/>
        </w:rPr>
        <w:t xml:space="preserve">8.2 Ridge Regression</w:t>
      </w:r>
    </w:p>
    <w:p>
      <w:pPr>
        <w:spacing w:after="130" w:before="0" w:line="320"/>
        <w:jc w:val="both"/>
      </w:pPr>
      <w:r>
        <w:rPr>
          <w:rFonts w:ascii="Times New Roman" w:cs="Times New Roman" w:eastAsia="Times New Roman" w:hAnsi="Times New Roman"/>
          <w:sz w:val="24"/>
          <w:szCs w:val="24"/>
        </w:rPr>
        <w:t xml:space="preserve">Ridge Regression is a regularised version of linear regression. It adds an </w:t>
      </w:r>
      <w:r>
        <w:rPr>
          <w:rFonts w:ascii="Times New Roman" w:cs="Times New Roman" w:eastAsia="Times New Roman" w:hAnsi="Times New Roman"/>
          <w:b/>
          <w:bCs/>
          <w:sz w:val="24"/>
          <w:szCs w:val="24"/>
        </w:rPr>
        <w:t xml:space="preserve">L2 penalty</w:t>
      </w:r>
      <w:r>
        <w:rPr>
          <w:rFonts w:ascii="Times New Roman" w:cs="Times New Roman" w:eastAsia="Times New Roman" w:hAnsi="Times New Roman"/>
          <w:sz w:val="24"/>
          <w:szCs w:val="24"/>
        </w:rPr>
        <w:t xml:space="preserve"> on the size of the coefficients to the loss function, which reduces overfitting and handles multicollinearity among features.</w:t>
      </w:r>
    </w:p>
    <w:p>
      <w:pPr>
        <w:spacing w:after="160" w:before="120"/>
        <w:jc w:val="center"/>
      </w:pPr>
      <w:r>
        <w:rPr>
          <w:rFonts w:ascii="Times New Roman" w:cs="Times New Roman" w:eastAsia="Times New Roman" w:hAnsi="Times New Roman"/>
          <w:i/>
          <w:iCs/>
          <w:sz w:val="25"/>
          <w:szCs w:val="25"/>
        </w:rPr>
        <w:t xml:space="preserve">Loss = Σ (yᵢ − ŷᵢ)² + α Σ βⱼ²</w:t>
      </w:r>
    </w:p>
    <w:p>
      <w:pPr>
        <w:spacing w:after="130" w:before="0" w:line="320"/>
        <w:jc w:val="both"/>
      </w:pPr>
      <w:r>
        <w:rPr>
          <w:rFonts w:ascii="Times New Roman" w:cs="Times New Roman" w:eastAsia="Times New Roman" w:hAnsi="Times New Roman"/>
          <w:sz w:val="24"/>
          <w:szCs w:val="24"/>
        </w:rPr>
        <w:t xml:space="preserve">Here α controls the strength of regularisation. A value of α = 1.0 was used. Like linear regression, Ridge remains a linear model.</w:t>
      </w:r>
    </w:p>
    <w:p>
      <w:pPr>
        <w:pStyle w:val="Heading2"/>
        <w:keepNext/>
        <w:spacing w:after="140" w:before="280"/>
      </w:pPr>
      <w:r>
        <w:rPr>
          <w:rFonts w:ascii="Times New Roman" w:cs="Times New Roman" w:eastAsia="Times New Roman" w:hAnsi="Times New Roman"/>
          <w:b/>
          <w:bCs/>
          <w:color w:val="1F3864"/>
          <w:sz w:val="28"/>
          <w:szCs w:val="28"/>
        </w:rPr>
        <w:t xml:space="preserve">8.3 Decision Tree Regressor</w:t>
      </w:r>
    </w:p>
    <w:p>
      <w:pPr>
        <w:spacing w:after="130" w:before="0" w:line="320"/>
        <w:jc w:val="both"/>
      </w:pPr>
      <w:r>
        <w:rPr>
          <w:rFonts w:ascii="Times New Roman" w:cs="Times New Roman" w:eastAsia="Times New Roman" w:hAnsi="Times New Roman"/>
          <w:sz w:val="24"/>
          <w:szCs w:val="24"/>
        </w:rPr>
        <w:t xml:space="preserve">A Decision Tree splits the data into smaller and smaller groups by asking a series of yes/no questions on the features (for example, "Is class = Business?" or "Is days_left &lt; 15?"). At each node, the split that most reduces the variance (mean squared error) of the target is chosen. The prediction at a leaf is the average price of the training samples in that leaf.</w:t>
      </w:r>
    </w:p>
    <w:p>
      <w:pPr>
        <w:keepNext/>
        <w:spacing w:after="80" w:before="160"/>
        <w:jc w:val="center"/>
      </w:pPr>
      <w:r>
        <w:drawing>
          <wp:inline distT="0" distB="0" distL="0" distR="0">
            <wp:extent cx="5120640" cy="2190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0640" cy="2190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8.1: Structure of a regression decision tree (illustrative)</w:t>
      </w:r>
    </w:p>
    <w:p>
      <w:pPr>
        <w:spacing w:after="130" w:before="0" w:line="320"/>
        <w:jc w:val="both"/>
      </w:pPr>
      <w:r>
        <w:rPr>
          <w:rFonts w:ascii="Times New Roman" w:cs="Times New Roman" w:eastAsia="Times New Roman" w:hAnsi="Times New Roman"/>
          <w:sz w:val="24"/>
          <w:szCs w:val="24"/>
        </w:rPr>
        <w:t xml:space="preserve">Decision trees can model non-linear relationships and interactions naturally and are easy to visualise. However, a single deep tree can easily overfit. To control this, the tree depth was limited to </w:t>
      </w: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and each leaf had to contain at least </w:t>
      </w:r>
      <w:r>
        <w:rPr>
          <w:rFonts w:ascii="Times New Roman" w:cs="Times New Roman" w:eastAsia="Times New Roman" w:hAnsi="Times New Roman"/>
          <w:b/>
          <w:bCs/>
          <w:sz w:val="24"/>
          <w:szCs w:val="24"/>
        </w:rPr>
        <w:t xml:space="preserve">5 samples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8.4 Random Forest Regressor</w:t>
      </w:r>
    </w:p>
    <w:p>
      <w:pPr>
        <w:spacing w:after="130" w:before="0" w:line="320"/>
        <w:jc w:val="both"/>
      </w:pPr>
      <w:r>
        <w:rPr>
          <w:rFonts w:ascii="Times New Roman" w:cs="Times New Roman" w:eastAsia="Times New Roman" w:hAnsi="Times New Roman"/>
          <w:sz w:val="24"/>
          <w:szCs w:val="24"/>
        </w:rPr>
        <w:t xml:space="preserve">Random Forest is an </w:t>
      </w:r>
      <w:r>
        <w:rPr>
          <w:rFonts w:ascii="Times New Roman" w:cs="Times New Roman" w:eastAsia="Times New Roman" w:hAnsi="Times New Roman"/>
          <w:b/>
          <w:bCs/>
          <w:sz w:val="24"/>
          <w:szCs w:val="24"/>
        </w:rPr>
        <w:t xml:space="preserve">ensemble</w:t>
      </w:r>
      <w:r>
        <w:rPr>
          <w:rFonts w:ascii="Times New Roman" w:cs="Times New Roman" w:eastAsia="Times New Roman" w:hAnsi="Times New Roman"/>
          <w:sz w:val="24"/>
          <w:szCs w:val="24"/>
        </w:rPr>
        <w:t xml:space="preserve"> of many decision trees built using </w:t>
      </w:r>
      <w:r>
        <w:rPr>
          <w:rFonts w:ascii="Times New Roman" w:cs="Times New Roman" w:eastAsia="Times New Roman" w:hAnsi="Times New Roman"/>
          <w:i/>
          <w:iCs/>
          <w:sz w:val="24"/>
          <w:szCs w:val="24"/>
        </w:rPr>
        <w:t xml:space="preserve">bagging</w:t>
      </w:r>
      <w:r>
        <w:rPr>
          <w:rFonts w:ascii="Times New Roman" w:cs="Times New Roman" w:eastAsia="Times New Roman" w:hAnsi="Times New Roman"/>
          <w:sz w:val="24"/>
          <w:szCs w:val="24"/>
        </w:rPr>
        <w:t xml:space="preserve"> (bootstrap aggregation). Each tree is trained on a random sample of the training data, and at each split only a random subset of features is considered. The final prediction is the average of all trees.</w:t>
      </w:r>
    </w:p>
    <w:p>
      <w:pPr>
        <w:keepNext/>
        <w:spacing w:after="80" w:before="160"/>
        <w:jc w:val="center"/>
      </w:pPr>
      <w:r>
        <w:drawing>
          <wp:inline distT="0" distB="0" distL="0" distR="0">
            <wp:extent cx="5303520" cy="2000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3520" cy="2000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8.2: Working of the Random Forest (bagging) regressor</w:t>
      </w:r>
    </w:p>
    <w:p>
      <w:pPr>
        <w:spacing w:after="160" w:before="120"/>
        <w:jc w:val="center"/>
      </w:pPr>
      <w:r>
        <w:rPr>
          <w:rFonts w:ascii="Times New Roman" w:cs="Times New Roman" w:eastAsia="Times New Roman" w:hAnsi="Times New Roman"/>
          <w:i/>
          <w:iCs/>
          <w:sz w:val="25"/>
          <w:szCs w:val="25"/>
        </w:rPr>
        <w:t xml:space="preserve">ŷ = (1/T) Σ ŷₜ ,  t = 1 … T</w:t>
      </w:r>
    </w:p>
    <w:p>
      <w:pPr>
        <w:spacing w:after="130" w:before="0" w:line="320"/>
        <w:jc w:val="both"/>
      </w:pPr>
      <w:r>
        <w:rPr>
          <w:rFonts w:ascii="Times New Roman" w:cs="Times New Roman" w:eastAsia="Times New Roman" w:hAnsi="Times New Roman"/>
          <w:sz w:val="24"/>
          <w:szCs w:val="24"/>
        </w:rPr>
        <w:t xml:space="preserve">Averaging many different trees reduces variance and overfitting, giving much more stable and accurate predictions than a single tree. A forest of </w:t>
      </w:r>
      <w:r>
        <w:rPr>
          <w:rFonts w:ascii="Times New Roman" w:cs="Times New Roman" w:eastAsia="Times New Roman" w:hAnsi="Times New Roman"/>
          <w:b/>
          <w:bCs/>
          <w:sz w:val="24"/>
          <w:szCs w:val="24"/>
        </w:rPr>
        <w:t xml:space="preserve">60 trees</w:t>
      </w:r>
      <w:r>
        <w:rPr>
          <w:rFonts w:ascii="Times New Roman" w:cs="Times New Roman" w:eastAsia="Times New Roman" w:hAnsi="Times New Roman"/>
          <w:sz w:val="24"/>
          <w:szCs w:val="24"/>
        </w:rPr>
        <w:t xml:space="preserve"> with a maximum depth of </w:t>
      </w: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and a minimum of 2 samples per leaf was used.</w:t>
      </w:r>
    </w:p>
    <w:p>
      <w:pPr>
        <w:pStyle w:val="Heading2"/>
        <w:keepNext/>
        <w:spacing w:after="140" w:before="280"/>
      </w:pPr>
      <w:r>
        <w:rPr>
          <w:rFonts w:ascii="Times New Roman" w:cs="Times New Roman" w:eastAsia="Times New Roman" w:hAnsi="Times New Roman"/>
          <w:b/>
          <w:bCs/>
          <w:color w:val="1F3864"/>
          <w:sz w:val="28"/>
          <w:szCs w:val="28"/>
        </w:rPr>
        <w:t xml:space="preserve">8.5 XGBoost Regressor</w:t>
      </w:r>
    </w:p>
    <w:p>
      <w:pPr>
        <w:spacing w:after="130" w:before="0" w:line="320"/>
        <w:jc w:val="both"/>
      </w:pPr>
      <w:r>
        <w:rPr>
          <w:rFonts w:ascii="Times New Roman" w:cs="Times New Roman" w:eastAsia="Times New Roman" w:hAnsi="Times New Roman"/>
          <w:sz w:val="24"/>
          <w:szCs w:val="24"/>
        </w:rPr>
        <w:t xml:space="preserve">XGBoost (Extreme Gradient Boosting) is also an ensemble of decision trees, but the trees are built </w:t>
      </w:r>
      <w:r>
        <w:rPr>
          <w:rFonts w:ascii="Times New Roman" w:cs="Times New Roman" w:eastAsia="Times New Roman" w:hAnsi="Times New Roman"/>
          <w:b/>
          <w:bCs/>
          <w:sz w:val="24"/>
          <w:szCs w:val="24"/>
        </w:rPr>
        <w:t xml:space="preserve">sequentially</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boosting</w:t>
      </w:r>
      <w:r>
        <w:rPr>
          <w:rFonts w:ascii="Times New Roman" w:cs="Times New Roman" w:eastAsia="Times New Roman" w:hAnsi="Times New Roman"/>
          <w:sz w:val="24"/>
          <w:szCs w:val="24"/>
        </w:rPr>
        <w:t xml:space="preserve">. Each new tree is trained to correct the errors (residuals) made by the previous trees. The final prediction is the sum of the predictions of all trees, each scaled by a learning rate η.</w:t>
      </w:r>
    </w:p>
    <w:p>
      <w:pPr>
        <w:keepNext/>
        <w:spacing w:after="80" w:before="160"/>
        <w:jc w:val="center"/>
      </w:pPr>
      <w:r>
        <w:drawing>
          <wp:inline distT="0" distB="0" distL="0" distR="0">
            <wp:extent cx="5303520" cy="16573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035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8.3: Sequential boosting in XGBoost — each tree corrects the previous errors</w:t>
      </w:r>
    </w:p>
    <w:p>
      <w:pPr>
        <w:spacing w:after="160" w:before="120"/>
        <w:jc w:val="center"/>
      </w:pPr>
      <w:r>
        <w:rPr>
          <w:rFonts w:ascii="Times New Roman" w:cs="Times New Roman" w:eastAsia="Times New Roman" w:hAnsi="Times New Roman"/>
          <w:i/>
          <w:iCs/>
          <w:sz w:val="25"/>
          <w:szCs w:val="25"/>
        </w:rPr>
        <w:t xml:space="preserve">ŷ⁽ᵗ⁾ = ŷ⁽ᵗ⁻¹⁾ + η · fₜ(x)</w:t>
      </w:r>
    </w:p>
    <w:p>
      <w:pPr>
        <w:spacing w:after="130" w:before="0" w:line="320"/>
        <w:jc w:val="both"/>
      </w:pPr>
      <w:r>
        <w:rPr>
          <w:rFonts w:ascii="Times New Roman" w:cs="Times New Roman" w:eastAsia="Times New Roman" w:hAnsi="Times New Roman"/>
          <w:sz w:val="24"/>
          <w:szCs w:val="24"/>
        </w:rPr>
        <w:t xml:space="preserve">XGBoost also includes regularisation terms in its objective function, handles large datasets efficiently and uses second-order gradient information for faster convergence. It is widely regarded as one of the best algorithms for tabular data. </w:t>
      </w:r>
      <w:r>
        <w:rPr>
          <w:rFonts w:ascii="Times New Roman" w:cs="Times New Roman" w:eastAsia="Times New Roman" w:hAnsi="Times New Roman"/>
          <w:b/>
          <w:bCs/>
          <w:sz w:val="24"/>
          <w:szCs w:val="24"/>
        </w:rPr>
        <w:t xml:space="preserve">600 trees</w:t>
      </w:r>
      <w:r>
        <w:rPr>
          <w:rFonts w:ascii="Times New Roman" w:cs="Times New Roman" w:eastAsia="Times New Roman" w:hAnsi="Times New Roman"/>
          <w:sz w:val="24"/>
          <w:szCs w:val="24"/>
        </w:rPr>
        <w:t xml:space="preserve"> with a learning rate of </w:t>
      </w:r>
      <w:r>
        <w:rPr>
          <w:rFonts w:ascii="Times New Roman" w:cs="Times New Roman" w:eastAsia="Times New Roman" w:hAnsi="Times New Roman"/>
          <w:b/>
          <w:bCs/>
          <w:sz w:val="24"/>
          <w:szCs w:val="24"/>
        </w:rPr>
        <w:t xml:space="preserve">0.1</w:t>
      </w:r>
      <w:r>
        <w:rPr>
          <w:rFonts w:ascii="Times New Roman" w:cs="Times New Roman" w:eastAsia="Times New Roman" w:hAnsi="Times New Roman"/>
          <w:sz w:val="24"/>
          <w:szCs w:val="24"/>
        </w:rPr>
        <w:t xml:space="preserve"> and a maximum depth of </w:t>
      </w: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were used.</w:t>
      </w:r>
    </w:p>
    <w:p>
      <w:pPr>
        <w:pStyle w:val="Heading2"/>
        <w:keepNext/>
        <w:spacing w:after="140" w:before="280"/>
      </w:pPr>
      <w:r>
        <w:rPr>
          <w:rFonts w:ascii="Times New Roman" w:cs="Times New Roman" w:eastAsia="Times New Roman" w:hAnsi="Times New Roman"/>
          <w:b/>
          <w:bCs/>
          <w:color w:val="1F3864"/>
          <w:sz w:val="28"/>
          <w:szCs w:val="28"/>
        </w:rPr>
        <w:t xml:space="preserve">8.6 Hyperparameters Used</w:t>
      </w:r>
    </w:p>
    <w:p>
      <w:pPr>
        <w:keepNext/>
        <w:spacing w:after="100" w:before="200"/>
        <w:jc w:val="center"/>
      </w:pPr>
      <w:r>
        <w:rPr>
          <w:rFonts w:ascii="Times New Roman" w:cs="Times New Roman" w:eastAsia="Times New Roman" w:hAnsi="Times New Roman"/>
          <w:b/>
          <w:bCs/>
          <w:sz w:val="21"/>
          <w:szCs w:val="21"/>
        </w:rPr>
        <w:t xml:space="preserve">Table 8.1: Hyperparameters of the five models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00"/>
      </w:tblGrid>
      <w:tr>
        <w:trPr>
          <w:cantSplit/>
          <w:tblHeader/>
        </w:trPr>
        <w:tc>
          <w:tcPr>
            <w:tcW w:type="dxa" w:w="2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Library</w:t>
            </w:r>
          </w:p>
        </w:tc>
        <w:tc>
          <w:tcPr>
            <w:tcW w:type="dxa" w:w="4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Key Hyperparameters</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Default (ordinary least squares)</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alpha = 1.0</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max_depth = 20, min_samples_leaf = 5</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n_estimators = 60, max_depth = 25, min_samples_leaf = 2</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xgboost</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n_estimators = 600, learning_rate = 0.1, max_depth = 8</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All models used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wherever applicable so that the results can be reproduced. Each model was trained on the scaled training data and then used to predict prices for the test data.</w:t>
      </w:r>
    </w:p>
    <w:p>
      <w:pPr>
        <w:pageBreakBefore/>
        <w:spacing w:after="120" w:before="600"/>
        <w:jc w:val="center"/>
      </w:pPr>
      <w:r>
        <w:rPr>
          <w:rFonts w:ascii="Times New Roman" w:cs="Times New Roman" w:eastAsia="Times New Roman" w:hAnsi="Times New Roman"/>
          <w:b/>
          <w:bCs/>
          <w:color w:val="1F3864"/>
          <w:sz w:val="28"/>
          <w:szCs w:val="28"/>
        </w:rPr>
        <w:t xml:space="preserve">CHAPTER 9</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RESULTS AND DISCUSSION</w:t>
      </w:r>
    </w:p>
    <w:p>
      <w:pPr>
        <w:pStyle w:val="Heading2"/>
        <w:keepNext/>
        <w:spacing w:after="140" w:before="280"/>
      </w:pPr>
      <w:r>
        <w:rPr>
          <w:rFonts w:ascii="Times New Roman" w:cs="Times New Roman" w:eastAsia="Times New Roman" w:hAnsi="Times New Roman"/>
          <w:b/>
          <w:bCs/>
          <w:color w:val="1F3864"/>
          <w:sz w:val="28"/>
          <w:szCs w:val="28"/>
        </w:rPr>
        <w:t xml:space="preserve">9.1 Model Comparison Table</w:t>
      </w:r>
    </w:p>
    <w:p>
      <w:pPr>
        <w:spacing w:after="130" w:before="0" w:line="320"/>
        <w:jc w:val="both"/>
      </w:pPr>
      <w:r>
        <w:rPr>
          <w:rFonts w:ascii="Times New Roman" w:cs="Times New Roman" w:eastAsia="Times New Roman" w:hAnsi="Times New Roman"/>
          <w:sz w:val="24"/>
          <w:szCs w:val="24"/>
        </w:rPr>
        <w:t xml:space="preserve">The performance of all five models on the test set of 59,143 flights is shown in Table 9.1. The models are ranked by their test R² score.</w:t>
      </w:r>
    </w:p>
    <w:p>
      <w:pPr>
        <w:keepNext/>
        <w:spacing w:after="100" w:before="200"/>
        <w:jc w:val="center"/>
      </w:pPr>
      <w:r>
        <w:rPr>
          <w:rFonts w:ascii="Times New Roman" w:cs="Times New Roman" w:eastAsia="Times New Roman" w:hAnsi="Times New Roman"/>
          <w:b/>
          <w:bCs/>
          <w:sz w:val="21"/>
          <w:szCs w:val="21"/>
        </w:rPr>
        <w:t xml:space="preserve">Table 9.1: Performance comparison of the five regression models</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800"/>
        <w:gridCol w:w="1500"/>
        <w:gridCol w:w="1100"/>
        <w:gridCol w:w="1100"/>
      </w:tblGrid>
      <w:tr>
        <w:trPr>
          <w:cantSplit/>
          <w:tblHeader/>
        </w:trPr>
        <w:tc>
          <w:tcPr>
            <w:tcW w:type="dxa" w:w="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0"/>
                <w:szCs w:val="20"/>
              </w:rPr>
              <w:t xml:space="preserve">Rank</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Model</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Train R²</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Test R² (Accuracy)</w:t>
            </w:r>
          </w:p>
        </w:tc>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MSE</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RMSE (₹)</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MAE (₹)</w:t>
            </w:r>
          </w:p>
        </w:tc>
      </w:tr>
      <w:tr>
        <w:trPr>
          <w:cantSplit/>
          <w:tblHeader w:val="off"/>
        </w:trPr>
        <w:tc>
          <w:tcPr>
            <w:tcW w:type="dxa" w:w="7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sz w:val="20"/>
                <w:szCs w:val="20"/>
              </w:rPr>
              <w:t xml:space="preserve">1</w:t>
            </w:r>
          </w:p>
        </w:tc>
        <w:tc>
          <w:tcPr>
            <w:tcW w:type="dxa" w:w="19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XGBoost</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0.9909</w:t>
            </w:r>
          </w:p>
        </w:tc>
        <w:tc>
          <w:tcPr>
            <w:tcW w:type="dxa" w:w="18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0.9874 (98.74%)</w:t>
            </w:r>
          </w:p>
        </w:tc>
        <w:tc>
          <w:tcPr>
            <w:tcW w:type="dxa" w:w="15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65,38,317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2,557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1,342</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2</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Random Forest</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0.9941</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0.9864 (98.64%)</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70,46,288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2,654</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1,119</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Decision Tree</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0.9869</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0.9811 (98.11%)</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97,88,739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3,129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1,419</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4</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Linear Regression</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4,67,61,203</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4,536</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0"/>
                <w:szCs w:val="20"/>
              </w:rPr>
              <w:t xml:space="preserve">5</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Ridge Regression</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4,67,61,199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4,536</w:t>
            </w:r>
          </w:p>
        </w:tc>
      </w:tr>
    </w:tbl>
    <w:p>
      <w:pPr>
        <w:spacing w:after="160"/>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5120640" cy="1905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19050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 R² score (accuracy) and RMSE of the five models</w:t>
      </w:r>
    </w:p>
    <w:p>
      <w:pPr>
        <w:pStyle w:val="Heading2"/>
        <w:keepNext/>
        <w:spacing w:after="140" w:before="280"/>
      </w:pPr>
      <w:r>
        <w:rPr>
          <w:rFonts w:ascii="Times New Roman" w:cs="Times New Roman" w:eastAsia="Times New Roman" w:hAnsi="Times New Roman"/>
          <w:b/>
          <w:bCs/>
          <w:color w:val="1F3864"/>
          <w:sz w:val="28"/>
          <w:szCs w:val="28"/>
        </w:rPr>
        <w:t xml:space="preserve">9.2 Discussion of Results</w:t>
      </w:r>
    </w:p>
    <w:p>
      <w:pPr>
        <w:pStyle w:val="Heading3"/>
        <w:keepNext/>
        <w:spacing w:after="100" w:before="200"/>
      </w:pPr>
      <w:r>
        <w:rPr>
          <w:rFonts w:ascii="Times New Roman" w:cs="Times New Roman" w:eastAsia="Times New Roman" w:hAnsi="Times New Roman"/>
          <w:b/>
          <w:bCs/>
          <w:sz w:val="25"/>
          <w:szCs w:val="25"/>
        </w:rPr>
        <w:t xml:space="preserve">9.2.1 Linear and Ridge Regression</w:t>
      </w:r>
    </w:p>
    <w:p>
      <w:pPr>
        <w:spacing w:after="130" w:before="0" w:line="320"/>
        <w:jc w:val="both"/>
      </w:pPr>
      <w:r>
        <w:rPr>
          <w:rFonts w:ascii="Times New Roman" w:cs="Times New Roman" w:eastAsia="Times New Roman" w:hAnsi="Times New Roman"/>
          <w:sz w:val="24"/>
          <w:szCs w:val="24"/>
        </w:rPr>
        <w:t xml:space="preserve">Both linear models achieved an </w:t>
      </w:r>
      <w:r>
        <w:rPr>
          <w:rFonts w:ascii="Times New Roman" w:cs="Times New Roman" w:eastAsia="Times New Roman" w:hAnsi="Times New Roman"/>
          <w:b/>
          <w:bCs/>
          <w:sz w:val="24"/>
          <w:szCs w:val="24"/>
        </w:rPr>
        <w:t xml:space="preserve">R² of 0.9096</w:t>
      </w:r>
      <w:r>
        <w:rPr>
          <w:rFonts w:ascii="Times New Roman" w:cs="Times New Roman" w:eastAsia="Times New Roman" w:hAnsi="Times New Roman"/>
          <w:sz w:val="24"/>
          <w:szCs w:val="24"/>
        </w:rPr>
        <w:t xml:space="preserve">, meaning they explain about 91% of the variation in price. This is mainly because the class feature alone separates economy and business fares very well. However, their RMSE of ₹6,838 and MAE of ₹4,536 are very high compared to the average economy fare of about ₹6,500. Ridge Regression gave almost identical results to Linear Regression, because the dataset is large and the features are not heavily collinear, so regularisation has little effect. The train and test scores are almost equal, which means these models are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 they are too simple to capture the non-linear effects of days left, duration and route.</w:t>
      </w:r>
    </w:p>
    <w:p>
      <w:pPr>
        <w:pStyle w:val="Heading3"/>
        <w:keepNext/>
        <w:spacing w:after="100" w:before="200"/>
      </w:pPr>
      <w:r>
        <w:rPr>
          <w:rFonts w:ascii="Times New Roman" w:cs="Times New Roman" w:eastAsia="Times New Roman" w:hAnsi="Times New Roman"/>
          <w:b/>
          <w:bCs/>
          <w:sz w:val="25"/>
          <w:szCs w:val="25"/>
        </w:rPr>
        <w:t xml:space="preserve">9.2.2 Decision Tree</w:t>
      </w:r>
    </w:p>
    <w:p>
      <w:pPr>
        <w:spacing w:after="130" w:before="0" w:line="320"/>
        <w:jc w:val="both"/>
      </w:pPr>
      <w:r>
        <w:rPr>
          <w:rFonts w:ascii="Times New Roman" w:cs="Times New Roman" w:eastAsia="Times New Roman" w:hAnsi="Times New Roman"/>
          <w:sz w:val="24"/>
          <w:szCs w:val="24"/>
        </w:rPr>
        <w:t xml:space="preserve">The Decision Tree improved the R² to </w:t>
      </w:r>
      <w:r>
        <w:rPr>
          <w:rFonts w:ascii="Times New Roman" w:cs="Times New Roman" w:eastAsia="Times New Roman" w:hAnsi="Times New Roman"/>
          <w:b/>
          <w:bCs/>
          <w:sz w:val="24"/>
          <w:szCs w:val="24"/>
        </w:rPr>
        <w:t xml:space="preserve">0.9811</w:t>
      </w:r>
      <w:r>
        <w:rPr>
          <w:rFonts w:ascii="Times New Roman" w:cs="Times New Roman" w:eastAsia="Times New Roman" w:hAnsi="Times New Roman"/>
          <w:sz w:val="24"/>
          <w:szCs w:val="24"/>
        </w:rPr>
        <w:t xml:space="preserve"> and reduced the RMSE by more than half to ₹3,129. This shows the benefit of modelling non-linear relationships and interactions such as "business class on Vistara booked within 3 days".</w:t>
      </w:r>
    </w:p>
    <w:p>
      <w:pPr>
        <w:pStyle w:val="Heading3"/>
        <w:keepNext/>
        <w:spacing w:after="100" w:before="200"/>
      </w:pPr>
      <w:r>
        <w:rPr>
          <w:rFonts w:ascii="Times New Roman" w:cs="Times New Roman" w:eastAsia="Times New Roman" w:hAnsi="Times New Roman"/>
          <w:b/>
          <w:bCs/>
          <w:sz w:val="25"/>
          <w:szCs w:val="25"/>
        </w:rPr>
        <w:t xml:space="preserve">9.2.3 Random Forest</w:t>
      </w:r>
    </w:p>
    <w:p>
      <w:pPr>
        <w:spacing w:after="130" w:before="0" w:line="320"/>
        <w:jc w:val="both"/>
      </w:pPr>
      <w:r>
        <w:rPr>
          <w:rFonts w:ascii="Times New Roman" w:cs="Times New Roman" w:eastAsia="Times New Roman" w:hAnsi="Times New Roman"/>
          <w:sz w:val="24"/>
          <w:szCs w:val="24"/>
        </w:rPr>
        <w:t xml:space="preserve">Random Forest achieved an R² of </w:t>
      </w:r>
      <w:r>
        <w:rPr>
          <w:rFonts w:ascii="Times New Roman" w:cs="Times New Roman" w:eastAsia="Times New Roman" w:hAnsi="Times New Roman"/>
          <w:b/>
          <w:bCs/>
          <w:sz w:val="24"/>
          <w:szCs w:val="24"/>
        </w:rPr>
        <w:t xml:space="preserve">0.9864</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lowest MAE of ₹1,119</w:t>
      </w:r>
      <w:r>
        <w:rPr>
          <w:rFonts w:ascii="Times New Roman" w:cs="Times New Roman" w:eastAsia="Times New Roman" w:hAnsi="Times New Roman"/>
          <w:sz w:val="24"/>
          <w:szCs w:val="24"/>
        </w:rPr>
        <w:t xml:space="preserve">, meaning its typical error is the smallest. Its training R² (0.9941) is slightly higher than the test R², indicating mild overfitting, but the test performance is still excellent.</w:t>
      </w:r>
    </w:p>
    <w:p>
      <w:pPr>
        <w:pStyle w:val="Heading3"/>
        <w:keepNext/>
        <w:spacing w:after="100" w:before="200"/>
      </w:pPr>
      <w:r>
        <w:rPr>
          <w:rFonts w:ascii="Times New Roman" w:cs="Times New Roman" w:eastAsia="Times New Roman" w:hAnsi="Times New Roman"/>
          <w:b/>
          <w:bCs/>
          <w:sz w:val="25"/>
          <w:szCs w:val="25"/>
        </w:rPr>
        <w:t xml:space="preserve">9.2.4 XGBoost</w:t>
      </w:r>
    </w:p>
    <w:p>
      <w:pPr>
        <w:spacing w:after="130" w:before="0" w:line="320"/>
        <w:jc w:val="both"/>
      </w:pPr>
      <w:r>
        <w:rPr>
          <w:rFonts w:ascii="Times New Roman" w:cs="Times New Roman" w:eastAsia="Times New Roman" w:hAnsi="Times New Roman"/>
          <w:b/>
          <w:bCs/>
          <w:sz w:val="24"/>
          <w:szCs w:val="24"/>
        </w:rPr>
        <w:t xml:space="preserve">XGBoost gave the best overall performance</w:t>
      </w:r>
      <w:r>
        <w:rPr>
          <w:rFonts w:ascii="Times New Roman" w:cs="Times New Roman" w:eastAsia="Times New Roman" w:hAnsi="Times New Roman"/>
          <w:sz w:val="24"/>
          <w:szCs w:val="24"/>
        </w:rPr>
        <w:t xml:space="preserve">, with the highest test R² of </w:t>
      </w:r>
      <w:r>
        <w:rPr>
          <w:rFonts w:ascii="Times New Roman" w:cs="Times New Roman" w:eastAsia="Times New Roman" w:hAnsi="Times New Roman"/>
          <w:b/>
          <w:bCs/>
          <w:sz w:val="24"/>
          <w:szCs w:val="24"/>
        </w:rPr>
        <w:t xml:space="preserve">0.9874</w:t>
      </w:r>
      <w:r>
        <w:rPr>
          <w:rFonts w:ascii="Times New Roman" w:cs="Times New Roman" w:eastAsia="Times New Roman" w:hAnsi="Times New Roman"/>
          <w:sz w:val="24"/>
          <w:szCs w:val="24"/>
        </w:rPr>
        <w:t xml:space="preserve"> and the lowest MSE (65,38,317) and RMSE (₹2,557). The gap between its training and test R² is the smallest among the tree models (0.0035), showing good generalisation. Since RMSE penalises large errors more, XGBoost's lowest RMSE shows that it makes fewer large mistakes, especially on expensive business class tickets. It was therefore selected as the </w:t>
      </w:r>
      <w:r>
        <w:rPr>
          <w:rFonts w:ascii="Times New Roman" w:cs="Times New Roman" w:eastAsia="Times New Roman" w:hAnsi="Times New Roman"/>
          <w:b/>
          <w:bCs/>
          <w:sz w:val="24"/>
          <w:szCs w:val="24"/>
        </w:rPr>
        <w:t xml:space="preserve">final model</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9.3 Cross Validation Results</w:t>
      </w:r>
    </w:p>
    <w:p>
      <w:pPr>
        <w:keepNext/>
        <w:spacing w:after="100" w:before="200"/>
        <w:jc w:val="center"/>
      </w:pPr>
      <w:r>
        <w:rPr>
          <w:rFonts w:ascii="Times New Roman" w:cs="Times New Roman" w:eastAsia="Times New Roman" w:hAnsi="Times New Roman"/>
          <w:b/>
          <w:bCs/>
          <w:sz w:val="21"/>
          <w:szCs w:val="21"/>
        </w:rPr>
        <w:t xml:space="preserve">Table 9.2: 5-fold cross validation R² scores (50,000-record sample)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cantSplit/>
          <w:tblHeader/>
        </w:trPr>
        <w:tc>
          <w:tcPr>
            <w:tcW w:type="dxa" w:w="3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Mean CV R²</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Standard Deviation</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0.9695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0.0012</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0.9785</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0.0011</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0.9795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0.0009</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cross validation scores follow the same ranking as the test scores, with XGBoost again at the top. The standard deviations are very small (below 0.002), showing that the models perform consistently across different subsets of the data. The CV scores of the tree models are slightly lower than their test scores only because they were trained on a smaller sample of 50,000 records instead of the full training set.</w:t>
      </w:r>
    </w:p>
    <w:p>
      <w:pPr>
        <w:pStyle w:val="Heading2"/>
        <w:keepNext/>
        <w:spacing w:after="140" w:before="280"/>
      </w:pPr>
      <w:r>
        <w:rPr>
          <w:rFonts w:ascii="Times New Roman" w:cs="Times New Roman" w:eastAsia="Times New Roman" w:hAnsi="Times New Roman"/>
          <w:b/>
          <w:bCs/>
          <w:color w:val="1F3864"/>
          <w:sz w:val="28"/>
          <w:szCs w:val="28"/>
        </w:rPr>
        <w:t xml:space="preserve">9.4 Actual vs Predicted Prices</w:t>
      </w:r>
    </w:p>
    <w:p>
      <w:pPr>
        <w:keepNext/>
        <w:spacing w:after="80" w:before="160"/>
        <w:jc w:val="center"/>
      </w:pPr>
      <w:r>
        <w:drawing>
          <wp:inline distT="0" distB="0" distL="0" distR="0">
            <wp:extent cx="5120640" cy="10668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0640" cy="10668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9.2: Actual vs predicted prices for all five models</w:t>
      </w:r>
    </w:p>
    <w:p>
      <w:pPr>
        <w:spacing w:after="130" w:before="0" w:line="320"/>
        <w:jc w:val="both"/>
      </w:pPr>
      <w:r>
        <w:rPr>
          <w:rFonts w:ascii="Times New Roman" w:cs="Times New Roman" w:eastAsia="Times New Roman" w:hAnsi="Times New Roman"/>
          <w:sz w:val="24"/>
          <w:szCs w:val="24"/>
        </w:rPr>
        <w:t xml:space="preserve">In Figure 9.2, each point is a test flight and the red dashed line represents perfect prediction. For the linear models the points are widely scattered, and some predictions are even negative for cheap economy flights. The tree-based models have points tightly clustered around the line for both economy and business classes.</w:t>
      </w:r>
    </w:p>
    <w:p>
      <w:pPr>
        <w:keepNext/>
        <w:spacing w:after="80" w:before="160"/>
        <w:jc w:val="center"/>
      </w:pPr>
      <w:r>
        <w:drawing>
          <wp:inline distT="0" distB="0" distL="0" distR="0">
            <wp:extent cx="2377440" cy="22574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77440" cy="22574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9.3: Actual vs predicted prices — XGBoost</w:t>
      </w:r>
    </w:p>
    <w:p>
      <w:pPr>
        <w:pStyle w:val="Heading2"/>
        <w:keepNext/>
        <w:spacing w:after="140" w:before="280"/>
      </w:pPr>
      <w:r>
        <w:rPr>
          <w:rFonts w:ascii="Times New Roman" w:cs="Times New Roman" w:eastAsia="Times New Roman" w:hAnsi="Times New Roman"/>
          <w:b/>
          <w:bCs/>
          <w:color w:val="1F3864"/>
          <w:sz w:val="28"/>
          <w:szCs w:val="28"/>
        </w:rPr>
        <w:t xml:space="preserve">9.5 Residual Analysis</w:t>
      </w:r>
    </w:p>
    <w:p>
      <w:pPr>
        <w:keepNext/>
        <w:spacing w:after="80" w:before="160"/>
        <w:jc w:val="center"/>
      </w:pPr>
      <w:r>
        <w:drawing>
          <wp:inline distT="0" distB="0" distL="0" distR="0">
            <wp:extent cx="3383280" cy="17811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83280" cy="17811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9.4: Distribution of residuals — XGBoost</w:t>
      </w:r>
    </w:p>
    <w:p>
      <w:pPr>
        <w:spacing w:after="130" w:before="0" w:line="320"/>
        <w:jc w:val="both"/>
      </w:pPr>
      <w:r>
        <w:rPr>
          <w:rFonts w:ascii="Times New Roman" w:cs="Times New Roman" w:eastAsia="Times New Roman" w:hAnsi="Times New Roman"/>
          <w:sz w:val="24"/>
          <w:szCs w:val="24"/>
        </w:rPr>
        <w:t xml:space="preserve">The residuals (actual minus predicted price) of XGBoost are centred around zero and follow a roughly symmetric, bell-shaped distribution. Most errors lie within ±₹2,500. This indicates that the model has no systematic bias of over- or under-predicting prices.</w:t>
      </w:r>
    </w:p>
    <w:p>
      <w:pPr>
        <w:pStyle w:val="Heading2"/>
        <w:keepNext/>
        <w:spacing w:after="140" w:before="280"/>
      </w:pPr>
      <w:r>
        <w:rPr>
          <w:rFonts w:ascii="Times New Roman" w:cs="Times New Roman" w:eastAsia="Times New Roman" w:hAnsi="Times New Roman"/>
          <w:b/>
          <w:bCs/>
          <w:color w:val="1F3864"/>
          <w:sz w:val="28"/>
          <w:szCs w:val="28"/>
        </w:rPr>
        <w:t xml:space="preserve">9.6 Feature Importance</w:t>
      </w:r>
    </w:p>
    <w:p>
      <w:pPr>
        <w:keepNext/>
        <w:spacing w:after="80" w:before="160"/>
        <w:jc w:val="center"/>
      </w:pPr>
      <w:r>
        <w:drawing>
          <wp:inline distT="0" distB="0" distL="0" distR="0">
            <wp:extent cx="3200400" cy="19335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00400" cy="19335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9.5: Top 15 important features — XGBoost</w:t>
      </w:r>
    </w:p>
    <w:p>
      <w:pPr>
        <w:spacing w:after="130" w:before="0" w:line="320"/>
        <w:jc w:val="both"/>
      </w:pPr>
      <w:r>
        <w:rPr>
          <w:rFonts w:ascii="Times New Roman" w:cs="Times New Roman" w:eastAsia="Times New Roman" w:hAnsi="Times New Roman"/>
          <w:sz w:val="24"/>
          <w:szCs w:val="24"/>
        </w:rPr>
        <w:t xml:space="preserve">According to XGBoost,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by far the most important feature, followed by airline (especially Vistara and Air India), the source and destination cities, </w:t>
      </w:r>
      <w:r>
        <w:rPr>
          <w:rFonts w:ascii="Times New Roman" w:cs="Times New Roman" w:eastAsia="Times New Roman" w:hAnsi="Times New Roman"/>
          <w:b/>
          <w:bCs/>
          <w:sz w:val="24"/>
          <w:szCs w:val="24"/>
        </w:rPr>
        <w:t xml:space="preserve">days left</w:t>
      </w:r>
      <w:r>
        <w:rPr>
          <w:rFonts w:ascii="Times New Roman" w:cs="Times New Roman" w:eastAsia="Times New Roman" w:hAnsi="Times New Roman"/>
          <w:sz w:val="24"/>
          <w:szCs w:val="24"/>
        </w:rPr>
        <w:t xml:space="preserve">, duration and stops. This matches the findings of the EDA and the correlation analysis.</w:t>
      </w:r>
    </w:p>
    <w:p>
      <w:pPr>
        <w:pStyle w:val="Heading2"/>
        <w:keepNext/>
        <w:spacing w:after="140" w:before="280"/>
      </w:pPr>
      <w:r>
        <w:rPr>
          <w:rFonts w:ascii="Times New Roman" w:cs="Times New Roman" w:eastAsia="Times New Roman" w:hAnsi="Times New Roman"/>
          <w:b/>
          <w:bCs/>
          <w:color w:val="1F3864"/>
          <w:sz w:val="28"/>
          <w:szCs w:val="28"/>
        </w:rPr>
        <w:t xml:space="preserve">9.7 Sample Predictions</w:t>
      </w:r>
    </w:p>
    <w:p>
      <w:pPr>
        <w:keepNext/>
        <w:spacing w:after="100" w:before="200"/>
        <w:jc w:val="center"/>
      </w:pPr>
      <w:r>
        <w:rPr>
          <w:rFonts w:ascii="Times New Roman" w:cs="Times New Roman" w:eastAsia="Times New Roman" w:hAnsi="Times New Roman"/>
          <w:b/>
          <w:bCs/>
          <w:sz w:val="21"/>
          <w:szCs w:val="21"/>
        </w:rPr>
        <w:t xml:space="preserve">Table 9.3: Sample predictions of the XGBoost model on test data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cantSplit/>
          <w:tblHeader/>
        </w:trPr>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S. No.</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Actual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Predicted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Difference (₹)</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4,629</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5,127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12,166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11,778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388</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2,022</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−649</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0</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5</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60,260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61,120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−860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2,250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2,772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−522</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50,271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50,231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74,844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71,792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3,052</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predicted prices are very close to the actual prices for both cheap economy tickets and expensive business tickets, which confirms the high accuracy of the model.</w:t>
      </w:r>
    </w:p>
    <w:p>
      <w:pPr>
        <w:pStyle w:val="Heading2"/>
        <w:keepNext/>
        <w:spacing w:after="140" w:before="280"/>
      </w:pPr>
      <w:r>
        <w:rPr>
          <w:rFonts w:ascii="Times New Roman" w:cs="Times New Roman" w:eastAsia="Times New Roman" w:hAnsi="Times New Roman"/>
          <w:b/>
          <w:bCs/>
          <w:color w:val="1F3864"/>
          <w:sz w:val="28"/>
          <w:szCs w:val="28"/>
        </w:rPr>
        <w:t xml:space="preserve">9.8 Detailed Error Analysis</w:t>
      </w:r>
    </w:p>
    <w:p>
      <w:pPr>
        <w:pStyle w:val="Heading3"/>
        <w:keepNext/>
        <w:spacing w:after="100" w:before="200"/>
      </w:pPr>
      <w:r>
        <w:rPr>
          <w:rFonts w:ascii="Times New Roman" w:cs="Times New Roman" w:eastAsia="Times New Roman" w:hAnsi="Times New Roman"/>
          <w:b/>
          <w:bCs/>
          <w:sz w:val="25"/>
          <w:szCs w:val="25"/>
        </w:rPr>
        <w:t xml:space="preserve">9.8.1 Train, Test and Cross-Validation Scores</w:t>
      </w:r>
    </w:p>
    <w:p>
      <w:pPr>
        <w:keepNext/>
        <w:spacing w:after="80" w:before="160"/>
        <w:jc w:val="center"/>
      </w:pPr>
      <w:r>
        <w:drawing>
          <wp:inline distT="0" distB="0" distL="0" distR="0">
            <wp:extent cx="4297680" cy="18764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7680" cy="18764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9.6: Train, test and 5-fold cross-validation R² of the five models</w:t>
      </w:r>
    </w:p>
    <w:p>
      <w:pPr>
        <w:spacing w:after="130" w:before="0" w:line="320"/>
        <w:jc w:val="both"/>
      </w:pPr>
      <w:r>
        <w:rPr>
          <w:rFonts w:ascii="Times New Roman" w:cs="Times New Roman" w:eastAsia="Times New Roman" w:hAnsi="Times New Roman"/>
          <w:sz w:val="24"/>
          <w:szCs w:val="24"/>
        </w:rPr>
        <w:t xml:space="preserve">Figure 9.6 places the three R² measures side by side. For the linear models all three bars are almost equal (about 0.91), which confirms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rather than overfitting. The Decision Tree shows the largest drop from training (0.9869) to cross validation (0.9695), indicating that a single tree overfits the most. XGBoost has the highest test and CV scores and the smallest error bar, which makes it the most reliable model.</w:t>
      </w:r>
    </w:p>
    <w:p>
      <w:pPr>
        <w:pStyle w:val="Heading3"/>
        <w:keepNext/>
        <w:spacing w:after="100" w:before="200"/>
      </w:pPr>
      <w:r>
        <w:rPr>
          <w:rFonts w:ascii="Times New Roman" w:cs="Times New Roman" w:eastAsia="Times New Roman" w:hAnsi="Times New Roman"/>
          <w:b/>
          <w:bCs/>
          <w:sz w:val="25"/>
          <w:szCs w:val="25"/>
        </w:rPr>
        <w:t xml:space="preserve">9.8.2 Error by Class of Travel</w:t>
      </w:r>
    </w:p>
    <w:p>
      <w:pPr>
        <w:keepNext/>
        <w:spacing w:after="80" w:before="160"/>
        <w:jc w:val="center"/>
      </w:pPr>
      <w:r>
        <w:drawing>
          <wp:inline distT="0" distB="0" distL="0" distR="0">
            <wp:extent cx="4846320" cy="17335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846320" cy="17335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9.7: MAE and R² of each model computed separately for Economy and Business class</w:t>
      </w:r>
    </w:p>
    <w:p>
      <w:pPr>
        <w:spacing w:after="130" w:before="0" w:line="320"/>
        <w:jc w:val="both"/>
      </w:pPr>
      <w:r>
        <w:rPr>
          <w:rFonts w:ascii="Times New Roman" w:cs="Times New Roman" w:eastAsia="Times New Roman" w:hAnsi="Times New Roman"/>
          <w:sz w:val="24"/>
          <w:szCs w:val="24"/>
        </w:rPr>
        <w:t xml:space="preserve">The overall R² of above 0.90 can hide weak performance inside each class, because the large gap between economy and business fares is easy to learn. When the R² is computed </w:t>
      </w:r>
      <w:r>
        <w:rPr>
          <w:rFonts w:ascii="Times New Roman" w:cs="Times New Roman" w:eastAsia="Times New Roman" w:hAnsi="Times New Roman"/>
          <w:b/>
          <w:bCs/>
          <w:sz w:val="24"/>
          <w:szCs w:val="24"/>
        </w:rPr>
        <w:t xml:space="preserve">within each class separately</w:t>
      </w:r>
      <w:r>
        <w:rPr>
          <w:rFonts w:ascii="Times New Roman" w:cs="Times New Roman" w:eastAsia="Times New Roman" w:hAnsi="Times New Roman"/>
          <w:sz w:val="24"/>
          <w:szCs w:val="24"/>
        </w:rPr>
        <w:t xml:space="preserve">, the linear models score only </w:t>
      </w:r>
      <w:r>
        <w:rPr>
          <w:rFonts w:ascii="Times New Roman" w:cs="Times New Roman" w:eastAsia="Times New Roman" w:hAnsi="Times New Roman"/>
          <w:b/>
          <w:bCs/>
          <w:sz w:val="24"/>
          <w:szCs w:val="24"/>
        </w:rPr>
        <w:t xml:space="preserve">0.05 for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0.28 for Business</w:t>
      </w:r>
      <w:r>
        <w:rPr>
          <w:rFonts w:ascii="Times New Roman" w:cs="Times New Roman" w:eastAsia="Times New Roman" w:hAnsi="Times New Roman"/>
          <w:sz w:val="24"/>
          <w:szCs w:val="24"/>
        </w:rPr>
        <w:t xml:space="preserve"> — they mainly separate the two classes and learn very little about the price inside a class. The tree-based models explain </w:t>
      </w:r>
      <w:r>
        <w:rPr>
          <w:rFonts w:ascii="Times New Roman" w:cs="Times New Roman" w:eastAsia="Times New Roman" w:hAnsi="Times New Roman"/>
          <w:b/>
          <w:bCs/>
          <w:sz w:val="24"/>
          <w:szCs w:val="24"/>
        </w:rPr>
        <w:t xml:space="preserve">79–85% of the variation within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85–90% within business</w:t>
      </w:r>
      <w:r>
        <w:rPr>
          <w:rFonts w:ascii="Times New Roman" w:cs="Times New Roman" w:eastAsia="Times New Roman" w:hAnsi="Times New Roman"/>
          <w:sz w:val="24"/>
          <w:szCs w:val="24"/>
        </w:rPr>
        <w:t xml:space="preserve"> fares. Random Forest has the lowest MAE in both classes (₹669 economy, ₹2,105 business), while XGBoost has the best within-business R² (0.9037). Business class errors are larger in rupees for every model because business fares are about eight times higher.</w:t>
      </w:r>
    </w:p>
    <w:p>
      <w:pPr>
        <w:pStyle w:val="Heading3"/>
        <w:keepNext/>
        <w:spacing w:after="100" w:before="200"/>
      </w:pPr>
      <w:r>
        <w:rPr>
          <w:rFonts w:ascii="Times New Roman" w:cs="Times New Roman" w:eastAsia="Times New Roman" w:hAnsi="Times New Roman"/>
          <w:b/>
          <w:bCs/>
          <w:sz w:val="25"/>
          <w:szCs w:val="25"/>
        </w:rPr>
        <w:t xml:space="preserve">9.8.3 XGBoost Learning Curve</w:t>
      </w:r>
    </w:p>
    <w:p>
      <w:pPr>
        <w:keepNext/>
        <w:spacing w:after="80" w:before="160"/>
        <w:jc w:val="center"/>
      </w:pPr>
      <w:r>
        <w:drawing>
          <wp:inline distT="0" distB="0" distL="0" distR="0">
            <wp:extent cx="4023360" cy="1847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23360" cy="18478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9.8: Training and test RMSE of XGBoost as more trees are added</w:t>
      </w:r>
    </w:p>
    <w:p>
      <w:pPr>
        <w:spacing w:after="130" w:before="0" w:line="320"/>
        <w:jc w:val="both"/>
      </w:pPr>
      <w:r>
        <w:rPr>
          <w:rFonts w:ascii="Times New Roman" w:cs="Times New Roman" w:eastAsia="Times New Roman" w:hAnsi="Times New Roman"/>
          <w:sz w:val="24"/>
          <w:szCs w:val="24"/>
        </w:rPr>
        <w:t xml:space="preserve">The learning curve shows how the error of XGBoost falls as boosting rounds are added. The test RMSE drops very quickly in the first 50 trees (to about ₹3,865), reaches about ₹3,421 at 100 trees and ₹2,830 at 300 trees, and keeps improving slowly up to </w:t>
      </w:r>
      <w:r>
        <w:rPr>
          <w:rFonts w:ascii="Times New Roman" w:cs="Times New Roman" w:eastAsia="Times New Roman" w:hAnsi="Times New Roman"/>
          <w:b/>
          <w:bCs/>
          <w:sz w:val="24"/>
          <w:szCs w:val="24"/>
        </w:rPr>
        <w:t xml:space="preserve">₹2,557 at 600 trees</w:t>
      </w:r>
      <w:r>
        <w:rPr>
          <w:rFonts w:ascii="Times New Roman" w:cs="Times New Roman" w:eastAsia="Times New Roman" w:hAnsi="Times New Roman"/>
          <w:sz w:val="24"/>
          <w:szCs w:val="24"/>
        </w:rPr>
        <w:t xml:space="preserve">. The training and test curves stay close together throughout, with a final gap of only about ₹380, so adding more trees has not caused harmful overfitting.</w:t>
      </w:r>
    </w:p>
    <w:p>
      <w:pPr>
        <w:pStyle w:val="Heading3"/>
        <w:keepNext/>
        <w:spacing w:after="100" w:before="200"/>
      </w:pPr>
      <w:r>
        <w:rPr>
          <w:rFonts w:ascii="Times New Roman" w:cs="Times New Roman" w:eastAsia="Times New Roman" w:hAnsi="Times New Roman"/>
          <w:b/>
          <w:bCs/>
          <w:sz w:val="25"/>
          <w:szCs w:val="25"/>
        </w:rPr>
        <w:t xml:space="preserve">9.8.4 Residuals vs Predicted Values</w:t>
      </w:r>
    </w:p>
    <w:p>
      <w:pPr>
        <w:keepNext/>
        <w:spacing w:after="80" w:before="160"/>
        <w:jc w:val="center"/>
      </w:pPr>
      <w:r>
        <w:drawing>
          <wp:inline distT="0" distB="0" distL="0" distR="0">
            <wp:extent cx="4846320" cy="1657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463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9.9: Residuals against predicted price — Linear Regression vs XGBoost</w:t>
      </w:r>
    </w:p>
    <w:p>
      <w:pPr>
        <w:spacing w:after="130" w:before="0" w:line="320"/>
        <w:jc w:val="both"/>
      </w:pPr>
      <w:r>
        <w:rPr>
          <w:rFonts w:ascii="Times New Roman" w:cs="Times New Roman" w:eastAsia="Times New Roman" w:hAnsi="Times New Roman"/>
          <w:sz w:val="24"/>
          <w:szCs w:val="24"/>
        </w:rPr>
        <w:t xml:space="preserve">For Linear Regression the residuals form clear sloping bands and are spread up to ±₹30,000; the model even predicts </w:t>
      </w:r>
      <w:r>
        <w:rPr>
          <w:rFonts w:ascii="Times New Roman" w:cs="Times New Roman" w:eastAsia="Times New Roman" w:hAnsi="Times New Roman"/>
          <w:b/>
          <w:bCs/>
          <w:sz w:val="24"/>
          <w:szCs w:val="24"/>
        </w:rPr>
        <w:t xml:space="preserve">negative prices</w:t>
      </w:r>
      <w:r>
        <w:rPr>
          <w:rFonts w:ascii="Times New Roman" w:cs="Times New Roman" w:eastAsia="Times New Roman" w:hAnsi="Times New Roman"/>
          <w:sz w:val="24"/>
          <w:szCs w:val="24"/>
        </w:rPr>
        <w:t xml:space="preserve"> for some cheap economy flights. This pattern shows that the model is missing important non-linear structure. For XGBoost the residuals are tightly centred around zero across the full price range, with no visible pattern, which is what a well-fitted regression model should look like.</w:t>
      </w:r>
    </w:p>
    <w:p>
      <w:pPr>
        <w:pStyle w:val="Heading3"/>
        <w:keepNext/>
        <w:spacing w:after="100" w:before="200"/>
      </w:pPr>
      <w:r>
        <w:rPr>
          <w:rFonts w:ascii="Times New Roman" w:cs="Times New Roman" w:eastAsia="Times New Roman" w:hAnsi="Times New Roman"/>
          <w:b/>
          <w:bCs/>
          <w:sz w:val="25"/>
          <w:szCs w:val="25"/>
        </w:rPr>
        <w:t xml:space="preserve">9.8.5 Error by Booking Window</w:t>
      </w:r>
    </w:p>
    <w:p>
      <w:pPr>
        <w:keepNext/>
        <w:spacing w:after="80" w:before="160"/>
        <w:jc w:val="center"/>
      </w:pPr>
      <w:r>
        <w:drawing>
          <wp:inline distT="0" distB="0" distL="0" distR="0">
            <wp:extent cx="4846320" cy="16573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463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9.10: Business class price vs days left (left) and XGBoost MAE by booking window (right)</w:t>
      </w:r>
    </w:p>
    <w:p>
      <w:pPr>
        <w:spacing w:after="130" w:before="0" w:line="320"/>
        <w:jc w:val="both"/>
      </w:pPr>
      <w:r>
        <w:rPr>
          <w:rFonts w:ascii="Times New Roman" w:cs="Times New Roman" w:eastAsia="Times New Roman" w:hAnsi="Times New Roman"/>
          <w:sz w:val="24"/>
          <w:szCs w:val="24"/>
        </w:rPr>
        <w:t xml:space="preserve">Business fares also rise sharply in the last few days before departure — Vistara business fares climb from about ₹54,000 to over ₹70,000 in the final week. These last-minute fares are the hardest to predict: the XGBoost MAE for business class is about </w:t>
      </w:r>
      <w:r>
        <w:rPr>
          <w:rFonts w:ascii="Times New Roman" w:cs="Times New Roman" w:eastAsia="Times New Roman" w:hAnsi="Times New Roman"/>
          <w:b/>
          <w:bCs/>
          <w:sz w:val="24"/>
          <w:szCs w:val="24"/>
        </w:rPr>
        <w:t xml:space="preserve">₹4,685 for 1–3 days</w:t>
      </w:r>
      <w:r>
        <w:rPr>
          <w:rFonts w:ascii="Times New Roman" w:cs="Times New Roman" w:eastAsia="Times New Roman" w:hAnsi="Times New Roman"/>
          <w:sz w:val="24"/>
          <w:szCs w:val="24"/>
        </w:rPr>
        <w:t xml:space="preserve"> before travel but only </w:t>
      </w:r>
      <w:r>
        <w:rPr>
          <w:rFonts w:ascii="Times New Roman" w:cs="Times New Roman" w:eastAsia="Times New Roman" w:hAnsi="Times New Roman"/>
          <w:b/>
          <w:bCs/>
          <w:sz w:val="24"/>
          <w:szCs w:val="24"/>
        </w:rPr>
        <w:t xml:space="preserve">₹1,991 for 31–49 days</w:t>
      </w:r>
      <w:r>
        <w:rPr>
          <w:rFonts w:ascii="Times New Roman" w:cs="Times New Roman" w:eastAsia="Times New Roman" w:hAnsi="Times New Roman"/>
          <w:sz w:val="24"/>
          <w:szCs w:val="24"/>
        </w:rPr>
        <w:t xml:space="preserve">. For economy class the MAE falls from ₹2,662 to just </w:t>
      </w:r>
      <w:r>
        <w:rPr>
          <w:rFonts w:ascii="Times New Roman" w:cs="Times New Roman" w:eastAsia="Times New Roman" w:hAnsi="Times New Roman"/>
          <w:b/>
          <w:bCs/>
          <w:sz w:val="24"/>
          <w:szCs w:val="24"/>
        </w:rPr>
        <w:t xml:space="preserve">₹571</w:t>
      </w:r>
      <w:r>
        <w:rPr>
          <w:rFonts w:ascii="Times New Roman" w:cs="Times New Roman" w:eastAsia="Times New Roman" w:hAnsi="Times New Roman"/>
          <w:sz w:val="24"/>
          <w:szCs w:val="24"/>
        </w:rPr>
        <w:t xml:space="preserve">. Prices close to departure are more volatile because airlines change them frequently based on the remaining seats, which are not available in the dataset.</w:t>
      </w:r>
    </w:p>
    <w:p>
      <w:pPr>
        <w:pageBreakBefore/>
        <w:spacing w:after="120" w:before="600"/>
        <w:jc w:val="center"/>
      </w:pPr>
      <w:r>
        <w:rPr>
          <w:rFonts w:ascii="Times New Roman" w:cs="Times New Roman" w:eastAsia="Times New Roman" w:hAnsi="Times New Roman"/>
          <w:b/>
          <w:bCs/>
          <w:color w:val="1F3864"/>
          <w:sz w:val="28"/>
          <w:szCs w:val="28"/>
        </w:rPr>
        <w:t xml:space="preserve">CHAPTER 10</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WEB-BASED DEMONSTRATION</w:t>
      </w:r>
    </w:p>
    <w:p>
      <w:pPr>
        <w:spacing w:after="130" w:before="0" w:line="320"/>
        <w:jc w:val="both"/>
      </w:pPr>
      <w:r>
        <w:rPr>
          <w:rFonts w:ascii="Times New Roman" w:cs="Times New Roman" w:eastAsia="Times New Roman" w:hAnsi="Times New Roman"/>
          <w:sz w:val="24"/>
          <w:szCs w:val="24"/>
        </w:rPr>
        <w:t xml:space="preserve">To make the model useful and easy to demonstrate, an interactive web page named </w:t>
      </w:r>
      <w:r>
        <w:rPr>
          <w:rFonts w:ascii="Times New Roman" w:cs="Times New Roman" w:eastAsia="Times New Roman" w:hAnsi="Times New Roman"/>
          <w:b/>
          <w:bCs/>
          <w:sz w:val="24"/>
          <w:szCs w:val="24"/>
        </w:rPr>
        <w:t xml:space="preserve">FareCast India</w:t>
      </w:r>
      <w:r>
        <w:rPr>
          <w:rFonts w:ascii="Times New Roman" w:cs="Times New Roman" w:eastAsia="Times New Roman" w:hAnsi="Times New Roman"/>
          <w:sz w:val="24"/>
          <w:szCs w:val="24"/>
        </w:rPr>
        <w:t xml:space="preserve"> was developed. It allows any user to enter flight details and instantly see the predicted ticket price.</w:t>
      </w:r>
    </w:p>
    <w:p>
      <w:pPr>
        <w:pStyle w:val="Heading2"/>
        <w:keepNext/>
        <w:spacing w:after="140" w:before="280"/>
      </w:pPr>
      <w:r>
        <w:rPr>
          <w:rFonts w:ascii="Times New Roman" w:cs="Times New Roman" w:eastAsia="Times New Roman" w:hAnsi="Times New Roman"/>
          <w:b/>
          <w:bCs/>
          <w:color w:val="1F3864"/>
          <w:sz w:val="28"/>
          <w:szCs w:val="28"/>
        </w:rPr>
        <w:t xml:space="preserve">10.1 Model Export</w:t>
      </w:r>
    </w:p>
    <w:p>
      <w:pPr>
        <w:spacing w:after="130" w:before="0" w:line="320"/>
        <w:jc w:val="both"/>
      </w:pPr>
      <w:r>
        <w:rPr>
          <w:rFonts w:ascii="Times New Roman" w:cs="Times New Roman" w:eastAsia="Times New Roman" w:hAnsi="Times New Roman"/>
          <w:sz w:val="24"/>
          <w:szCs w:val="24"/>
        </w:rPr>
        <w:t xml:space="preserve">An XGBoost model with 300 trees (maximum depth 8) was trained on the same cleaned and encoded data; it achieved a test R² of 0.9845. Since tree models do not require feature scaling, this model was trained on unscaled features. All the trees — split features, thresholds and leaf values — were exported into a compact JSON file (</w:t>
      </w:r>
      <w:r>
        <w:rPr>
          <w:rFonts w:ascii="Times New Roman" w:cs="Times New Roman" w:eastAsia="Times New Roman" w:hAnsi="Times New Roman"/>
          <w:i/>
          <w:iCs/>
          <w:sz w:val="24"/>
          <w:szCs w:val="24"/>
        </w:rPr>
        <w:t xml:space="preserve">model.json</w:t>
      </w:r>
      <w:r>
        <w:rPr>
          <w:rFonts w:ascii="Times New Roman" w:cs="Times New Roman" w:eastAsia="Times New Roman" w:hAnsi="Times New Roman"/>
          <w:sz w:val="24"/>
          <w:szCs w:val="24"/>
        </w:rPr>
        <w:t xml:space="preserve">, about 1.9 MB). A small JavaScript function walks through every tree for the given input and adds up the leaf values, exactly reproducing the predictions of the Python model (maximum difference below ₹0.1). As a result, the prediction runs </w:t>
      </w:r>
      <w:r>
        <w:rPr>
          <w:rFonts w:ascii="Times New Roman" w:cs="Times New Roman" w:eastAsia="Times New Roman" w:hAnsi="Times New Roman"/>
          <w:b/>
          <w:bCs/>
          <w:sz w:val="24"/>
          <w:szCs w:val="24"/>
        </w:rPr>
        <w:t xml:space="preserve">entirely in the browser</w:t>
      </w:r>
      <w:r>
        <w:rPr>
          <w:rFonts w:ascii="Times New Roman" w:cs="Times New Roman" w:eastAsia="Times New Roman" w:hAnsi="Times New Roman"/>
          <w:sz w:val="24"/>
          <w:szCs w:val="24"/>
        </w:rPr>
        <w:t xml:space="preserve"> without needing any server.</w:t>
      </w:r>
    </w:p>
    <w:p>
      <w:pPr>
        <w:keepNext/>
        <w:spacing w:after="80" w:before="160"/>
        <w:jc w:val="center"/>
      </w:pPr>
      <w:r>
        <w:drawing>
          <wp:inline distT="0" distB="0" distL="0" distR="0">
            <wp:extent cx="4206240" cy="12477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06240" cy="12477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10.1: Architecture of the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10.2 Features of the Web Page</w:t>
      </w:r>
    </w:p>
    <w:p>
      <w:pPr>
        <w:keepNext/>
        <w:spacing w:after="80" w:before="160"/>
        <w:jc w:val="center"/>
      </w:pPr>
      <w:r>
        <w:drawing>
          <wp:inline distT="0" distB="0" distL="0" distR="0">
            <wp:extent cx="4023360" cy="27622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23360" cy="2762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10.2: FareCast India web page — desktop view</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Flight planner form</w:t>
      </w:r>
      <w:r>
        <w:rPr>
          <w:rFonts w:ascii="Times New Roman" w:cs="Times New Roman" w:eastAsia="Times New Roman" w:hAnsi="Times New Roman"/>
          <w:sz w:val="24"/>
          <w:szCs w:val="24"/>
        </w:rPr>
        <w:t xml:space="preserve"> — select source and destination city, airline, class, stops, departure and arrival time, days left before travel and flight duration.</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Boarding-pass style result</w:t>
      </w:r>
      <w:r>
        <w:rPr>
          <w:rFonts w:ascii="Times New Roman" w:cs="Times New Roman" w:eastAsia="Times New Roman" w:hAnsi="Times New Roman"/>
          <w:sz w:val="24"/>
          <w:szCs w:val="24"/>
        </w:rPr>
        <w:t xml:space="preserve"> — shows the route with airport codes (DEL, BOM, BLR, CCU, HYD, MAA) and the predicted fare, updated instantly on every change.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Booking-day chart</w:t>
      </w:r>
      <w:r>
        <w:rPr>
          <w:rFonts w:ascii="Times New Roman" w:cs="Times New Roman" w:eastAsia="Times New Roman" w:hAnsi="Times New Roman"/>
          <w:sz w:val="24"/>
          <w:szCs w:val="24"/>
        </w:rPr>
        <w:t xml:space="preserve"> — plots the predicted fare for the same flight for every booking day from 49 days to 1 day before departure and marks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Smart suggestion</w:t>
      </w:r>
      <w:r>
        <w:rPr>
          <w:rFonts w:ascii="Times New Roman" w:cs="Times New Roman" w:eastAsia="Times New Roman" w:hAnsi="Times New Roman"/>
          <w:sz w:val="24"/>
          <w:szCs w:val="24"/>
        </w:rPr>
        <w:t xml:space="preserve"> — tells the user how much they could save by booking on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Results and insights</w:t>
      </w:r>
      <w:r>
        <w:rPr>
          <w:rFonts w:ascii="Times New Roman" w:cs="Times New Roman" w:eastAsia="Times New Roman" w:hAnsi="Times New Roman"/>
          <w:sz w:val="24"/>
          <w:szCs w:val="24"/>
        </w:rPr>
        <w:t xml:space="preserve"> — shows the five-model comparison table and charts of average fare by airline and booking window.</w:t>
      </w:r>
    </w:p>
    <w:p>
      <w:pPr>
        <w:pStyle w:val="Heading2"/>
        <w:keepNext/>
        <w:spacing w:after="140" w:before="280"/>
      </w:pPr>
      <w:r>
        <w:rPr>
          <w:rFonts w:ascii="Times New Roman" w:cs="Times New Roman" w:eastAsia="Times New Roman" w:hAnsi="Times New Roman"/>
          <w:b/>
          <w:bCs/>
          <w:color w:val="1F3864"/>
          <w:sz w:val="28"/>
          <w:szCs w:val="28"/>
        </w:rPr>
        <w:t xml:space="preserve">10.3 Deployment</w:t>
      </w:r>
    </w:p>
    <w:p>
      <w:pPr>
        <w:spacing w:after="130" w:before="0" w:line="320"/>
        <w:jc w:val="both"/>
      </w:pPr>
      <w:r>
        <w:rPr>
          <w:rFonts w:ascii="Times New Roman" w:cs="Times New Roman" w:eastAsia="Times New Roman" w:hAnsi="Times New Roman"/>
          <w:sz w:val="24"/>
          <w:szCs w:val="24"/>
        </w:rPr>
        <w:t xml:space="preserve">The web page (</w:t>
      </w:r>
      <w:r>
        <w:rPr>
          <w:rFonts w:ascii="Times New Roman" w:cs="Times New Roman" w:eastAsia="Times New Roman" w:hAnsi="Times New Roman"/>
          <w:i/>
          <w:iCs/>
          <w:sz w:val="24"/>
          <w:szCs w:val="24"/>
        </w:rPr>
        <w:t xml:space="preserve">docs/index.html</w:t>
      </w:r>
      <w:r>
        <w:rPr>
          <w:rFonts w:ascii="Times New Roman" w:cs="Times New Roman" w:eastAsia="Times New Roman" w:hAnsi="Times New Roman"/>
          <w:sz w:val="24"/>
          <w:szCs w:val="24"/>
        </w:rPr>
        <w:t xml:space="preserve">) and the model file are stored in the project's GitHub repository and are served using </w:t>
      </w:r>
      <w:r>
        <w:rPr>
          <w:rFonts w:ascii="Times New Roman" w:cs="Times New Roman" w:eastAsia="Times New Roman" w:hAnsi="Times New Roman"/>
          <w:b/>
          <w:bCs/>
          <w:sz w:val="24"/>
          <w:szCs w:val="24"/>
        </w:rPr>
        <w:t xml:space="preserve">GitHub Pages</w:t>
      </w:r>
      <w:r>
        <w:rPr>
          <w:rFonts w:ascii="Times New Roman" w:cs="Times New Roman" w:eastAsia="Times New Roman" w:hAnsi="Times New Roman"/>
          <w:sz w:val="24"/>
          <w:szCs w:val="24"/>
        </w:rPr>
        <w:t xml:space="preserve">, so the demonstration can be opened on any mobile phone or computer through a simple link. The design is responsive and works on small screens, as shown in Figure 10.3(a).</w:t>
      </w:r>
    </w:p>
    <w:p>
      <w:pPr>
        <w:pStyle w:val="Heading2"/>
        <w:keepNext/>
        <w:spacing w:after="140" w:before="280"/>
      </w:pPr>
      <w:r>
        <w:rPr>
          <w:rFonts w:ascii="Times New Roman" w:cs="Times New Roman" w:eastAsia="Times New Roman" w:hAnsi="Times New Roman"/>
          <w:b/>
          <w:bCs/>
          <w:color w:val="1F3864"/>
          <w:sz w:val="28"/>
          <w:szCs w:val="28"/>
        </w:rPr>
        <w:t xml:space="preserve">10.4 Example Use Case</w:t>
      </w:r>
    </w:p>
    <w:p>
      <w:pPr>
        <w:spacing w:after="130" w:before="0" w:line="320"/>
        <w:jc w:val="both"/>
      </w:pPr>
      <w:r>
        <w:rPr>
          <w:rFonts w:ascii="Times New Roman" w:cs="Times New Roman" w:eastAsia="Times New Roman" w:hAnsi="Times New Roman"/>
          <w:sz w:val="24"/>
          <w:szCs w:val="24"/>
        </w:rPr>
        <w:t xml:space="preserve">For example, for an economy Vistara non-stop flight from Delhi to Mumbai departing in the morning, the model predicts a fare of about ₹7,259 when booked one day before travel, but only about ₹2,955 when booked 20 days before. The chart on the page makes this difference immediately visible to the user.</w:t>
      </w:r>
    </w:p>
    <w:p>
      <w:pPr>
        <w:spacing w:after="130" w:before="0" w:line="320"/>
        <w:jc w:val="both"/>
      </w:pPr>
      <w:r>
        <w:rPr>
          <w:rFonts w:ascii="Times New Roman" w:cs="Times New Roman" w:eastAsia="Times New Roman" w:hAnsi="Times New Roman"/>
          <w:sz w:val="24"/>
          <w:szCs w:val="24"/>
        </w:rPr>
        <w:t xml:space="preserve">Figure 10.3(b) shows a second example: a </w:t>
      </w:r>
      <w:r>
        <w:rPr>
          <w:rFonts w:ascii="Times New Roman" w:cs="Times New Roman" w:eastAsia="Times New Roman" w:hAnsi="Times New Roman"/>
          <w:b/>
          <w:bCs/>
          <w:sz w:val="24"/>
          <w:szCs w:val="24"/>
        </w:rPr>
        <w:t xml:space="preserve">Vistara business class non-stop flight from Bangalore to Kolkata booked 3 days before travel</w:t>
      </w:r>
      <w:r>
        <w:rPr>
          <w:rFonts w:ascii="Times New Roman" w:cs="Times New Roman" w:eastAsia="Times New Roman" w:hAnsi="Times New Roman"/>
          <w:sz w:val="24"/>
          <w:szCs w:val="24"/>
        </w:rPr>
        <w:t xml:space="preserve">. The model predicts </w:t>
      </w:r>
      <w:r>
        <w:rPr>
          <w:rFonts w:ascii="Times New Roman" w:cs="Times New Roman" w:eastAsia="Times New Roman" w:hAnsi="Times New Roman"/>
          <w:b/>
          <w:bCs/>
          <w:sz w:val="24"/>
          <w:szCs w:val="24"/>
        </w:rPr>
        <w:t xml:space="preserve">₹39,540</w:t>
      </w:r>
      <w:r>
        <w:rPr>
          <w:rFonts w:ascii="Times New Roman" w:cs="Times New Roman" w:eastAsia="Times New Roman" w:hAnsi="Times New Roman"/>
          <w:sz w:val="24"/>
          <w:szCs w:val="24"/>
        </w:rPr>
        <w:t xml:space="preserve">, and the chart shows that booking 49 days in advance would cost about ₹30,015 — a saving of about ₹9,525. This demonstrates the practical value of predictive analytics for travellers.</w:t>
      </w:r>
    </w:p>
    <w:p>
      <w:pPr>
        <w:keepNext/>
        <w:spacing w:after="80" w:before="160"/>
        <w:jc w:val="center"/>
      </w:pPr>
      <w:r>
        <w:drawing>
          <wp:inline distT="0" distB="0" distL="0" distR="0">
            <wp:extent cx="3383280" cy="2447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383280" cy="2447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10.3: (a) Mobile view of the web page, (b) prediction for a business class flight from Bangalore to Kolkata</w:t>
      </w:r>
    </w:p>
    <w:p>
      <w:pPr>
        <w:pageBreakBefore/>
        <w:spacing w:after="120" w:before="600"/>
        <w:jc w:val="center"/>
      </w:pPr>
      <w:r>
        <w:rPr>
          <w:rFonts w:ascii="Times New Roman" w:cs="Times New Roman" w:eastAsia="Times New Roman" w:hAnsi="Times New Roman"/>
          <w:b/>
          <w:bCs/>
          <w:color w:val="1F3864"/>
          <w:sz w:val="28"/>
          <w:szCs w:val="28"/>
        </w:rPr>
        <w:t xml:space="preserve">CHAPTER 11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CONCLUSION AND FUTURE SCOPE</w:t>
      </w:r>
    </w:p>
    <w:p>
      <w:pPr>
        <w:pStyle w:val="Heading2"/>
        <w:keepNext/>
        <w:spacing w:after="140" w:before="280"/>
      </w:pPr>
      <w:r>
        <w:rPr>
          <w:rFonts w:ascii="Times New Roman" w:cs="Times New Roman" w:eastAsia="Times New Roman" w:hAnsi="Times New Roman"/>
          <w:b/>
          <w:bCs/>
          <w:color w:val="1F3864"/>
          <w:sz w:val="28"/>
          <w:szCs w:val="28"/>
        </w:rPr>
        <w:t xml:space="preserve">11.1 Conclusion</w:t>
      </w:r>
    </w:p>
    <w:p>
      <w:pPr>
        <w:spacing w:after="130" w:before="0" w:line="320"/>
        <w:jc w:val="both"/>
      </w:pPr>
      <w:r>
        <w:rPr>
          <w:rFonts w:ascii="Times New Roman" w:cs="Times New Roman" w:eastAsia="Times New Roman" w:hAnsi="Times New Roman"/>
          <w:sz w:val="24"/>
          <w:szCs w:val="24"/>
        </w:rPr>
        <w:t xml:space="preserve">In this project, a complete predictive analytics pipeline was developed to predict the price of domestic flight tickets in India. A large public dataset of 3,00,153 flight records from Kaggle was cleaned, analysed and used to train five regression models. The main conclusions are:</w:t>
      </w:r>
    </w:p>
    <w:p>
      <w:pPr>
        <w:pStyle w:val="ListParagraph"/>
        <w:numPr>
          <w:ilvl w:val="0"/>
          <w:numId w:val="5"/>
        </w:numPr>
        <w:spacing w:after="80" w:line="336"/>
        <w:jc w:val="both"/>
      </w:pPr>
      <w:r>
        <w:rPr>
          <w:rFonts w:ascii="Times New Roman" w:cs="Times New Roman" w:eastAsia="Times New Roman" w:hAnsi="Times New Roman"/>
          <w:sz w:val="24"/>
          <w:szCs w:val="24"/>
        </w:rPr>
        <w:t xml:space="preserve">After removing redundant columns, 2,213 duplicates and 2,226 outliers, a clean dataset of 2,95,714 records was obtained.</w:t>
      </w:r>
    </w:p>
    <w:p>
      <w:pPr>
        <w:pStyle w:val="ListParagraph"/>
        <w:numPr>
          <w:ilvl w:val="0"/>
          <w:numId w:val="5"/>
        </w:numPr>
        <w:spacing w:after="80" w:line="336"/>
        <w:jc w:val="both"/>
      </w:pPr>
      <w:r>
        <w:rPr>
          <w:rFonts w:ascii="Times New Roman" w:cs="Times New Roman" w:eastAsia="Times New Roman" w:hAnsi="Times New Roman"/>
          <w:sz w:val="24"/>
          <w:szCs w:val="24"/>
        </w:rPr>
        <w:t xml:space="preserve">EDA showed that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most important factor (business fares are ~8× economy fares), that fares </w:t>
      </w:r>
      <w:r>
        <w:rPr>
          <w:rFonts w:ascii="Times New Roman" w:cs="Times New Roman" w:eastAsia="Times New Roman" w:hAnsi="Times New Roman"/>
          <w:b/>
          <w:bCs/>
          <w:sz w:val="24"/>
          <w:szCs w:val="24"/>
        </w:rPr>
        <w:t xml:space="preserve">rise sharply in the last two weeks</w:t>
      </w:r>
      <w:r>
        <w:rPr>
          <w:rFonts w:ascii="Times New Roman" w:cs="Times New Roman" w:eastAsia="Times New Roman" w:hAnsi="Times New Roman"/>
          <w:sz w:val="24"/>
          <w:szCs w:val="24"/>
        </w:rPr>
        <w:t xml:space="preserve"> before departure, and that low-cost carriers, non-stop flights and late-night flights are cheaper.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Linear models achieved an R² of 0.9096 but had high errors, showing that the problem is non-linear.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Tree-based models performed much better. </w:t>
      </w:r>
      <w:r>
        <w:rPr>
          <w:rFonts w:ascii="Times New Roman" w:cs="Times New Roman" w:eastAsia="Times New Roman" w:hAnsi="Times New Roman"/>
          <w:b/>
          <w:bCs/>
          <w:sz w:val="24"/>
          <w:szCs w:val="24"/>
        </w:rPr>
        <w:t xml:space="preserve">XGBoost was the best model with an R² score of 0.9874 (98.74%), RMSE of ₹2,557 and MAE of ₹1,342</w:t>
      </w:r>
      <w:r>
        <w:rPr>
          <w:rFonts w:ascii="Times New Roman" w:cs="Times New Roman" w:eastAsia="Times New Roman" w:hAnsi="Times New Roman"/>
          <w:sz w:val="24"/>
          <w:szCs w:val="24"/>
        </w:rPr>
        <w:t xml:space="preserve">, followed by Random Forest (98.64%) and Decision Tree (98.11%).</w:t>
      </w:r>
    </w:p>
    <w:p>
      <w:pPr>
        <w:pStyle w:val="ListParagraph"/>
        <w:numPr>
          <w:ilvl w:val="0"/>
          <w:numId w:val="5"/>
        </w:numPr>
        <w:spacing w:after="80" w:line="336"/>
        <w:jc w:val="both"/>
      </w:pPr>
      <w:r>
        <w:rPr>
          <w:rFonts w:ascii="Times New Roman" w:cs="Times New Roman" w:eastAsia="Times New Roman" w:hAnsi="Times New Roman"/>
          <w:sz w:val="24"/>
          <w:szCs w:val="24"/>
        </w:rPr>
        <w:t xml:space="preserve">5-fold cross validation confirmed that the results are stable and reliable. Error analysis showed that tree models explain 79–90% of the price variation even within each class, while linear models explain very little, and that last-minute fares are the hardest to predict.</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The final model was deployed as an interactive web page that predicts fares in real time and suggests the cheapest booking day.</w:t>
      </w:r>
    </w:p>
    <w:p>
      <w:pPr>
        <w:spacing w:after="130" w:before="120" w:line="320"/>
        <w:jc w:val="both"/>
      </w:pPr>
      <w:r>
        <w:rPr>
          <w:rFonts w:ascii="Times New Roman" w:cs="Times New Roman" w:eastAsia="Times New Roman" w:hAnsi="Times New Roman"/>
          <w:sz w:val="24"/>
          <w:szCs w:val="24"/>
        </w:rPr>
        <w:t xml:space="preserve">The project demonstrates that machine learning, especially gradient boosting, can predict airfares with very high accuracy and can provide useful guidance to travellers.</w:t>
      </w:r>
    </w:p>
    <w:p>
      <w:pPr>
        <w:pStyle w:val="Heading2"/>
        <w:keepNext/>
        <w:spacing w:after="140" w:before="280"/>
      </w:pPr>
      <w:r>
        <w:rPr>
          <w:rFonts w:ascii="Times New Roman" w:cs="Times New Roman" w:eastAsia="Times New Roman" w:hAnsi="Times New Roman"/>
          <w:b/>
          <w:bCs/>
          <w:color w:val="1F3864"/>
          <w:sz w:val="28"/>
          <w:szCs w:val="28"/>
        </w:rPr>
        <w:t xml:space="preserve">11.2 Limitations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dataset covers only </w:t>
      </w:r>
      <w:r>
        <w:rPr>
          <w:rFonts w:ascii="Times New Roman" w:cs="Times New Roman" w:eastAsia="Times New Roman" w:hAnsi="Times New Roman"/>
          <w:b/>
          <w:bCs/>
          <w:sz w:val="24"/>
          <w:szCs w:val="24"/>
        </w:rPr>
        <w:t xml:space="preserve">six metro cities (30 routes)</w:t>
      </w:r>
      <w:r>
        <w:rPr>
          <w:rFonts w:ascii="Times New Roman" w:cs="Times New Roman" w:eastAsia="Times New Roman" w:hAnsi="Times New Roman"/>
          <w:sz w:val="24"/>
          <w:szCs w:val="24"/>
        </w:rPr>
        <w:t xml:space="preserve"> and six airlines, so the model cannot predict fares for other cities or airlines.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 was collected over a short period (February–March 2022) and does not capture seasonal effects such as festivals, holidays or summer vacations.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Airline-specific factors such as remaining seats, fuel prices and promotional offers are not available in the dataset.</w:t>
      </w:r>
    </w:p>
    <w:p>
      <w:pPr>
        <w:pStyle w:val="ListParagraph"/>
        <w:numPr>
          <w:ilvl w:val="0"/>
          <w:numId w:val="4"/>
        </w:numPr>
        <w:spacing w:after="80" w:line="336"/>
        <w:jc w:val="both"/>
      </w:pPr>
      <w:r>
        <w:rPr>
          <w:rFonts w:ascii="Times New Roman" w:cs="Times New Roman" w:eastAsia="Times New Roman" w:hAnsi="Times New Roman"/>
          <w:sz w:val="24"/>
          <w:szCs w:val="24"/>
        </w:rPr>
        <w:t xml:space="preserve">Some airlines in the data (for example GO FIRST) have since stopped operations, and Vistara has merged with Air India, so the market has changed since the data was collected.</w:t>
      </w:r>
    </w:p>
    <w:p>
      <w:pPr>
        <w:pStyle w:val="Heading2"/>
        <w:keepNext/>
        <w:spacing w:after="140" w:before="280"/>
      </w:pPr>
      <w:r>
        <w:rPr>
          <w:rFonts w:ascii="Times New Roman" w:cs="Times New Roman" w:eastAsia="Times New Roman" w:hAnsi="Times New Roman"/>
          <w:b/>
          <w:bCs/>
          <w:color w:val="1F3864"/>
          <w:sz w:val="28"/>
          <w:szCs w:val="28"/>
        </w:rPr>
        <w:t xml:space="preserve">11.3 Future Scope</w:t>
      </w:r>
    </w:p>
    <w:p>
      <w:pPr>
        <w:pStyle w:val="ListParagraph"/>
        <w:numPr>
          <w:ilvl w:val="0"/>
          <w:numId w:val="4"/>
        </w:numPr>
        <w:spacing w:after="80" w:line="336"/>
        <w:jc w:val="both"/>
      </w:pPr>
      <w:r>
        <w:rPr>
          <w:rFonts w:ascii="Times New Roman" w:cs="Times New Roman" w:eastAsia="Times New Roman" w:hAnsi="Times New Roman"/>
          <w:sz w:val="24"/>
          <w:szCs w:val="24"/>
        </w:rPr>
        <w:t xml:space="preserve">Collect data for more cities, airlines and a longer time period, including festival and holiday seasons.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Add new features such as day of the week, public holidays, fuel price and seat availability.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Perform hyperparameter tuning using GridSearchCV or Bayesian optimisation to further improve accuracy.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Try other advanced algorithms such as LightGBM, CatBoost and deep learning models.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Build a live system that scrapes current fares daily and updates the model automatically.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Extend the web application into a full fare-alert service that notifies users when prices are expected to drop.</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REFERENCES</w:t>
      </w:r>
    </w:p>
    <w:p>
      <w:pPr>
        <w:spacing w:after="160" w:line="300"/>
        <w:ind w:left="560" w:hanging="560"/>
        <w:jc w:val="left"/>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Bathwal, S. (2022).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Kaggle. https://www.kaggle.com/datasets/shubhambathwal/flight-price-prediction</w:t>
      </w:r>
    </w:p>
    <w:p>
      <w:pPr>
        <w:spacing w:after="160" w:line="300"/>
        <w:ind w:left="560" w:hanging="560"/>
        <w:jc w:val="left"/>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Chen, T., &amp; Guestrin, C. (2016). XGBoost: A scalable tree boosting system.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785–794.</w:t>
      </w:r>
    </w:p>
    <w:p>
      <w:pPr>
        <w:spacing w:after="160" w:line="300"/>
        <w:ind w:left="560" w:hanging="560"/>
        <w:jc w:val="left"/>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Etzioni, O., Tuchinda, R., Knoblock, C. A., &amp; Yates, A. (2003). To buy or not to buy: Mining airfare data to minimize ticket purchase price. </w:t>
      </w:r>
      <w:r>
        <w:rPr>
          <w:rFonts w:ascii="Times New Roman" w:cs="Times New Roman" w:eastAsia="Times New Roman" w:hAnsi="Times New Roman"/>
          <w:i/>
          <w:iCs/>
          <w:sz w:val="24"/>
          <w:szCs w:val="24"/>
        </w:rPr>
        <w:t xml:space="preserve">Proceedings of the 9th ACM SIGKDD International Conference on Knowledge Discovery and Data Mining</w:t>
      </w:r>
      <w:r>
        <w:rPr>
          <w:rFonts w:ascii="Times New Roman" w:cs="Times New Roman" w:eastAsia="Times New Roman" w:hAnsi="Times New Roman"/>
          <w:sz w:val="24"/>
          <w:szCs w:val="24"/>
        </w:rPr>
        <w:t xml:space="preserve">, 119–128.</w:t>
      </w:r>
    </w:p>
    <w:p>
      <w:pPr>
        <w:spacing w:after="160" w:line="300"/>
        <w:ind w:left="560" w:hanging="560"/>
        <w:jc w:val="left"/>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Groves, W., &amp; Gini, M. (2013). Optimal airline ticket purchasing using automated user-guided feature selection. </w:t>
      </w:r>
      <w:r>
        <w:rPr>
          <w:rFonts w:ascii="Times New Roman" w:cs="Times New Roman" w:eastAsia="Times New Roman" w:hAnsi="Times New Roman"/>
          <w:i/>
          <w:iCs/>
          <w:sz w:val="24"/>
          <w:szCs w:val="24"/>
        </w:rPr>
        <w:t xml:space="preserve">Proceedings of the 23rd International Joint Conference on Artificial Intelligence (IJCAI)</w:t>
      </w:r>
      <w:r>
        <w:rPr>
          <w:rFonts w:ascii="Times New Roman" w:cs="Times New Roman" w:eastAsia="Times New Roman" w:hAnsi="Times New Roman"/>
          <w:sz w:val="24"/>
          <w:szCs w:val="24"/>
        </w:rPr>
        <w:t xml:space="preserve">, 150–156.</w:t>
      </w:r>
    </w:p>
    <w:p>
      <w:pPr>
        <w:spacing w:after="160" w:line="300"/>
        <w:ind w:left="560" w:hanging="560"/>
        <w:jc w:val="left"/>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Tziridis, K., Kalampokas, T., Papakostas, G. A., &amp; Diamantaras, K. I. (2017). Airfare prices prediction using machine learning techniques. </w:t>
      </w:r>
      <w:r>
        <w:rPr>
          <w:rFonts w:ascii="Times New Roman" w:cs="Times New Roman" w:eastAsia="Times New Roman" w:hAnsi="Times New Roman"/>
          <w:i/>
          <w:iCs/>
          <w:sz w:val="24"/>
          <w:szCs w:val="24"/>
        </w:rPr>
        <w:t xml:space="preserve">25th European Signal Processing Conference (EUSIPCO)</w:t>
      </w:r>
      <w:r>
        <w:rPr>
          <w:rFonts w:ascii="Times New Roman" w:cs="Times New Roman" w:eastAsia="Times New Roman" w:hAnsi="Times New Roman"/>
          <w:sz w:val="24"/>
          <w:szCs w:val="24"/>
        </w:rPr>
        <w:t xml:space="preserve">, 1036–1039.</w:t>
      </w:r>
    </w:p>
    <w:p>
      <w:pPr>
        <w:spacing w:after="160" w:line="300"/>
        <w:ind w:left="560" w:hanging="560"/>
        <w:jc w:val="left"/>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Rajankar, S., &amp; Sakharkar, N. (2019). A survey on flight pricing prediction using machine learning. </w:t>
      </w:r>
      <w:r>
        <w:rPr>
          <w:rFonts w:ascii="Times New Roman" w:cs="Times New Roman" w:eastAsia="Times New Roman" w:hAnsi="Times New Roman"/>
          <w:i/>
          <w:iCs/>
          <w:sz w:val="24"/>
          <w:szCs w:val="24"/>
        </w:rPr>
        <w:t xml:space="preserve">International Journal of Engineering Research &amp; Technology (IJERT)</w:t>
      </w:r>
      <w:r>
        <w:rPr>
          <w:rFonts w:ascii="Times New Roman" w:cs="Times New Roman" w:eastAsia="Times New Roman" w:hAnsi="Times New Roman"/>
          <w:sz w:val="24"/>
          <w:szCs w:val="24"/>
        </w:rPr>
        <w:t xml:space="preserve">, 8(6).</w:t>
      </w:r>
    </w:p>
    <w:p>
      <w:pPr>
        <w:spacing w:after="160" w:line="300"/>
        <w:ind w:left="560" w:hanging="560"/>
        <w:jc w:val="left"/>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sz w:val="24"/>
          <w:szCs w:val="24"/>
        </w:rPr>
        <w:t xml:space="preserve">, 45(1), 5–32.</w:t>
      </w:r>
    </w:p>
    <w:p>
      <w:pPr>
        <w:spacing w:after="160" w:line="300"/>
        <w:ind w:left="560" w:hanging="560"/>
        <w:jc w:val="left"/>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Hoerl, A. E., &amp; Kennard, R. W. (1970). Ridge regression: Biased estimation for nonorthogonal problems. </w:t>
      </w:r>
      <w:r>
        <w:rPr>
          <w:rFonts w:ascii="Times New Roman" w:cs="Times New Roman" w:eastAsia="Times New Roman" w:hAnsi="Times New Roman"/>
          <w:i/>
          <w:iCs/>
          <w:sz w:val="24"/>
          <w:szCs w:val="24"/>
        </w:rPr>
        <w:t xml:space="preserve">Technometrics</w:t>
      </w:r>
      <w:r>
        <w:rPr>
          <w:rFonts w:ascii="Times New Roman" w:cs="Times New Roman" w:eastAsia="Times New Roman" w:hAnsi="Times New Roman"/>
          <w:sz w:val="24"/>
          <w:szCs w:val="24"/>
        </w:rPr>
        <w:t xml:space="preserve">, 12(1), 55–67.</w:t>
      </w:r>
    </w:p>
    <w:p>
      <w:pPr>
        <w:spacing w:after="160" w:line="300"/>
        <w:ind w:left="560" w:hanging="560"/>
        <w:jc w:val="left"/>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Pedregosa, F., et al.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sz w:val="24"/>
          <w:szCs w:val="24"/>
        </w:rPr>
        <w:t xml:space="preserve">, 12, 2825–2830.</w:t>
      </w:r>
    </w:p>
    <w:p>
      <w:pPr>
        <w:spacing w:after="160" w:line="300"/>
        <w:ind w:left="560" w:hanging="560"/>
        <w:jc w:val="left"/>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McKinney, W. (2010). Data structures for statistical computing in Python.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56–61.</w:t>
      </w:r>
    </w:p>
    <w:p>
      <w:pPr>
        <w:spacing w:after="160" w:line="300"/>
        <w:ind w:left="560" w:hanging="560"/>
        <w:jc w:val="left"/>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Hunter, J. D. (2007). Matplotlib: A 2D graphics environment. </w:t>
      </w:r>
      <w:r>
        <w:rPr>
          <w:rFonts w:ascii="Times New Roman" w:cs="Times New Roman" w:eastAsia="Times New Roman" w:hAnsi="Times New Roman"/>
          <w:i/>
          <w:iCs/>
          <w:sz w:val="24"/>
          <w:szCs w:val="24"/>
        </w:rPr>
        <w:t xml:space="preserve">Computing in Science &amp; Engineering</w:t>
      </w:r>
      <w:r>
        <w:rPr>
          <w:rFonts w:ascii="Times New Roman" w:cs="Times New Roman" w:eastAsia="Times New Roman" w:hAnsi="Times New Roman"/>
          <w:sz w:val="24"/>
          <w:szCs w:val="24"/>
        </w:rPr>
        <w:t xml:space="preserve">, 9(3), 90–95.</w:t>
      </w:r>
    </w:p>
    <w:p>
      <w:pPr>
        <w:spacing w:after="160" w:line="300"/>
        <w:ind w:left="560" w:hanging="560"/>
        <w:jc w:val="left"/>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Géron, A. (2022). </w:t>
      </w:r>
      <w:r>
        <w:rPr>
          <w:rFonts w:ascii="Times New Roman" w:cs="Times New Roman" w:eastAsia="Times New Roman" w:hAnsi="Times New Roman"/>
          <w:i/>
          <w:iCs/>
          <w:sz w:val="24"/>
          <w:szCs w:val="24"/>
        </w:rPr>
        <w:t xml:space="preserve">Hands-On Machine Learning with Scikit-Learn, Keras, and TensorFlow</w:t>
      </w:r>
      <w:r>
        <w:rPr>
          <w:rFonts w:ascii="Times New Roman" w:cs="Times New Roman" w:eastAsia="Times New Roman" w:hAnsi="Times New Roman"/>
          <w:sz w:val="24"/>
          <w:szCs w:val="24"/>
        </w:rPr>
        <w:t xml:space="preserve"> (3rd ed.). O'Reilly Media.</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APPENDIX A: SOURCE CODE</w:t>
      </w:r>
    </w:p>
    <w:p>
      <w:pPr>
        <w:spacing w:after="130" w:before="0" w:line="320"/>
        <w:jc w:val="both"/>
      </w:pPr>
      <w:r>
        <w:rPr>
          <w:rFonts w:ascii="Times New Roman" w:cs="Times New Roman" w:eastAsia="Times New Roman" w:hAnsi="Times New Roman"/>
          <w:sz w:val="24"/>
          <w:szCs w:val="24"/>
        </w:rPr>
        <w:t xml:space="preserve">The complete code is available in the Jupyter Notebook </w:t>
      </w:r>
      <w:r>
        <w:rPr>
          <w:rFonts w:ascii="Times New Roman" w:cs="Times New Roman" w:eastAsia="Times New Roman" w:hAnsi="Times New Roman"/>
          <w:i/>
          <w:iCs/>
          <w:sz w:val="24"/>
          <w:szCs w:val="24"/>
        </w:rPr>
        <w:t xml:space="preserve">Flight_Price_Prediction.ipynb</w:t>
      </w:r>
      <w:r>
        <w:rPr>
          <w:rFonts w:ascii="Times New Roman" w:cs="Times New Roman" w:eastAsia="Times New Roman" w:hAnsi="Times New Roman"/>
          <w:sz w:val="24"/>
          <w:szCs w:val="24"/>
        </w:rPr>
        <w:t xml:space="preserve"> in the project repository (github.com/asmipandey3762/flight-price-prediction). The key parts of the code are given below.</w:t>
      </w:r>
    </w:p>
    <w:p>
      <w:pPr>
        <w:pStyle w:val="Heading3"/>
        <w:keepNext/>
        <w:spacing w:after="100" w:before="200"/>
      </w:pPr>
      <w:r>
        <w:rPr>
          <w:rFonts w:ascii="Times New Roman" w:cs="Times New Roman" w:eastAsia="Times New Roman" w:hAnsi="Times New Roman"/>
          <w:b/>
          <w:bCs/>
          <w:sz w:val="25"/>
          <w:szCs w:val="25"/>
        </w:rPr>
        <w:t xml:space="preserve">A.1 Importing Libraries and Loading Data</w:t>
      </w:r>
    </w:p>
    <w:p>
      <w:pPr>
        <w:keepLines/>
        <w:shd w:fill="F2F4F7" w:val="clear"/>
        <w:spacing w:after="0" w:line="228"/>
        <w:ind w:left="200" w:right="200"/>
      </w:pPr>
      <w:r>
        <w:rPr>
          <w:rFonts w:ascii="Courier New" w:cs="Courier New" w:eastAsia="Courier New" w:hAnsi="Courier New"/>
          <w:sz w:val="17"/>
          <w:szCs w:val="17"/>
        </w:rPr>
        <w:t xml:space="preserve">import numpy as np</w:t>
      </w:r>
    </w:p>
    <w:p>
      <w:pPr>
        <w:keepLines/>
        <w:shd w:fill="F2F4F7" w:val="clear"/>
        <w:spacing w:after="0" w:line="228"/>
        <w:ind w:left="200" w:right="200"/>
      </w:pPr>
      <w:r>
        <w:rPr>
          <w:rFonts w:ascii="Courier New" w:cs="Courier New" w:eastAsia="Courier New" w:hAnsi="Courier New"/>
          <w:sz w:val="17"/>
          <w:szCs w:val="17"/>
        </w:rPr>
        <w:t xml:space="preserve">import pandas as pd</w:t>
      </w:r>
    </w:p>
    <w:p>
      <w:pPr>
        <w:keepLines/>
        <w:shd w:fill="F2F4F7" w:val="clear"/>
        <w:spacing w:after="0" w:line="228"/>
        <w:ind w:left="200" w:right="200"/>
      </w:pPr>
      <w:r>
        <w:rPr>
          <w:rFonts w:ascii="Courier New" w:cs="Courier New" w:eastAsia="Courier New" w:hAnsi="Courier New"/>
          <w:sz w:val="17"/>
          <w:szCs w:val="17"/>
        </w:rPr>
        <w:t xml:space="preserve">import matplotlib.pyplot as plt</w:t>
      </w:r>
    </w:p>
    <w:p>
      <w:pPr>
        <w:keepLines/>
        <w:shd w:fill="F2F4F7" w:val="clear"/>
        <w:spacing w:after="0" w:line="228"/>
        <w:ind w:left="200" w:right="200"/>
      </w:pPr>
      <w:r>
        <w:rPr>
          <w:rFonts w:ascii="Courier New" w:cs="Courier New" w:eastAsia="Courier New" w:hAnsi="Courier New"/>
          <w:sz w:val="17"/>
          <w:szCs w:val="17"/>
        </w:rPr>
        <w:t xml:space="preserve">import seaborn as sns</w:t>
      </w:r>
    </w:p>
    <w:p>
      <w:pPr>
        <w:keepLines/>
        <w:shd w:fill="F2F4F7" w:val="clear"/>
        <w:spacing w:after="0" w:line="228"/>
        <w:ind w:left="200" w:right="200"/>
      </w:pPr>
      <w:r>
        <w:rPr>
          <w:rFonts w:ascii="Courier New" w:cs="Courier New" w:eastAsia="Courier New" w:hAnsi="Courier New"/>
          <w:sz w:val="17"/>
          <w:szCs w:val="17"/>
        </w:rPr>
        <w:t xml:space="preserve">from sklearn.model_selection import train_test_split, cross_val_score, KFold</w:t>
      </w:r>
    </w:p>
    <w:p>
      <w:pPr>
        <w:keepLines/>
        <w:shd w:fill="F2F4F7" w:val="clear"/>
        <w:spacing w:after="0" w:line="228"/>
        <w:ind w:left="200" w:right="200"/>
      </w:pPr>
      <w:r>
        <w:rPr>
          <w:rFonts w:ascii="Courier New" w:cs="Courier New" w:eastAsia="Courier New" w:hAnsi="Courier New"/>
          <w:sz w:val="17"/>
          <w:szCs w:val="17"/>
        </w:rPr>
        <w:t xml:space="preserve">from sklearn.preprocessing import StandardScaler</w:t>
      </w:r>
    </w:p>
    <w:p>
      <w:pPr>
        <w:keepLines/>
        <w:shd w:fill="F2F4F7" w:val="clear"/>
        <w:spacing w:after="0" w:line="228"/>
        <w:ind w:left="200" w:right="200"/>
      </w:pPr>
      <w:r>
        <w:rPr>
          <w:rFonts w:ascii="Courier New" w:cs="Courier New" w:eastAsia="Courier New" w:hAnsi="Courier New"/>
          <w:sz w:val="17"/>
          <w:szCs w:val="17"/>
        </w:rPr>
        <w:t xml:space="preserve">from sklearn.linear_model import LinearRegression, Ridge</w:t>
      </w:r>
    </w:p>
    <w:p>
      <w:pPr>
        <w:keepLines/>
        <w:shd w:fill="F2F4F7" w:val="clear"/>
        <w:spacing w:after="0" w:line="228"/>
        <w:ind w:left="200" w:right="200"/>
      </w:pPr>
      <w:r>
        <w:rPr>
          <w:rFonts w:ascii="Courier New" w:cs="Courier New" w:eastAsia="Courier New" w:hAnsi="Courier New"/>
          <w:sz w:val="17"/>
          <w:szCs w:val="17"/>
        </w:rPr>
        <w:t xml:space="preserve">from sklearn.tree import DecisionTreeRegressor</w:t>
      </w:r>
    </w:p>
    <w:p>
      <w:pPr>
        <w:keepLines/>
        <w:shd w:fill="F2F4F7" w:val="clear"/>
        <w:spacing w:after="0" w:line="228"/>
        <w:ind w:left="200" w:right="200"/>
      </w:pPr>
      <w:r>
        <w:rPr>
          <w:rFonts w:ascii="Courier New" w:cs="Courier New" w:eastAsia="Courier New" w:hAnsi="Courier New"/>
          <w:sz w:val="17"/>
          <w:szCs w:val="17"/>
        </w:rPr>
        <w:t xml:space="preserve">from sklearn.ensemble import RandomForestRegressor</w:t>
      </w:r>
    </w:p>
    <w:p>
      <w:pPr>
        <w:keepLines/>
        <w:shd w:fill="F2F4F7" w:val="clear"/>
        <w:spacing w:after="0" w:line="228"/>
        <w:ind w:left="200" w:right="200"/>
      </w:pPr>
      <w:r>
        <w:rPr>
          <w:rFonts w:ascii="Courier New" w:cs="Courier New" w:eastAsia="Courier New" w:hAnsi="Courier New"/>
          <w:sz w:val="17"/>
          <w:szCs w:val="17"/>
        </w:rPr>
        <w:t xml:space="preserve">from xgboost import XGBRegressor</w:t>
      </w:r>
    </w:p>
    <w:p>
      <w:pPr>
        <w:keepLines/>
        <w:shd w:fill="F2F4F7" w:val="clear"/>
        <w:spacing w:after="0" w:line="228"/>
        <w:ind w:left="200" w:right="200"/>
      </w:pPr>
      <w:r>
        <w:rPr>
          <w:rFonts w:ascii="Courier New" w:cs="Courier New" w:eastAsia="Courier New" w:hAnsi="Courier New"/>
          <w:sz w:val="17"/>
          <w:szCs w:val="17"/>
        </w:rPr>
        <w:t xml:space="preserve">from sklearn.metrics import r2_score, mean_squared_error, mean_absolute_error</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df = pd.read_csv('Clean_Dataset.csv')</w:t>
      </w:r>
    </w:p>
    <w:p>
      <w:pPr>
        <w:keepLines/>
        <w:shd w:fill="F2F4F7" w:val="clear"/>
        <w:spacing w:after="0" w:line="228"/>
        <w:ind w:left="200" w:right="200"/>
      </w:pPr>
      <w:r>
        <w:rPr>
          <w:rFonts w:ascii="Courier New" w:cs="Courier New" w:eastAsia="Courier New" w:hAnsi="Courier New"/>
          <w:sz w:val="17"/>
          <w:szCs w:val="17"/>
        </w:rPr>
        <w:t xml:space="preserve">print("Shape of data:", df.shape)</w:t>
      </w:r>
    </w:p>
    <w:p>
      <w:pPr>
        <w:pStyle w:val="Heading3"/>
        <w:keepNext/>
        <w:spacing w:after="100" w:before="200"/>
      </w:pPr>
      <w:r>
        <w:rPr>
          <w:rFonts w:ascii="Times New Roman" w:cs="Times New Roman" w:eastAsia="Times New Roman" w:hAnsi="Times New Roman"/>
          <w:b/>
          <w:bCs/>
          <w:sz w:val="25"/>
          <w:szCs w:val="25"/>
        </w:rPr>
        <w:t xml:space="preserve">A.2 Data Cleaning</w:t>
      </w:r>
    </w:p>
    <w:p>
      <w:pPr>
        <w:keepLines/>
        <w:shd w:fill="F2F4F7" w:val="clear"/>
        <w:spacing w:after="0" w:line="228"/>
        <w:ind w:left="200" w:right="200"/>
      </w:pPr>
      <w:r>
        <w:rPr>
          <w:rFonts w:ascii="Courier New" w:cs="Courier New" w:eastAsia="Courier New" w:hAnsi="Courier New"/>
          <w:sz w:val="17"/>
          <w:szCs w:val="17"/>
        </w:rPr>
        <w:t xml:space="preserve">df = df.drop(['Unnamed: 0', 'flight'], axis=1)</w:t>
      </w:r>
    </w:p>
    <w:p>
      <w:pPr>
        <w:keepLines/>
        <w:shd w:fill="F2F4F7" w:val="clear"/>
        <w:spacing w:after="0" w:line="228"/>
        <w:ind w:left="200" w:right="200"/>
      </w:pPr>
      <w:r>
        <w:rPr>
          <w:rFonts w:ascii="Courier New" w:cs="Courier New" w:eastAsia="Courier New" w:hAnsi="Courier New"/>
          <w:sz w:val="17"/>
          <w:szCs w:val="17"/>
        </w:rPr>
        <w:t xml:space="preserve">print(df.isnull().sum())</w:t>
      </w:r>
    </w:p>
    <w:p>
      <w:pPr>
        <w:keepLines/>
        <w:shd w:fill="F2F4F7" w:val="clear"/>
        <w:spacing w:after="0" w:line="228"/>
        <w:ind w:left="200" w:right="200"/>
      </w:pPr>
      <w:r>
        <w:rPr>
          <w:rFonts w:ascii="Courier New" w:cs="Courier New" w:eastAsia="Courier New" w:hAnsi="Courier New"/>
          <w:sz w:val="17"/>
          <w:szCs w:val="17"/>
        </w:rPr>
        <w:t xml:space="preserve">df = df.drop_duplicates()</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Q1 = df['duration'].quantile(0.25)</w:t>
      </w:r>
    </w:p>
    <w:p>
      <w:pPr>
        <w:keepLines/>
        <w:shd w:fill="F2F4F7" w:val="clear"/>
        <w:spacing w:after="0" w:line="228"/>
        <w:ind w:left="200" w:right="200"/>
      </w:pPr>
      <w:r>
        <w:rPr>
          <w:rFonts w:ascii="Courier New" w:cs="Courier New" w:eastAsia="Courier New" w:hAnsi="Courier New"/>
          <w:sz w:val="17"/>
          <w:szCs w:val="17"/>
        </w:rPr>
        <w:t xml:space="preserve">Q3 = df['duration'].quantile(0.75)</w:t>
      </w:r>
    </w:p>
    <w:p>
      <w:pPr>
        <w:keepLines/>
        <w:shd w:fill="F2F4F7" w:val="clear"/>
        <w:spacing w:after="0" w:line="228"/>
        <w:ind w:left="200" w:right="200"/>
      </w:pPr>
      <w:r>
        <w:rPr>
          <w:rFonts w:ascii="Courier New" w:cs="Courier New" w:eastAsia="Courier New" w:hAnsi="Courier New"/>
          <w:sz w:val="17"/>
          <w:szCs w:val="17"/>
        </w:rPr>
        <w:t xml:space="preserve">IQR = Q3 - Q1</w:t>
      </w:r>
    </w:p>
    <w:p>
      <w:pPr>
        <w:keepLines/>
        <w:shd w:fill="F2F4F7" w:val="clear"/>
        <w:spacing w:after="0" w:line="228"/>
        <w:ind w:left="200" w:right="200"/>
      </w:pPr>
      <w:r>
        <w:rPr>
          <w:rFonts w:ascii="Courier New" w:cs="Courier New" w:eastAsia="Courier New" w:hAnsi="Courier New"/>
          <w:sz w:val="17"/>
          <w:szCs w:val="17"/>
        </w:rPr>
        <w:t xml:space="preserve">upper = Q3 + 1.5 * IQR</w:t>
      </w:r>
    </w:p>
    <w:p>
      <w:pPr>
        <w:keepLines/>
        <w:shd w:fill="F2F4F7" w:val="clear"/>
        <w:spacing w:after="0" w:line="228"/>
        <w:ind w:left="200" w:right="200"/>
      </w:pPr>
      <w:r>
        <w:rPr>
          <w:rFonts w:ascii="Courier New" w:cs="Courier New" w:eastAsia="Courier New" w:hAnsi="Courier New"/>
          <w:sz w:val="17"/>
          <w:szCs w:val="17"/>
        </w:rPr>
        <w:t xml:space="preserve">df = df[df['duration'] &lt;= upper]</w:t>
      </w:r>
    </w:p>
    <w:p>
      <w:pPr>
        <w:keepLines/>
        <w:shd w:fill="F2F4F7" w:val="clear"/>
        <w:spacing w:after="0" w:line="228"/>
        <w:ind w:left="200" w:right="200"/>
      </w:pPr>
      <w:r>
        <w:rPr>
          <w:rFonts w:ascii="Courier New" w:cs="Courier New" w:eastAsia="Courier New" w:hAnsi="Courier New"/>
          <w:sz w:val="17"/>
          <w:szCs w:val="17"/>
        </w:rPr>
        <w:t xml:space="preserve">print("Final shape:", df.shape)</w:t>
      </w:r>
    </w:p>
    <w:p>
      <w:pPr>
        <w:pStyle w:val="Heading3"/>
        <w:keepNext/>
        <w:spacing w:after="100" w:before="200"/>
      </w:pPr>
      <w:r>
        <w:rPr>
          <w:rFonts w:ascii="Times New Roman" w:cs="Times New Roman" w:eastAsia="Times New Roman" w:hAnsi="Times New Roman"/>
          <w:b/>
          <w:bCs/>
          <w:sz w:val="25"/>
          <w:szCs w:val="25"/>
        </w:rPr>
        <w:t xml:space="preserve">A.3 Feature Engineering</w:t>
      </w:r>
    </w:p>
    <w:p>
      <w:pPr>
        <w:keepLines/>
        <w:shd w:fill="F2F4F7" w:val="clear"/>
        <w:spacing w:after="0" w:line="228"/>
        <w:ind w:left="200" w:right="200"/>
      </w:pPr>
      <w:r>
        <w:rPr>
          <w:rFonts w:ascii="Courier New" w:cs="Courier New" w:eastAsia="Courier New" w:hAnsi="Courier New"/>
          <w:sz w:val="17"/>
          <w:szCs w:val="17"/>
        </w:rPr>
        <w:t xml:space="preserve">df['class'] = df['class'].map({'Economy': 0, 'Business': 1})</w:t>
      </w:r>
    </w:p>
    <w:p>
      <w:pPr>
        <w:keepLines/>
        <w:shd w:fill="F2F4F7" w:val="clear"/>
        <w:spacing w:after="0" w:line="228"/>
        <w:ind w:left="200" w:right="200"/>
      </w:pPr>
      <w:r>
        <w:rPr>
          <w:rFonts w:ascii="Courier New" w:cs="Courier New" w:eastAsia="Courier New" w:hAnsi="Courier New"/>
          <w:sz w:val="17"/>
          <w:szCs w:val="17"/>
        </w:rPr>
        <w:t xml:space="preserve">df['stops'] = df['stops'].map({'zero': 0, 'one': 1, 'two_or_more': 2})</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df = pd.get_dummies(df, columns=['airline', 'source_city', 'destination_city',</w:t>
      </w:r>
    </w:p>
    <w:p>
      <w:pPr>
        <w:keepLines/>
        <w:shd w:fill="F2F4F7" w:val="clear"/>
        <w:spacing w:after="0" w:line="228"/>
        <w:ind w:left="200" w:right="200"/>
      </w:pPr>
      <w:r>
        <w:rPr>
          <w:rFonts w:ascii="Courier New" w:cs="Courier New" w:eastAsia="Courier New" w:hAnsi="Courier New"/>
          <w:sz w:val="17"/>
          <w:szCs w:val="17"/>
        </w:rPr>
        <w:t xml:space="preserve">                                 'departure_time', 'arrival_time'],</w:t>
      </w:r>
    </w:p>
    <w:p>
      <w:pPr>
        <w:keepLines/>
        <w:shd w:fill="F2F4F7" w:val="clear"/>
        <w:spacing w:after="0" w:line="228"/>
        <w:ind w:left="200" w:right="200"/>
      </w:pPr>
      <w:r>
        <w:rPr>
          <w:rFonts w:ascii="Courier New" w:cs="Courier New" w:eastAsia="Courier New" w:hAnsi="Courier New"/>
          <w:sz w:val="17"/>
          <w:szCs w:val="17"/>
        </w:rPr>
        <w:t xml:space="preserve">                    drop_first=True, dtype=int)</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X = df.drop('price', axis=1)</w:t>
      </w:r>
    </w:p>
    <w:p>
      <w:pPr>
        <w:keepLines/>
        <w:shd w:fill="F2F4F7" w:val="clear"/>
        <w:spacing w:after="0" w:line="228"/>
        <w:ind w:left="200" w:right="200"/>
      </w:pPr>
      <w:r>
        <w:rPr>
          <w:rFonts w:ascii="Courier New" w:cs="Courier New" w:eastAsia="Courier New" w:hAnsi="Courier New"/>
          <w:sz w:val="17"/>
          <w:szCs w:val="17"/>
        </w:rPr>
        <w:t xml:space="preserve">y = df['price']</w:t>
      </w:r>
    </w:p>
    <w:p>
      <w:pPr>
        <w:keepLines/>
        <w:shd w:fill="F2F4F7" w:val="clear"/>
        <w:spacing w:after="0" w:line="228"/>
        <w:ind w:left="200" w:right="200"/>
      </w:pPr>
      <w:r>
        <w:rPr>
          <w:rFonts w:ascii="Courier New" w:cs="Courier New" w:eastAsia="Courier New" w:hAnsi="Courier New"/>
          <w:sz w:val="17"/>
          <w:szCs w:val="17"/>
        </w:rPr>
        <w:t xml:space="preserve">X_train, X_test, y_train, y_test = train_test_split(X, y, test_size=0.2, random_state=42)</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scaler = StandardScaler()</w:t>
      </w:r>
    </w:p>
    <w:p>
      <w:pPr>
        <w:keepLines/>
        <w:shd w:fill="F2F4F7" w:val="clear"/>
        <w:spacing w:after="0" w:line="228"/>
        <w:ind w:left="200" w:right="200"/>
      </w:pPr>
      <w:r>
        <w:rPr>
          <w:rFonts w:ascii="Courier New" w:cs="Courier New" w:eastAsia="Courier New" w:hAnsi="Courier New"/>
          <w:sz w:val="17"/>
          <w:szCs w:val="17"/>
        </w:rPr>
        <w:t xml:space="preserve">X_train_sc = scaler.fit_transform(X_train)</w:t>
      </w:r>
    </w:p>
    <w:p>
      <w:pPr>
        <w:keepLines/>
        <w:shd w:fill="F2F4F7" w:val="clear"/>
        <w:spacing w:after="0" w:line="228"/>
        <w:ind w:left="200" w:right="200"/>
      </w:pPr>
      <w:r>
        <w:rPr>
          <w:rFonts w:ascii="Courier New" w:cs="Courier New" w:eastAsia="Courier New" w:hAnsi="Courier New"/>
          <w:sz w:val="17"/>
          <w:szCs w:val="17"/>
        </w:rPr>
        <w:t xml:space="preserve">X_test_sc = scaler.transform(X_test)</w:t>
      </w:r>
    </w:p>
    <w:p>
      <w:pPr>
        <w:pStyle w:val="Heading3"/>
        <w:keepNext/>
        <w:spacing w:after="100" w:before="200"/>
      </w:pPr>
      <w:r>
        <w:rPr>
          <w:rFonts w:ascii="Times New Roman" w:cs="Times New Roman" w:eastAsia="Times New Roman" w:hAnsi="Times New Roman"/>
          <w:b/>
          <w:bCs/>
          <w:sz w:val="25"/>
          <w:szCs w:val="25"/>
        </w:rPr>
        <w:t xml:space="preserve">A.4 Model Training and Evaluation</w:t>
      </w:r>
    </w:p>
    <w:p>
      <w:pPr>
        <w:keepLines/>
        <w:shd w:fill="F2F4F7" w:val="clear"/>
        <w:spacing w:after="0" w:line="228"/>
        <w:ind w:left="200" w:right="200"/>
      </w:pPr>
      <w:r>
        <w:rPr>
          <w:rFonts w:ascii="Courier New" w:cs="Courier New" w:eastAsia="Courier New" w:hAnsi="Courier New"/>
          <w:sz w:val="17"/>
          <w:szCs w:val="17"/>
        </w:rPr>
        <w:t xml:space="preserve">models = {</w:t>
      </w:r>
    </w:p>
    <w:p>
      <w:pPr>
        <w:keepLines/>
        <w:shd w:fill="F2F4F7" w:val="clear"/>
        <w:spacing w:after="0" w:line="228"/>
        <w:ind w:left="200" w:right="200"/>
      </w:pPr>
      <w:r>
        <w:rPr>
          <w:rFonts w:ascii="Courier New" w:cs="Courier New" w:eastAsia="Courier New" w:hAnsi="Courier New"/>
          <w:sz w:val="17"/>
          <w:szCs w:val="17"/>
        </w:rPr>
        <w:t xml:space="preserve">    'Linear Regression': LinearRegression(),</w:t>
      </w:r>
    </w:p>
    <w:p>
      <w:pPr>
        <w:keepLines/>
        <w:shd w:fill="F2F4F7" w:val="clear"/>
        <w:spacing w:after="0" w:line="228"/>
        <w:ind w:left="200" w:right="200"/>
      </w:pPr>
      <w:r>
        <w:rPr>
          <w:rFonts w:ascii="Courier New" w:cs="Courier New" w:eastAsia="Courier New" w:hAnsi="Courier New"/>
          <w:sz w:val="17"/>
          <w:szCs w:val="17"/>
        </w:rPr>
        <w:t xml:space="preserve">    'Ridge Regression': Ridge(alpha=1.0),</w:t>
      </w:r>
    </w:p>
    <w:p>
      <w:pPr>
        <w:keepLines/>
        <w:shd w:fill="F2F4F7" w:val="clear"/>
        <w:spacing w:after="0" w:line="228"/>
        <w:ind w:left="200" w:right="200"/>
      </w:pPr>
      <w:r>
        <w:rPr>
          <w:rFonts w:ascii="Courier New" w:cs="Courier New" w:eastAsia="Courier New" w:hAnsi="Courier New"/>
          <w:sz w:val="17"/>
          <w:szCs w:val="17"/>
        </w:rPr>
        <w:t xml:space="preserve">    'Decision Tree': DecisionTreeRegressor(max_depth=20, min_samples_leaf=5, random_state=42),</w:t>
      </w:r>
    </w:p>
    <w:p>
      <w:pPr>
        <w:keepLines/>
        <w:shd w:fill="F2F4F7" w:val="clear"/>
        <w:spacing w:after="0" w:line="228"/>
        <w:ind w:left="200" w:right="200"/>
      </w:pPr>
      <w:r>
        <w:rPr>
          <w:rFonts w:ascii="Courier New" w:cs="Courier New" w:eastAsia="Courier New" w:hAnsi="Courier New"/>
          <w:sz w:val="17"/>
          <w:szCs w:val="17"/>
        </w:rPr>
        <w:t xml:space="preserve">    'Random Forest': RandomForestRegressor(n_estimators=60, max_depth=25, min_samples_leaf=2,</w:t>
      </w:r>
    </w:p>
    <w:p>
      <w:pPr>
        <w:keepLines/>
        <w:shd w:fill="F2F4F7" w:val="clear"/>
        <w:spacing w:after="0" w:line="228"/>
        <w:ind w:left="200" w:right="200"/>
      </w:pPr>
      <w:r>
        <w:rPr>
          <w:rFonts w:ascii="Courier New" w:cs="Courier New" w:eastAsia="Courier New" w:hAnsi="Courier New"/>
          <w:sz w:val="17"/>
          <w:szCs w:val="17"/>
        </w:rPr>
        <w:t xml:space="preserve">                                           random_state=42, n_jobs=-1),</w:t>
      </w:r>
    </w:p>
    <w:p>
      <w:pPr>
        <w:keepLines/>
        <w:shd w:fill="F2F4F7" w:val="clear"/>
        <w:spacing w:after="0" w:line="228"/>
        <w:ind w:left="200" w:right="200"/>
      </w:pPr>
      <w:r>
        <w:rPr>
          <w:rFonts w:ascii="Courier New" w:cs="Courier New" w:eastAsia="Courier New" w:hAnsi="Courier New"/>
          <w:sz w:val="17"/>
          <w:szCs w:val="17"/>
        </w:rPr>
        <w:t xml:space="preserve">    'XGBoost': XGBRegressor(n_estimators=600, learning_rate=0.1, max_depth=8, random_state=42)</w:t>
      </w:r>
    </w:p>
    <w:p>
      <w:pPr>
        <w:keepLines/>
        <w:shd w:fill="F2F4F7" w:val="clear"/>
        <w:spacing w:after="0" w:line="228"/>
        <w:ind w:left="200" w:right="200"/>
      </w:pPr>
      <w:r>
        <w:rPr>
          <w:rFonts w:ascii="Courier New" w:cs="Courier New" w:eastAsia="Courier New" w:hAnsi="Courier New"/>
          <w:sz w:val="17"/>
          <w:szCs w:val="17"/>
        </w:rPr>
        <w:t xml:space="preserv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results = []</w:t>
      </w:r>
    </w:p>
    <w:p>
      <w:pPr>
        <w:keepLines/>
        <w:shd w:fill="F2F4F7" w:val="clear"/>
        <w:spacing w:after="0" w:line="228"/>
        <w:ind w:left="200" w:right="200"/>
      </w:pPr>
      <w:r>
        <w:rPr>
          <w:rFonts w:ascii="Courier New" w:cs="Courier New" w:eastAsia="Courier New" w:hAnsi="Courier New"/>
          <w:sz w:val="17"/>
          <w:szCs w:val="17"/>
        </w:rPr>
        <w:t xml:space="preserve">for name, model in models.items():</w:t>
      </w:r>
    </w:p>
    <w:p>
      <w:pPr>
        <w:keepLines/>
        <w:shd w:fill="F2F4F7" w:val="clear"/>
        <w:spacing w:after="0" w:line="228"/>
        <w:ind w:left="200" w:right="200"/>
      </w:pPr>
      <w:r>
        <w:rPr>
          <w:rFonts w:ascii="Courier New" w:cs="Courier New" w:eastAsia="Courier New" w:hAnsi="Courier New"/>
          <w:sz w:val="17"/>
          <w:szCs w:val="17"/>
        </w:rPr>
        <w:t xml:space="preserve">    model.fit(X_train_sc, y_train)</w:t>
      </w:r>
    </w:p>
    <w:p>
      <w:pPr>
        <w:keepLines/>
        <w:shd w:fill="F2F4F7" w:val="clear"/>
        <w:spacing w:after="0" w:line="228"/>
        <w:ind w:left="200" w:right="200"/>
      </w:pPr>
      <w:r>
        <w:rPr>
          <w:rFonts w:ascii="Courier New" w:cs="Courier New" w:eastAsia="Courier New" w:hAnsi="Courier New"/>
          <w:sz w:val="17"/>
          <w:szCs w:val="17"/>
        </w:rPr>
        <w:t xml:space="preserve">    y_pred = model.predict(X_test_sc)</w:t>
      </w:r>
    </w:p>
    <w:p>
      <w:pPr>
        <w:keepLines/>
        <w:shd w:fill="F2F4F7" w:val="clear"/>
        <w:spacing w:after="0" w:line="228"/>
        <w:ind w:left="200" w:right="200"/>
      </w:pPr>
      <w:r>
        <w:rPr>
          <w:rFonts w:ascii="Courier New" w:cs="Courier New" w:eastAsia="Courier New" w:hAnsi="Courier New"/>
          <w:sz w:val="17"/>
          <w:szCs w:val="17"/>
        </w:rPr>
        <w:t xml:space="preserve">    r2 = r2_score(y_test, y_pred)</w:t>
      </w:r>
    </w:p>
    <w:p>
      <w:pPr>
        <w:keepLines/>
        <w:shd w:fill="F2F4F7" w:val="clear"/>
        <w:spacing w:after="0" w:line="228"/>
        <w:ind w:left="200" w:right="200"/>
      </w:pPr>
      <w:r>
        <w:rPr>
          <w:rFonts w:ascii="Courier New" w:cs="Courier New" w:eastAsia="Courier New" w:hAnsi="Courier New"/>
          <w:sz w:val="17"/>
          <w:szCs w:val="17"/>
        </w:rPr>
        <w:t xml:space="preserve">    mse = mean_squared_error(y_test, y_pred)</w:t>
      </w:r>
    </w:p>
    <w:p>
      <w:pPr>
        <w:keepLines/>
        <w:shd w:fill="F2F4F7" w:val="clear"/>
        <w:spacing w:after="0" w:line="228"/>
        <w:ind w:left="200" w:right="200"/>
      </w:pPr>
      <w:r>
        <w:rPr>
          <w:rFonts w:ascii="Courier New" w:cs="Courier New" w:eastAsia="Courier New" w:hAnsi="Courier New"/>
          <w:sz w:val="17"/>
          <w:szCs w:val="17"/>
        </w:rPr>
        <w:t xml:space="preserve">    rmse = np.sqrt(mse)</w:t>
      </w:r>
    </w:p>
    <w:p>
      <w:pPr>
        <w:keepLines/>
        <w:shd w:fill="F2F4F7" w:val="clear"/>
        <w:spacing w:after="0" w:line="228"/>
        <w:ind w:left="200" w:right="200"/>
      </w:pPr>
      <w:r>
        <w:rPr>
          <w:rFonts w:ascii="Courier New" w:cs="Courier New" w:eastAsia="Courier New" w:hAnsi="Courier New"/>
          <w:sz w:val="17"/>
          <w:szCs w:val="17"/>
        </w:rPr>
        <w:t xml:space="preserve">    mae = mean_absolute_error(y_test, y_pred)</w:t>
      </w:r>
    </w:p>
    <w:p>
      <w:pPr>
        <w:keepLines/>
        <w:shd w:fill="F2F4F7" w:val="clear"/>
        <w:spacing w:after="0" w:line="228"/>
        <w:ind w:left="200" w:right="200"/>
      </w:pPr>
      <w:r>
        <w:rPr>
          <w:rFonts w:ascii="Courier New" w:cs="Courier New" w:eastAsia="Courier New" w:hAnsi="Courier New"/>
          <w:sz w:val="17"/>
          <w:szCs w:val="17"/>
        </w:rPr>
        <w:t xml:space="preserve">    results.append([name, r2, mse, rmse, mae])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results_df = pd.DataFrame(results, columns=['Model', 'R2', 'MSE', 'RMSE', 'MAE'])</w:t>
      </w:r>
    </w:p>
    <w:p>
      <w:pPr>
        <w:keepLines/>
        <w:shd w:fill="F2F4F7" w:val="clear"/>
        <w:spacing w:after="0" w:line="228"/>
        <w:ind w:left="200" w:right="200"/>
      </w:pPr>
      <w:r>
        <w:rPr>
          <w:rFonts w:ascii="Courier New" w:cs="Courier New" w:eastAsia="Courier New" w:hAnsi="Courier New"/>
          <w:sz w:val="17"/>
          <w:szCs w:val="17"/>
        </w:rPr>
        <w:t xml:space="preserve">results_df.sort_values('R2', ascending=False)</w:t>
      </w:r>
    </w:p>
    <w:p>
      <w:pPr>
        <w:pStyle w:val="Heading3"/>
        <w:keepNext/>
        <w:spacing w:after="100" w:before="200"/>
      </w:pPr>
      <w:r>
        <w:rPr>
          <w:rFonts w:ascii="Times New Roman" w:cs="Times New Roman" w:eastAsia="Times New Roman" w:hAnsi="Times New Roman"/>
          <w:b/>
          <w:bCs/>
          <w:sz w:val="25"/>
          <w:szCs w:val="25"/>
        </w:rPr>
        <w:t xml:space="preserve">A.5 Cross Validation</w:t>
      </w:r>
    </w:p>
    <w:p>
      <w:pPr>
        <w:keepLines/>
        <w:shd w:fill="F2F4F7" w:val="clear"/>
        <w:spacing w:after="0" w:line="228"/>
        <w:ind w:left="200" w:right="200"/>
      </w:pPr>
      <w:r>
        <w:rPr>
          <w:rFonts w:ascii="Courier New" w:cs="Courier New" w:eastAsia="Courier New" w:hAnsi="Courier New"/>
          <w:sz w:val="17"/>
          <w:szCs w:val="17"/>
        </w:rPr>
        <w:t xml:space="preserve">idx = np.random.RandomState(42).choice(len(X_train_sc), 50000, replace=False)</w:t>
      </w:r>
    </w:p>
    <w:p>
      <w:pPr>
        <w:keepLines/>
        <w:shd w:fill="F2F4F7" w:val="clear"/>
        <w:spacing w:after="0" w:line="228"/>
        <w:ind w:left="200" w:right="200"/>
      </w:pPr>
      <w:r>
        <w:rPr>
          <w:rFonts w:ascii="Courier New" w:cs="Courier New" w:eastAsia="Courier New" w:hAnsi="Courier New"/>
          <w:sz w:val="17"/>
          <w:szCs w:val="17"/>
        </w:rPr>
        <w:t xml:space="preserve">X_cv, y_cv = X_train_sc[idx], y_train.iloc[idx]</w:t>
      </w:r>
    </w:p>
    <w:p>
      <w:pPr>
        <w:keepLines/>
        <w:shd w:fill="F2F4F7" w:val="clear"/>
        <w:spacing w:after="0" w:line="228"/>
        <w:ind w:left="200" w:right="200"/>
      </w:pPr>
      <w:r>
        <w:rPr>
          <w:rFonts w:ascii="Courier New" w:cs="Courier New" w:eastAsia="Courier New" w:hAnsi="Courier New"/>
          <w:sz w:val="17"/>
          <w:szCs w:val="17"/>
        </w:rPr>
        <w:t xml:space="preserve">kf = KFold(n_splits=5, shuffle=True, random_state=42)</w:t>
      </w:r>
    </w:p>
    <w:p>
      <w:pPr>
        <w:keepLines/>
        <w:shd w:fill="F2F4F7" w:val="clear"/>
        <w:spacing w:after="0" w:line="228"/>
        <w:ind w:left="200" w:right="200"/>
      </w:pPr>
      <w:r>
        <w:rPr>
          <w:rFonts w:ascii="Courier New" w:cs="Courier New" w:eastAsia="Courier New" w:hAnsi="Courier New"/>
          <w:sz w:val="17"/>
          <w:szCs w:val="17"/>
        </w:rPr>
        <w:t xml:space="preserve">for name, model in models.items():</w:t>
      </w:r>
    </w:p>
    <w:p>
      <w:pPr>
        <w:keepLines/>
        <w:shd w:fill="F2F4F7" w:val="clear"/>
        <w:spacing w:after="0" w:line="228"/>
        <w:ind w:left="200" w:right="200"/>
      </w:pPr>
      <w:r>
        <w:rPr>
          <w:rFonts w:ascii="Courier New" w:cs="Courier New" w:eastAsia="Courier New" w:hAnsi="Courier New"/>
          <w:sz w:val="17"/>
          <w:szCs w:val="17"/>
        </w:rPr>
        <w:t xml:space="preserve">    scores = cross_val_score(model, X_cv, y_cv, cv=kf, scoring='r2')</w:t>
      </w:r>
    </w:p>
    <w:p>
      <w:pPr>
        <w:keepLines/>
        <w:shd w:fill="F2F4F7" w:val="clear"/>
        <w:spacing w:after="0" w:line="228"/>
        <w:ind w:left="200" w:right="200"/>
      </w:pPr>
      <w:r>
        <w:rPr>
          <w:rFonts w:ascii="Courier New" w:cs="Courier New" w:eastAsia="Courier New" w:hAnsi="Courier New"/>
          <w:sz w:val="17"/>
          <w:szCs w:val="17"/>
        </w:rPr>
        <w:t xml:space="preserve">    print(name, scores.mean().round(4), scores.std().round(4))</w:t>
      </w:r>
    </w:p>
    <w:p>
      <w:pPr>
        <w:pStyle w:val="Heading3"/>
        <w:keepNext/>
        <w:spacing w:after="100" w:before="200"/>
      </w:pPr>
      <w:r>
        <w:rPr>
          <w:rFonts w:ascii="Times New Roman" w:cs="Times New Roman" w:eastAsia="Times New Roman" w:hAnsi="Times New Roman"/>
          <w:b/>
          <w:bCs/>
          <w:sz w:val="25"/>
          <w:szCs w:val="25"/>
        </w:rPr>
        <w:t xml:space="preserve">A.6 Browser Prediction Function (JavaScript)</w:t>
      </w:r>
    </w:p>
    <w:p>
      <w:pPr>
        <w:keepLines/>
        <w:shd w:fill="F2F4F7" w:val="clear"/>
        <w:spacing w:after="0" w:line="228"/>
        <w:ind w:left="200" w:right="200"/>
      </w:pPr>
      <w:r>
        <w:rPr>
          <w:rFonts w:ascii="Courier New" w:cs="Courier New" w:eastAsia="Courier New" w:hAnsi="Courier New"/>
          <w:sz w:val="17"/>
          <w:szCs w:val="17"/>
        </w:rPr>
        <w:t xml:space="preserve">function predict(s) {</w:t>
      </w:r>
    </w:p>
    <w:p>
      <w:pPr>
        <w:keepLines/>
        <w:shd w:fill="F2F4F7" w:val="clear"/>
        <w:spacing w:after="0" w:line="228"/>
        <w:ind w:left="200" w:right="200"/>
      </w:pPr>
      <w:r>
        <w:rPr>
          <w:rFonts w:ascii="Courier New" w:cs="Courier New" w:eastAsia="Courier New" w:hAnsi="Courier New"/>
          <w:sz w:val="17"/>
          <w:szCs w:val="17"/>
        </w:rPr>
        <w:t xml:space="preserve">  const x = vec(s);            // encode the selected options</w:t>
      </w:r>
    </w:p>
    <w:p>
      <w:pPr>
        <w:keepLines/>
        <w:shd w:fill="F2F4F7" w:val="clear"/>
        <w:spacing w:after="0" w:line="228"/>
        <w:ind w:left="200" w:right="200"/>
      </w:pPr>
      <w:r>
        <w:rPr>
          <w:rFonts w:ascii="Courier New" w:cs="Courier New" w:eastAsia="Courier New" w:hAnsi="Courier New"/>
          <w:sz w:val="17"/>
          <w:szCs w:val="17"/>
        </w:rPr>
        <w:t xml:space="preserve">  let y = M.base;              // base score of the model</w:t>
      </w:r>
    </w:p>
    <w:p>
      <w:pPr>
        <w:keepLines/>
        <w:shd w:fill="F2F4F7" w:val="clear"/>
        <w:spacing w:after="0" w:line="228"/>
        <w:ind w:left="200" w:right="200"/>
      </w:pPr>
      <w:r>
        <w:rPr>
          <w:rFonts w:ascii="Courier New" w:cs="Courier New" w:eastAsia="Courier New" w:hAnsi="Courier New"/>
          <w:sz w:val="17"/>
          <w:szCs w:val="17"/>
        </w:rPr>
        <w:t xml:space="preserve">  for (const [F, T, L, R] of M.trees) {</w:t>
      </w:r>
    </w:p>
    <w:p>
      <w:pPr>
        <w:keepLines/>
        <w:shd w:fill="F2F4F7" w:val="clear"/>
        <w:spacing w:after="0" w:line="228"/>
        <w:ind w:left="200" w:right="200"/>
      </w:pPr>
      <w:r>
        <w:rPr>
          <w:rFonts w:ascii="Courier New" w:cs="Courier New" w:eastAsia="Courier New" w:hAnsi="Courier New"/>
          <w:sz w:val="17"/>
          <w:szCs w:val="17"/>
        </w:rPr>
        <w:t xml:space="preserve">    let i = 0;</w:t>
      </w:r>
    </w:p>
    <w:p>
      <w:pPr>
        <w:keepLines/>
        <w:shd w:fill="F2F4F7" w:val="clear"/>
        <w:spacing w:after="0" w:line="228"/>
        <w:ind w:left="200" w:right="200"/>
      </w:pPr>
      <w:r>
        <w:rPr>
          <w:rFonts w:ascii="Courier New" w:cs="Courier New" w:eastAsia="Courier New" w:hAnsi="Courier New"/>
          <w:sz w:val="17"/>
          <w:szCs w:val="17"/>
        </w:rPr>
        <w:t xml:space="preserve">    while (F[i] &gt;= 0) i = x[F[i]] &lt; T[i] ? L[i] : R[i];  // walk the tree</w:t>
      </w:r>
    </w:p>
    <w:p>
      <w:pPr>
        <w:keepLines/>
        <w:shd w:fill="F2F4F7" w:val="clear"/>
        <w:spacing w:after="0" w:line="228"/>
        <w:ind w:left="200" w:right="200"/>
      </w:pPr>
      <w:r>
        <w:rPr>
          <w:rFonts w:ascii="Courier New" w:cs="Courier New" w:eastAsia="Courier New" w:hAnsi="Courier New"/>
          <w:sz w:val="17"/>
          <w:szCs w:val="17"/>
        </w:rPr>
        <w:t xml:space="preserve">    y += T[i];                 // add the leaf value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  return y;</w:t>
      </w:r>
    </w:p>
    <w:p>
      <w:pPr>
        <w:keepLines/>
        <w:shd w:fill="F2F4F7" w:val="clear"/>
        <w:spacing w:after="0" w:line="228"/>
        <w:ind w:left="200" w:right="200"/>
      </w:pPr>
      <w:r>
        <w:rPr>
          <w:rFonts w:ascii="Courier New" w:cs="Courier New" w:eastAsia="Courier New" w:hAnsi="Courier New"/>
          <w:sz w:val="17"/>
          <w:szCs w:val="17"/>
        </w:rPr>
        <w:t xml:space="preserve">}</w:t>
      </w:r>
    </w:p>
    <w:sectPr>
      <w:headerReference w:type="default" r:id="rId7"/>
      <w:footerReference w:type="default" r:id="rId8"/>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0BF" w:sz="4" w:space="4"/>
      </w:pBdr>
      <w:jc w:val="right"/>
    </w:pPr>
    <w:r>
      <w:rPr>
        <w:rFonts w:ascii="Times New Roman" w:cs="Times New Roman" w:eastAsia="Times New Roman" w:hAnsi="Times New Roman"/>
        <w:i/>
        <w:iCs/>
        <w:color w:val="555555"/>
        <w:sz w:val="19"/>
        <w:szCs w:val="19"/>
      </w:rPr>
      <w:t xml:space="preserve">Flight Price Prediction using Machine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1."/>
      <w:lvlJc w:val="left"/>
      <w:pPr>
        <w:ind w:left="640" w:hanging="360"/>
      </w:pPr>
    </w:lvl>
  </w:abstractNum>
  <w:abstractNum w:abstractNumId="4" w15:restartNumberingAfterBreak="0">
    <w:multiLevelType w:val="hybridMultilevel"/>
    <w:lvl w:ilvl="0" w:tentative="1">
      <w:start w:val="1"/>
      <w:numFmt w:val="decimal"/>
      <w:lvlText w:val="%1."/>
      <w:lvlJc w:val="left"/>
      <w:pPr>
        <w:ind w:left="640" w:hanging="360"/>
      </w:pPr>
    </w:lvl>
  </w:abstractNum>
  <w:abstractNum w:abstractNumId="5"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1cc85c27e96f1727f9d89801b5caf067f749dfe.png"/><Relationship Id="rId11" Type="http://schemas.openxmlformats.org/officeDocument/2006/relationships/image" Target="media/ebeedf8552acc5d994cbe6b08825f49248a4c716.png"/><Relationship Id="rId12" Type="http://schemas.openxmlformats.org/officeDocument/2006/relationships/image" Target="media/ecec471ea4e31786f0739830d3eea658e4c633a9.png"/><Relationship Id="rId13" Type="http://schemas.openxmlformats.org/officeDocument/2006/relationships/image" Target="media/efb534098869acd082c04c3e631678dbc5241537.png"/><Relationship Id="rId14" Type="http://schemas.openxmlformats.org/officeDocument/2006/relationships/image" Target="media/09671b2a69b54cd75af3e71c3eef03d74e461d34.png"/><Relationship Id="rId15" Type="http://schemas.openxmlformats.org/officeDocument/2006/relationships/image" Target="media/b0108cde60162061d3e75e4168703dedaa78d6d7.png"/><Relationship Id="rId16" Type="http://schemas.openxmlformats.org/officeDocument/2006/relationships/image" Target="media/a129ee13f9f104901efd864b20d92a7b8f4a15fc.png"/><Relationship Id="rId17" Type="http://schemas.openxmlformats.org/officeDocument/2006/relationships/image" Target="media/848ee61d2dedfcc442e7be8bf35c83d37c61a687.png"/><Relationship Id="rId18" Type="http://schemas.openxmlformats.org/officeDocument/2006/relationships/image" Target="media/c5f125c43fef56ed36b516965f5847839c28f8f0.png"/><Relationship Id="rId19" Type="http://schemas.openxmlformats.org/officeDocument/2006/relationships/image" Target="media/7ee5f369a0ba88029bca0829d017b70cee697c8d.png"/><Relationship Id="rId20" Type="http://schemas.openxmlformats.org/officeDocument/2006/relationships/image" Target="media/1fbf228e3e50dd56906b6f4afbdc1c6f9778340d.png"/><Relationship Id="rId21" Type="http://schemas.openxmlformats.org/officeDocument/2006/relationships/image" Target="media/613bd2ba69e4cdcc22618eab466e3fd6ce026674.png"/><Relationship Id="rId22" Type="http://schemas.openxmlformats.org/officeDocument/2006/relationships/image" Target="media/d5dc90b206dbb8ad1e8e6427185128b985ed89f5.png"/><Relationship Id="rId23" Type="http://schemas.openxmlformats.org/officeDocument/2006/relationships/image" Target="media/baf38c2d647429bcb3c5204b209240174f64d212.png"/><Relationship Id="rId24" Type="http://schemas.openxmlformats.org/officeDocument/2006/relationships/image" Target="media/375fe381f1121f36bb795a48fac6ac6b73ddefd9.png"/><Relationship Id="rId25" Type="http://schemas.openxmlformats.org/officeDocument/2006/relationships/image" Target="media/38582da26e22ec7613ffe0740bcc8fa74eeb4507.png"/><Relationship Id="rId26" Type="http://schemas.openxmlformats.org/officeDocument/2006/relationships/image" Target="media/2f4b97bd01fda8e82658fdf615465eda547319a1.png"/><Relationship Id="rId27" Type="http://schemas.openxmlformats.org/officeDocument/2006/relationships/image" Target="media/78d2e62af1ec6def6165c255a35cf37944d0c3d8.png"/><Relationship Id="rId28" Type="http://schemas.openxmlformats.org/officeDocument/2006/relationships/image" Target="media/c6393bb88c6eb249cfece1b13fd89838e877184d.png"/><Relationship Id="rId29" Type="http://schemas.openxmlformats.org/officeDocument/2006/relationships/image" Target="media/9579053445d3657a1fffd51f9ced25054bbf21d5.png"/><Relationship Id="rId30" Type="http://schemas.openxmlformats.org/officeDocument/2006/relationships/image" Target="media/21b16d7b8c34bb8e7aed6c0918df36e1b07f50d6.png"/><Relationship Id="rId31" Type="http://schemas.openxmlformats.org/officeDocument/2006/relationships/image" Target="media/a69d4328cc93ca921d9c30454f7c7232900d632c.png"/><Relationship Id="rId32" Type="http://schemas.openxmlformats.org/officeDocument/2006/relationships/image" Target="media/659a1e7fc95ac6f0f51c89d8f33817a607c139b9.png"/><Relationship Id="rId33" Type="http://schemas.openxmlformats.org/officeDocument/2006/relationships/image" Target="media/2d95c00b2c0f970e9bd61d4109b204d036f48a74.png"/><Relationship Id="rId34" Type="http://schemas.openxmlformats.org/officeDocument/2006/relationships/image" Target="media/4c8af01e680f8eda42fb550b7b3979cb92d9bbbb.png"/><Relationship Id="rId35" Type="http://schemas.openxmlformats.org/officeDocument/2006/relationships/image" Target="media/51aaa8aa508d6e1f514c897471ebc31ea9daa57e.png"/><Relationship Id="rId36" Type="http://schemas.openxmlformats.org/officeDocument/2006/relationships/image" Target="media/669ea60636e47f3166b5fb12c5dca46a8c508da8.png"/><Relationship Id="rId37" Type="http://schemas.openxmlformats.org/officeDocument/2006/relationships/image" Target="media/d8c576b28dec365f6c607a5203a0eed75224519d.png"/><Relationship Id="rId38" Type="http://schemas.openxmlformats.org/officeDocument/2006/relationships/image" Target="media/00cde0b47b0a2280137da64d4615b05aa3c98d7e.png"/><Relationship Id="rId39" Type="http://schemas.openxmlformats.org/officeDocument/2006/relationships/image" Target="media/038993c6007a9ef30821587f9f410e13534ccbf8.png"/><Relationship Id="rId40" Type="http://schemas.openxmlformats.org/officeDocument/2006/relationships/image" Target="media/cc5d498915f0fff35c0b5b1eafc5904e1d0341c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Price Prediction using Machine Learning</dc:title>
  <dc:creator>Asmi Pandey</dc:creator>
  <dc:description>Predictive Analytics project report</dc:description>
  <cp:lastModifiedBy>Un-named</cp:lastModifiedBy>
  <cp:revision>1</cp:revision>
  <dcterms:created xsi:type="dcterms:W3CDTF">2026-10-29T17:36:07.383Z</dcterms:created>
  <dcterms:modified xsi:type="dcterms:W3CDTF">2026-10-29T17:36:07.383Z</dcterms:modified>
</cp:coreProperties>
</file>

<file path=docProps/custom.xml><?xml version="1.0" encoding="utf-8"?>
<Properties xmlns="http://schemas.openxmlformats.org/officeDocument/2006/custom-properties" xmlns:vt="http://schemas.openxmlformats.org/officeDocument/2006/docPropsVTypes"/>
</file>