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83146" w14:textId="77777777" w:rsidR="00C66594" w:rsidRDefault="00C66594" w:rsidP="00C66594">
      <w:pPr>
        <w:spacing w:after="0" w:line="240" w:lineRule="auto"/>
        <w:jc w:val="center"/>
        <w:rPr>
          <w:rFonts w:ascii="Verdana" w:hAnsi="Verdana"/>
          <w:b/>
          <w:sz w:val="20"/>
          <w:szCs w:val="20"/>
        </w:rPr>
      </w:pPr>
    </w:p>
    <w:p w14:paraId="72270924" w14:textId="77777777" w:rsidR="00C66594" w:rsidRDefault="00C66594" w:rsidP="00C66594">
      <w:pPr>
        <w:spacing w:after="0" w:line="240" w:lineRule="auto"/>
        <w:jc w:val="center"/>
        <w:rPr>
          <w:rFonts w:ascii="Verdana" w:hAnsi="Verdana"/>
          <w:b/>
          <w:sz w:val="20"/>
          <w:szCs w:val="20"/>
        </w:rPr>
      </w:pPr>
      <w:r w:rsidRPr="00B8701D">
        <w:rPr>
          <w:rFonts w:ascii="Verdana" w:hAnsi="Verdana"/>
          <w:b/>
          <w:sz w:val="20"/>
          <w:szCs w:val="20"/>
        </w:rPr>
        <w:t>Data Analytics Capstone Topic Approval Form</w:t>
      </w:r>
    </w:p>
    <w:p w14:paraId="593A6379" w14:textId="77777777" w:rsidR="00C66594" w:rsidRPr="00B8701D" w:rsidRDefault="00C66594" w:rsidP="00C66594">
      <w:pPr>
        <w:spacing w:after="0" w:line="240" w:lineRule="auto"/>
        <w:rPr>
          <w:rFonts w:ascii="Verdana" w:hAnsi="Verdana"/>
          <w:i/>
          <w:sz w:val="20"/>
          <w:szCs w:val="20"/>
        </w:rPr>
      </w:pPr>
    </w:p>
    <w:p w14:paraId="3006EE27" w14:textId="1A329A59"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 xml:space="preserve">Student Name: </w:t>
      </w:r>
      <w:sdt>
        <w:sdtPr>
          <w:rPr>
            <w:rFonts w:ascii="Verdana" w:hAnsi="Verdana"/>
            <w:sz w:val="20"/>
            <w:szCs w:val="20"/>
          </w:rPr>
          <w:id w:val="-392200411"/>
          <w:placeholder>
            <w:docPart w:val="0BAAF023ACD844E8A8D3164F02751CCF"/>
          </w:placeholder>
        </w:sdtPr>
        <w:sdtContent>
          <w:r w:rsidR="00A00C14">
            <w:rPr>
              <w:rFonts w:ascii="Verdana" w:hAnsi="Verdana"/>
              <w:sz w:val="20"/>
              <w:szCs w:val="20"/>
            </w:rPr>
            <w:t>Ashley Horner</w:t>
          </w:r>
        </w:sdtContent>
      </w:sdt>
    </w:p>
    <w:p w14:paraId="14EB15CD" w14:textId="77777777" w:rsidR="00C66594" w:rsidRPr="00B8701D" w:rsidRDefault="00C66594" w:rsidP="00C66594">
      <w:pPr>
        <w:spacing w:after="0" w:line="240" w:lineRule="auto"/>
        <w:rPr>
          <w:rFonts w:ascii="Verdana" w:hAnsi="Verdana"/>
          <w:b/>
          <w:sz w:val="20"/>
          <w:szCs w:val="20"/>
        </w:rPr>
      </w:pPr>
    </w:p>
    <w:p w14:paraId="19B025D4" w14:textId="22CD7E71"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 xml:space="preserve">Student ID: </w:t>
      </w:r>
      <w:sdt>
        <w:sdtPr>
          <w:rPr>
            <w:rFonts w:ascii="Verdana" w:hAnsi="Verdana"/>
            <w:sz w:val="20"/>
            <w:szCs w:val="20"/>
          </w:rPr>
          <w:id w:val="-864905786"/>
          <w:placeholder>
            <w:docPart w:val="09C49FA8560647618624C4CE2FB24DF9"/>
          </w:placeholder>
        </w:sdtPr>
        <w:sdtContent>
          <w:sdt>
            <w:sdtPr>
              <w:rPr>
                <w:rFonts w:ascii="Verdana" w:hAnsi="Verdana"/>
                <w:sz w:val="20"/>
                <w:szCs w:val="20"/>
              </w:rPr>
              <w:id w:val="1108850559"/>
              <w:placeholder>
                <w:docPart w:val="8CB853E649D741DCB2883B2433A617F9"/>
              </w:placeholder>
            </w:sdtPr>
            <w:sdtContent>
              <w:r w:rsidR="00A00C14" w:rsidRPr="00A00C14">
                <w:rPr>
                  <w:rFonts w:ascii="Verdana" w:hAnsi="Verdana"/>
                  <w:sz w:val="20"/>
                  <w:szCs w:val="20"/>
                </w:rPr>
                <w:t>0117741877</w:t>
              </w:r>
            </w:sdtContent>
          </w:sdt>
        </w:sdtContent>
      </w:sdt>
    </w:p>
    <w:p w14:paraId="15A7ED04" w14:textId="77777777" w:rsidR="00C66594" w:rsidRPr="00B8701D" w:rsidRDefault="00C66594" w:rsidP="00C66594">
      <w:pPr>
        <w:spacing w:after="0" w:line="240" w:lineRule="auto"/>
        <w:rPr>
          <w:rFonts w:ascii="Verdana" w:hAnsi="Verdana"/>
          <w:b/>
          <w:sz w:val="20"/>
          <w:szCs w:val="20"/>
        </w:rPr>
      </w:pPr>
    </w:p>
    <w:p w14:paraId="663C725D" w14:textId="7EB9F123"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Capstone Project Name:</w:t>
      </w:r>
      <w:r w:rsidRPr="00E864E0">
        <w:rPr>
          <w:rFonts w:ascii="Verdana" w:hAnsi="Verdana"/>
          <w:sz w:val="20"/>
          <w:szCs w:val="20"/>
        </w:rPr>
        <w:t xml:space="preserve"> </w:t>
      </w:r>
      <w:sdt>
        <w:sdtPr>
          <w:rPr>
            <w:rFonts w:ascii="Verdana" w:hAnsi="Verdana"/>
            <w:sz w:val="20"/>
            <w:szCs w:val="20"/>
          </w:rPr>
          <w:id w:val="-791359852"/>
          <w:placeholder>
            <w:docPart w:val="3BC2B92D5875449DB25116FE7FCFD652"/>
          </w:placeholder>
        </w:sdtPr>
        <w:sdtContent>
          <w:r w:rsidR="00A00C14">
            <w:rPr>
              <w:rFonts w:ascii="Verdana" w:hAnsi="Verdana"/>
              <w:sz w:val="20"/>
              <w:szCs w:val="20"/>
            </w:rPr>
            <w:t>Logistic Regression</w:t>
          </w:r>
          <w:r w:rsidR="000A2582">
            <w:rPr>
              <w:rFonts w:ascii="Verdana" w:hAnsi="Verdana"/>
              <w:sz w:val="20"/>
              <w:szCs w:val="20"/>
            </w:rPr>
            <w:t xml:space="preserve"> on Hotel Reservation Dataset</w:t>
          </w:r>
        </w:sdtContent>
      </w:sdt>
    </w:p>
    <w:p w14:paraId="37FC57AA" w14:textId="77777777" w:rsidR="00C66594" w:rsidRPr="00B8701D" w:rsidRDefault="00C66594" w:rsidP="00C66594">
      <w:pPr>
        <w:spacing w:after="0" w:line="240" w:lineRule="auto"/>
        <w:rPr>
          <w:rFonts w:ascii="Verdana" w:hAnsi="Verdana"/>
          <w:b/>
          <w:sz w:val="20"/>
          <w:szCs w:val="20"/>
        </w:rPr>
      </w:pPr>
    </w:p>
    <w:p w14:paraId="53A32AE8" w14:textId="3E64CE9D" w:rsidR="00C66594" w:rsidRDefault="00C66594" w:rsidP="00C66594">
      <w:pPr>
        <w:spacing w:after="0" w:line="240" w:lineRule="auto"/>
        <w:rPr>
          <w:rFonts w:ascii="Verdana" w:hAnsi="Verdana"/>
          <w:b/>
          <w:sz w:val="20"/>
          <w:szCs w:val="20"/>
        </w:rPr>
      </w:pPr>
      <w:r w:rsidRPr="00B8701D">
        <w:rPr>
          <w:rFonts w:ascii="Verdana" w:hAnsi="Verdana"/>
          <w:b/>
          <w:sz w:val="20"/>
          <w:szCs w:val="20"/>
        </w:rPr>
        <w:t>Project Topic</w:t>
      </w:r>
      <w:r w:rsidRPr="00B8701D">
        <w:rPr>
          <w:rFonts w:ascii="Verdana" w:hAnsi="Verdana"/>
          <w:sz w:val="20"/>
          <w:szCs w:val="20"/>
        </w:rPr>
        <w:t xml:space="preserve">: </w:t>
      </w:r>
      <w:sdt>
        <w:sdtPr>
          <w:rPr>
            <w:rFonts w:ascii="Verdana" w:hAnsi="Verdana"/>
            <w:sz w:val="20"/>
            <w:szCs w:val="20"/>
          </w:rPr>
          <w:id w:val="-1018700952"/>
          <w:placeholder>
            <w:docPart w:val="E89256DBFBB64872BCE0D4ABB0324F1B"/>
          </w:placeholder>
        </w:sdtPr>
        <w:sdtContent>
          <w:r w:rsidR="00761B04">
            <w:rPr>
              <w:rFonts w:ascii="Verdana" w:hAnsi="Verdana"/>
              <w:sz w:val="20"/>
              <w:szCs w:val="20"/>
            </w:rPr>
            <w:t>Logistic Regression Analysis of Hotel Reservations</w:t>
          </w:r>
        </w:sdtContent>
      </w:sdt>
    </w:p>
    <w:p w14:paraId="35B1EF42" w14:textId="77777777" w:rsidR="00C66594" w:rsidRPr="00344167" w:rsidRDefault="00C66594" w:rsidP="00C66594">
      <w:pPr>
        <w:spacing w:after="0" w:line="240" w:lineRule="auto"/>
        <w:rPr>
          <w:rFonts w:ascii="Verdana" w:hAnsi="Verdana"/>
          <w:sz w:val="20"/>
          <w:szCs w:val="20"/>
        </w:rPr>
      </w:pPr>
    </w:p>
    <w:p w14:paraId="06347CD0" w14:textId="77777777" w:rsidR="00C66594" w:rsidRPr="00344167" w:rsidRDefault="00C66594" w:rsidP="00C66594">
      <w:pPr>
        <w:spacing w:after="0" w:line="240" w:lineRule="auto"/>
        <w:ind w:left="360"/>
        <w:rPr>
          <w:rFonts w:ascii="Verdana" w:hAnsi="Verdana"/>
          <w:b/>
          <w:sz w:val="20"/>
          <w:szCs w:val="20"/>
        </w:rPr>
      </w:pPr>
      <w:r>
        <w:rPr>
          <w:rFonts w:ascii="Verdana" w:hAnsi="Verdana"/>
          <w:b/>
          <w:bCs/>
          <w:sz w:val="20"/>
          <w:szCs w:val="20"/>
        </w:rPr>
        <w:t xml:space="preserve">X </w:t>
      </w:r>
      <w:r w:rsidRPr="00344167">
        <w:rPr>
          <w:rFonts w:ascii="Verdana" w:hAnsi="Verdana"/>
          <w:b/>
          <w:bCs/>
          <w:sz w:val="20"/>
          <w:szCs w:val="20"/>
        </w:rPr>
        <w:t>This project does not involve human subjects research and is exempt from WGU IRB review.</w:t>
      </w:r>
    </w:p>
    <w:p w14:paraId="26A4F621" w14:textId="77777777" w:rsidR="00C66594" w:rsidRPr="00B8701D" w:rsidRDefault="00C66594" w:rsidP="00C66594">
      <w:pPr>
        <w:spacing w:after="0" w:line="240" w:lineRule="auto"/>
        <w:rPr>
          <w:rFonts w:ascii="Verdana" w:hAnsi="Verdana"/>
          <w:b/>
          <w:sz w:val="20"/>
          <w:szCs w:val="20"/>
        </w:rPr>
      </w:pPr>
    </w:p>
    <w:p w14:paraId="21831D2B" w14:textId="77777777" w:rsidR="00C66594" w:rsidRDefault="00C66594" w:rsidP="00C66594">
      <w:pPr>
        <w:spacing w:after="0" w:line="240" w:lineRule="auto"/>
        <w:rPr>
          <w:rFonts w:ascii="Verdana" w:hAnsi="Verdana"/>
          <w:b/>
          <w:sz w:val="20"/>
          <w:szCs w:val="20"/>
        </w:rPr>
      </w:pPr>
    </w:p>
    <w:p w14:paraId="3E02B18B" w14:textId="2E333D0D"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 xml:space="preserve">Research Question: </w:t>
      </w:r>
      <w:sdt>
        <w:sdtPr>
          <w:rPr>
            <w:rFonts w:ascii="Verdana" w:hAnsi="Verdana"/>
            <w:sz w:val="20"/>
            <w:szCs w:val="20"/>
          </w:rPr>
          <w:id w:val="-681665197"/>
          <w:placeholder>
            <w:docPart w:val="1578984DA03B4FD691375605FBFB512B"/>
          </w:placeholder>
        </w:sdtPr>
        <w:sdtContent>
          <w:r w:rsidR="00A00C14">
            <w:rPr>
              <w:rFonts w:ascii="Verdana" w:hAnsi="Verdana"/>
              <w:sz w:val="20"/>
              <w:szCs w:val="20"/>
            </w:rPr>
            <w:t xml:space="preserve">Can </w:t>
          </w:r>
          <w:r w:rsidR="00466244">
            <w:rPr>
              <w:rFonts w:ascii="Verdana" w:hAnsi="Verdana"/>
              <w:sz w:val="20"/>
              <w:szCs w:val="20"/>
            </w:rPr>
            <w:t>Logistic</w:t>
          </w:r>
          <w:r w:rsidR="00A00C14">
            <w:rPr>
              <w:rFonts w:ascii="Verdana" w:hAnsi="Verdana"/>
              <w:sz w:val="20"/>
              <w:szCs w:val="20"/>
            </w:rPr>
            <w:t xml:space="preserve"> Regression be used to predict the likelihood that a customer will cancel </w:t>
          </w:r>
          <w:r w:rsidR="00761B04">
            <w:rPr>
              <w:rFonts w:ascii="Verdana" w:hAnsi="Verdana"/>
              <w:sz w:val="20"/>
              <w:szCs w:val="20"/>
            </w:rPr>
            <w:t>a</w:t>
          </w:r>
          <w:r w:rsidR="00A00C14">
            <w:rPr>
              <w:rFonts w:ascii="Verdana" w:hAnsi="Verdana"/>
              <w:sz w:val="20"/>
              <w:szCs w:val="20"/>
            </w:rPr>
            <w:t xml:space="preserve"> hotel reservation?</w:t>
          </w:r>
        </w:sdtContent>
      </w:sdt>
    </w:p>
    <w:p w14:paraId="086200CF" w14:textId="77777777" w:rsidR="00C66594" w:rsidRPr="00E864E0" w:rsidRDefault="00C66594" w:rsidP="00C66594">
      <w:pPr>
        <w:spacing w:after="0" w:line="240" w:lineRule="auto"/>
        <w:rPr>
          <w:rFonts w:ascii="Verdana" w:hAnsi="Verdana"/>
          <w:b/>
          <w:sz w:val="20"/>
          <w:szCs w:val="20"/>
        </w:rPr>
      </w:pPr>
    </w:p>
    <w:p w14:paraId="32C5BA79" w14:textId="5313F1A6" w:rsidR="00C66594" w:rsidRPr="00E864E0" w:rsidRDefault="00C66594" w:rsidP="00C66594">
      <w:pPr>
        <w:spacing w:after="0" w:line="240" w:lineRule="auto"/>
        <w:ind w:left="360"/>
        <w:rPr>
          <w:rFonts w:ascii="Verdana" w:hAnsi="Verdana"/>
          <w:sz w:val="20"/>
          <w:szCs w:val="20"/>
        </w:rPr>
      </w:pPr>
      <w:r w:rsidRPr="00E864E0">
        <w:rPr>
          <w:rFonts w:ascii="Verdana" w:hAnsi="Verdana"/>
          <w:b/>
          <w:sz w:val="20"/>
          <w:szCs w:val="20"/>
        </w:rPr>
        <w:t>Hypothesis</w:t>
      </w:r>
      <w:r w:rsidRPr="00E864E0">
        <w:rPr>
          <w:rFonts w:ascii="Verdana" w:hAnsi="Verdana"/>
          <w:sz w:val="20"/>
          <w:szCs w:val="20"/>
        </w:rPr>
        <w:t xml:space="preserve">: </w:t>
      </w:r>
      <w:sdt>
        <w:sdtPr>
          <w:rPr>
            <w:rFonts w:ascii="Verdana" w:hAnsi="Verdana"/>
            <w:sz w:val="20"/>
            <w:szCs w:val="20"/>
          </w:rPr>
          <w:id w:val="1468463127"/>
          <w:placeholder>
            <w:docPart w:val="7CB68474BF7B472B88169EF3BF7DAABD"/>
          </w:placeholder>
        </w:sdtPr>
        <w:sdtContent>
          <w:r w:rsidRPr="00E41B44">
            <w:rPr>
              <w:rFonts w:ascii="Verdana" w:hAnsi="Verdana"/>
              <w:b/>
              <w:sz w:val="20"/>
              <w:szCs w:val="20"/>
            </w:rPr>
            <w:t>Null hypothesis</w:t>
          </w:r>
          <w:r>
            <w:rPr>
              <w:rFonts w:ascii="Verdana" w:hAnsi="Verdana"/>
              <w:sz w:val="20"/>
              <w:szCs w:val="20"/>
            </w:rPr>
            <w:t>-</w:t>
          </w:r>
          <w:r w:rsidR="00326ADA">
            <w:rPr>
              <w:rFonts w:ascii="Verdana" w:hAnsi="Verdana"/>
              <w:sz w:val="20"/>
              <w:szCs w:val="20"/>
            </w:rPr>
            <w:t>.</w:t>
          </w:r>
          <w:r>
            <w:rPr>
              <w:rFonts w:ascii="Verdana" w:hAnsi="Verdana"/>
              <w:sz w:val="20"/>
              <w:szCs w:val="20"/>
            </w:rPr>
            <w:t xml:space="preserve">  </w:t>
          </w:r>
          <w:r w:rsidR="00294828">
            <w:rPr>
              <w:rFonts w:ascii="Verdana" w:hAnsi="Verdana"/>
              <w:sz w:val="20"/>
              <w:szCs w:val="20"/>
            </w:rPr>
            <w:t>A predictive Logistic Regression cannot be constructed on the research dataset</w:t>
          </w:r>
          <w:r w:rsidR="00A00C14">
            <w:rPr>
              <w:rFonts w:ascii="Verdana" w:hAnsi="Verdana"/>
              <w:sz w:val="20"/>
              <w:szCs w:val="20"/>
            </w:rPr>
            <w:t>.</w:t>
          </w:r>
          <w:r>
            <w:rPr>
              <w:rFonts w:ascii="Verdana" w:hAnsi="Verdana"/>
              <w:sz w:val="20"/>
              <w:szCs w:val="20"/>
            </w:rPr>
            <w:t xml:space="preserve">        </w:t>
          </w:r>
          <w:r w:rsidRPr="00E41B44">
            <w:rPr>
              <w:rFonts w:ascii="Verdana" w:hAnsi="Verdana"/>
              <w:b/>
              <w:sz w:val="20"/>
              <w:szCs w:val="20"/>
            </w:rPr>
            <w:t xml:space="preserve">Alternate </w:t>
          </w:r>
          <w:r>
            <w:rPr>
              <w:rFonts w:ascii="Verdana" w:hAnsi="Verdana"/>
              <w:b/>
              <w:sz w:val="20"/>
              <w:szCs w:val="20"/>
            </w:rPr>
            <w:t>H</w:t>
          </w:r>
          <w:r w:rsidRPr="00E41B44">
            <w:rPr>
              <w:rFonts w:ascii="Verdana" w:hAnsi="Verdana"/>
              <w:b/>
              <w:sz w:val="20"/>
              <w:szCs w:val="20"/>
            </w:rPr>
            <w:t>ypothesis</w:t>
          </w:r>
          <w:r>
            <w:rPr>
              <w:rFonts w:ascii="Verdana" w:hAnsi="Verdana"/>
              <w:sz w:val="20"/>
              <w:szCs w:val="20"/>
            </w:rPr>
            <w:t>-</w:t>
          </w:r>
          <w:r w:rsidR="00326ADA">
            <w:rPr>
              <w:rFonts w:ascii="Verdana" w:hAnsi="Verdana"/>
              <w:sz w:val="20"/>
              <w:szCs w:val="20"/>
            </w:rPr>
            <w:t>.</w:t>
          </w:r>
          <w:r w:rsidR="00A00C14">
            <w:rPr>
              <w:rFonts w:ascii="Verdana" w:hAnsi="Verdana"/>
              <w:sz w:val="20"/>
              <w:szCs w:val="20"/>
            </w:rPr>
            <w:t xml:space="preserve"> </w:t>
          </w:r>
          <w:r w:rsidR="00294828">
            <w:rPr>
              <w:rFonts w:ascii="Verdana" w:hAnsi="Verdana"/>
              <w:sz w:val="20"/>
              <w:szCs w:val="20"/>
            </w:rPr>
            <w:t>A predictive Logistic Regression model can be constructed on the research dataset with an accuracy greater than 60%.</w:t>
          </w:r>
        </w:sdtContent>
      </w:sdt>
    </w:p>
    <w:p w14:paraId="668F936A" w14:textId="77777777" w:rsidR="00C66594" w:rsidRPr="00B8701D" w:rsidRDefault="00C66594" w:rsidP="00C66594">
      <w:pPr>
        <w:spacing w:after="0" w:line="240" w:lineRule="auto"/>
        <w:rPr>
          <w:rFonts w:ascii="Verdana" w:hAnsi="Verdana"/>
          <w:b/>
          <w:sz w:val="20"/>
          <w:szCs w:val="20"/>
        </w:rPr>
      </w:pPr>
    </w:p>
    <w:p w14:paraId="6441DFCA" w14:textId="3CDB6694" w:rsidR="00C66594" w:rsidRPr="007F6B45" w:rsidRDefault="00C66594" w:rsidP="005B4AB1">
      <w:pPr>
        <w:spacing w:after="0" w:line="240" w:lineRule="auto"/>
        <w:rPr>
          <w:rFonts w:ascii="Verdana" w:hAnsi="Verdana"/>
          <w:bCs/>
          <w:sz w:val="20"/>
          <w:szCs w:val="20"/>
        </w:rPr>
      </w:pPr>
      <w:r w:rsidRPr="00B8701D">
        <w:rPr>
          <w:rFonts w:ascii="Verdana" w:hAnsi="Verdana"/>
          <w:b/>
          <w:sz w:val="20"/>
          <w:szCs w:val="20"/>
        </w:rPr>
        <w:t xml:space="preserve">Context: </w:t>
      </w:r>
      <w:r w:rsidR="00466244">
        <w:rPr>
          <w:rFonts w:ascii="Verdana" w:hAnsi="Verdana"/>
          <w:bCs/>
          <w:sz w:val="20"/>
          <w:szCs w:val="20"/>
        </w:rPr>
        <w:t xml:space="preserve">The contribution of this study to the MSDA program is to employ a Logistic Regression model to help hotels determine which reservations are likely to be cancelled, facilitating better strategic management of their incoming reservations. </w:t>
      </w:r>
      <w:r w:rsidR="007F6B45">
        <w:rPr>
          <w:rFonts w:ascii="Verdana" w:hAnsi="Verdana"/>
          <w:bCs/>
          <w:sz w:val="20"/>
          <w:szCs w:val="20"/>
        </w:rPr>
        <w:t xml:space="preserve">Hotels across the world have a fundamental business need to ensure that they book as many of their rooms as possible so that they are profitable ventures.  </w:t>
      </w:r>
      <w:r w:rsidR="002E3FA6">
        <w:rPr>
          <w:rFonts w:ascii="Verdana" w:hAnsi="Verdana"/>
          <w:bCs/>
          <w:sz w:val="20"/>
          <w:szCs w:val="20"/>
        </w:rPr>
        <w:t>However, even reserving every room in a hotel would</w:t>
      </w:r>
      <w:r w:rsidR="0013547E">
        <w:rPr>
          <w:rFonts w:ascii="Verdana" w:hAnsi="Verdana"/>
          <w:bCs/>
          <w:sz w:val="20"/>
          <w:szCs w:val="20"/>
        </w:rPr>
        <w:t xml:space="preserve"> no</w:t>
      </w:r>
      <w:r w:rsidR="002E3FA6">
        <w:rPr>
          <w:rFonts w:ascii="Verdana" w:hAnsi="Verdana"/>
          <w:bCs/>
          <w:sz w:val="20"/>
          <w:szCs w:val="20"/>
        </w:rPr>
        <w:t xml:space="preserve">t suffice to meet this requirement considering that in Europe “in 2018 49.8% of bookings reserved on the OTA Booking.com were cancelled” (Banza, 2020). </w:t>
      </w:r>
      <w:r w:rsidR="008A3372">
        <w:rPr>
          <w:rFonts w:ascii="Verdana" w:hAnsi="Verdana"/>
          <w:bCs/>
          <w:sz w:val="20"/>
          <w:szCs w:val="20"/>
        </w:rPr>
        <w:t xml:space="preserve">Banza found during his 2020 </w:t>
      </w:r>
      <w:proofErr w:type="spellStart"/>
      <w:r w:rsidR="008A3372">
        <w:rPr>
          <w:rFonts w:ascii="Verdana" w:hAnsi="Verdana"/>
          <w:bCs/>
          <w:sz w:val="20"/>
          <w:szCs w:val="20"/>
        </w:rPr>
        <w:t>CatBoost</w:t>
      </w:r>
      <w:proofErr w:type="spellEnd"/>
      <w:r w:rsidR="008A3372">
        <w:rPr>
          <w:rFonts w:ascii="Verdana" w:hAnsi="Verdana"/>
          <w:bCs/>
          <w:sz w:val="20"/>
          <w:szCs w:val="20"/>
        </w:rPr>
        <w:t xml:space="preserve"> analysis (a gradient-boosted decision tree) that the larger the lead time on the hotel reservation, the higher the likelihood that the reservation would be cancelled.  </w:t>
      </w:r>
      <w:r w:rsidR="002E3FA6">
        <w:rPr>
          <w:rFonts w:ascii="Verdana" w:hAnsi="Verdana"/>
          <w:bCs/>
          <w:sz w:val="20"/>
          <w:szCs w:val="20"/>
        </w:rPr>
        <w:t xml:space="preserve">If approximately half of reservations </w:t>
      </w:r>
      <w:r w:rsidR="00466244">
        <w:rPr>
          <w:rFonts w:ascii="Verdana" w:hAnsi="Verdana"/>
          <w:bCs/>
          <w:sz w:val="20"/>
          <w:szCs w:val="20"/>
        </w:rPr>
        <w:t>are canceled</w:t>
      </w:r>
      <w:r w:rsidR="002E3FA6">
        <w:rPr>
          <w:rFonts w:ascii="Verdana" w:hAnsi="Verdana"/>
          <w:bCs/>
          <w:sz w:val="20"/>
          <w:szCs w:val="20"/>
        </w:rPr>
        <w:t xml:space="preserve">, the hotel may want to employ a business strategy of intentionally overbooking to help manage the impact of a high cancellation rate. </w:t>
      </w:r>
      <w:r w:rsidR="00466244">
        <w:rPr>
          <w:rFonts w:ascii="Verdana" w:hAnsi="Verdana"/>
          <w:bCs/>
          <w:sz w:val="20"/>
          <w:szCs w:val="20"/>
        </w:rPr>
        <w:t xml:space="preserve">Since Logistic Regression assesses the probability of a binary outcome based on </w:t>
      </w:r>
      <w:r w:rsidR="00F731A4">
        <w:rPr>
          <w:rFonts w:ascii="Verdana" w:hAnsi="Verdana"/>
          <w:bCs/>
          <w:sz w:val="20"/>
          <w:szCs w:val="20"/>
        </w:rPr>
        <w:t>two</w:t>
      </w:r>
      <w:r w:rsidR="00466244">
        <w:rPr>
          <w:rFonts w:ascii="Verdana" w:hAnsi="Verdana"/>
          <w:bCs/>
          <w:sz w:val="20"/>
          <w:szCs w:val="20"/>
        </w:rPr>
        <w:t xml:space="preserve"> or more independent variables, it is a statistically valid strategy for the business problem at hand </w:t>
      </w:r>
      <w:r w:rsidR="00F731A4">
        <w:rPr>
          <w:rFonts w:ascii="Verdana" w:hAnsi="Verdana"/>
          <w:bCs/>
          <w:sz w:val="20"/>
          <w:szCs w:val="20"/>
        </w:rPr>
        <w:t xml:space="preserve">since the 49.8% cancellation statistic includes the reservation’s lead time as well as that it was booked through an online distribution channel </w:t>
      </w:r>
      <w:r w:rsidR="00466244">
        <w:rPr>
          <w:rFonts w:ascii="Verdana" w:hAnsi="Verdana"/>
          <w:bCs/>
          <w:sz w:val="20"/>
          <w:szCs w:val="20"/>
        </w:rPr>
        <w:t>(IBM, n.d.).</w:t>
      </w:r>
      <w:r w:rsidR="008A3372">
        <w:rPr>
          <w:rFonts w:ascii="Verdana" w:hAnsi="Verdana"/>
          <w:bCs/>
          <w:sz w:val="20"/>
          <w:szCs w:val="20"/>
        </w:rPr>
        <w:t xml:space="preserve">  </w:t>
      </w:r>
    </w:p>
    <w:p w14:paraId="4E333EFE" w14:textId="77777777" w:rsidR="00C66594" w:rsidRPr="00B8701D" w:rsidRDefault="00C66594" w:rsidP="00C66594">
      <w:pPr>
        <w:spacing w:after="0" w:line="240" w:lineRule="auto"/>
        <w:rPr>
          <w:rFonts w:ascii="Verdana" w:hAnsi="Verdana"/>
          <w:b/>
          <w:sz w:val="20"/>
          <w:szCs w:val="20"/>
        </w:rPr>
      </w:pPr>
    </w:p>
    <w:p w14:paraId="0AA9382E" w14:textId="51DE4376" w:rsidR="00C66594" w:rsidRDefault="00C66594" w:rsidP="005B4AB1">
      <w:pPr>
        <w:spacing w:after="0" w:line="240" w:lineRule="auto"/>
        <w:rPr>
          <w:rFonts w:ascii="Verdana" w:hAnsi="Verdana"/>
          <w:bCs/>
          <w:sz w:val="20"/>
          <w:szCs w:val="20"/>
        </w:rPr>
      </w:pPr>
      <w:r w:rsidRPr="00B8701D">
        <w:rPr>
          <w:rFonts w:ascii="Verdana" w:hAnsi="Verdana"/>
          <w:b/>
          <w:sz w:val="20"/>
          <w:szCs w:val="20"/>
        </w:rPr>
        <w:t xml:space="preserve">Data: </w:t>
      </w:r>
      <w:r w:rsidR="00EF6D85">
        <w:rPr>
          <w:rFonts w:ascii="Verdana" w:hAnsi="Verdana"/>
          <w:bCs/>
          <w:sz w:val="20"/>
          <w:szCs w:val="20"/>
        </w:rPr>
        <w:t>The dataset for this project was publicly available on Kaggle</w:t>
      </w:r>
      <w:r w:rsidR="00784ED0">
        <w:rPr>
          <w:rFonts w:ascii="Verdana" w:hAnsi="Verdana"/>
          <w:bCs/>
          <w:sz w:val="20"/>
          <w:szCs w:val="20"/>
        </w:rPr>
        <w:t xml:space="preserve"> (Krishnadas, 2022)</w:t>
      </w:r>
      <w:r w:rsidR="00EF6D85">
        <w:rPr>
          <w:rFonts w:ascii="Verdana" w:hAnsi="Verdana"/>
          <w:bCs/>
          <w:sz w:val="20"/>
          <w:szCs w:val="20"/>
        </w:rPr>
        <w:t>.</w:t>
      </w:r>
      <w:r w:rsidR="00F731A4">
        <w:rPr>
          <w:rFonts w:ascii="Verdana" w:hAnsi="Verdana"/>
          <w:bCs/>
          <w:sz w:val="20"/>
          <w:szCs w:val="20"/>
        </w:rPr>
        <w:t xml:space="preserve">  All-inclusive, the data contains 141,950 records.  </w:t>
      </w:r>
    </w:p>
    <w:p w14:paraId="7775E11D" w14:textId="77777777" w:rsidR="00F731A4" w:rsidRDefault="00F731A4" w:rsidP="005B4AB1">
      <w:pPr>
        <w:spacing w:after="0" w:line="240" w:lineRule="auto"/>
        <w:rPr>
          <w:rFonts w:ascii="Verdana" w:hAnsi="Verdana"/>
          <w:bCs/>
          <w:sz w:val="20"/>
          <w:szCs w:val="20"/>
        </w:rPr>
      </w:pPr>
    </w:p>
    <w:p w14:paraId="36B7B3D2" w14:textId="51984A05" w:rsidR="00F731A4" w:rsidRDefault="00F731A4" w:rsidP="005B4AB1">
      <w:pPr>
        <w:spacing w:after="0" w:line="240" w:lineRule="auto"/>
        <w:rPr>
          <w:rFonts w:ascii="Verdana" w:hAnsi="Verdana"/>
          <w:bCs/>
          <w:sz w:val="20"/>
          <w:szCs w:val="20"/>
        </w:rPr>
      </w:pPr>
      <w:r>
        <w:rPr>
          <w:rFonts w:ascii="Verdana" w:hAnsi="Verdana"/>
          <w:bCs/>
          <w:sz w:val="20"/>
          <w:szCs w:val="20"/>
        </w:rPr>
        <w:t>The following columns are included in the data for use in the model.  The dependent variable (</w:t>
      </w:r>
      <w:proofErr w:type="spellStart"/>
      <w:r>
        <w:rPr>
          <w:rFonts w:ascii="Verdana" w:hAnsi="Verdana"/>
          <w:bCs/>
          <w:sz w:val="20"/>
          <w:szCs w:val="20"/>
        </w:rPr>
        <w:t>is_canceled</w:t>
      </w:r>
      <w:proofErr w:type="spellEnd"/>
      <w:r>
        <w:rPr>
          <w:rFonts w:ascii="Verdana" w:hAnsi="Verdana"/>
          <w:bCs/>
          <w:sz w:val="20"/>
          <w:szCs w:val="20"/>
        </w:rPr>
        <w:t>) [sic] is also present.</w:t>
      </w:r>
    </w:p>
    <w:p w14:paraId="71FF9BEC" w14:textId="77777777" w:rsidR="003E6ABB" w:rsidRDefault="003E6ABB" w:rsidP="005B4AB1">
      <w:pPr>
        <w:spacing w:after="0" w:line="240" w:lineRule="auto"/>
        <w:rPr>
          <w:rFonts w:ascii="Verdana" w:hAnsi="Verdana"/>
          <w:bCs/>
          <w:sz w:val="20"/>
          <w:szCs w:val="20"/>
        </w:rPr>
      </w:pPr>
    </w:p>
    <w:p w14:paraId="581A5778" w14:textId="059A7EE6" w:rsidR="003E6ABB" w:rsidRPr="00EF6D85" w:rsidRDefault="00000000" w:rsidP="005B4AB1">
      <w:pPr>
        <w:spacing w:after="0" w:line="240" w:lineRule="auto"/>
        <w:rPr>
          <w:rFonts w:ascii="Verdana" w:hAnsi="Verdana"/>
          <w:bCs/>
          <w:i/>
          <w:sz w:val="20"/>
          <w:szCs w:val="20"/>
        </w:rPr>
      </w:pPr>
      <w:hyperlink r:id="rId8" w:history="1">
        <w:r w:rsidR="003E6ABB" w:rsidRPr="00784ED0">
          <w:rPr>
            <w:rStyle w:val="Hyperlink"/>
            <w:rFonts w:ascii="Verdana" w:hAnsi="Verdana"/>
            <w:sz w:val="20"/>
            <w:szCs w:val="20"/>
          </w:rPr>
          <w:t>https://www.kaggle.com/datasets/govindkrishnadas/hotel-revenue</w:t>
        </w:r>
      </w:hyperlink>
    </w:p>
    <w:p w14:paraId="18DCE46E" w14:textId="77777777" w:rsidR="00C66594" w:rsidRDefault="00C66594" w:rsidP="00C66594">
      <w:pPr>
        <w:spacing w:after="0" w:line="240" w:lineRule="auto"/>
        <w:rPr>
          <w:rFonts w:ascii="Verdana" w:eastAsia="Times New Roman" w:hAnsi="Verdana" w:cs="Times New Roman"/>
          <w:b/>
          <w:sz w:val="20"/>
          <w:szCs w:val="20"/>
        </w:rPr>
      </w:pPr>
    </w:p>
    <w:tbl>
      <w:tblPr>
        <w:tblW w:w="6025" w:type="dxa"/>
        <w:tblLook w:val="04A0" w:firstRow="1" w:lastRow="0" w:firstColumn="1" w:lastColumn="0" w:noHBand="0" w:noVBand="1"/>
      </w:tblPr>
      <w:tblGrid>
        <w:gridCol w:w="3280"/>
        <w:gridCol w:w="2745"/>
      </w:tblGrid>
      <w:tr w:rsidR="00F731A4" w:rsidRPr="00F731A4" w14:paraId="3BFFC697"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5A5A5" w:fill="A5A5A5"/>
            <w:noWrap/>
            <w:vAlign w:val="bottom"/>
            <w:hideMark/>
          </w:tcPr>
          <w:p w14:paraId="7580076A" w14:textId="77777777" w:rsidR="00F731A4" w:rsidRPr="00F731A4" w:rsidRDefault="00F731A4" w:rsidP="00F731A4">
            <w:pPr>
              <w:spacing w:after="0" w:line="240" w:lineRule="auto"/>
              <w:rPr>
                <w:rFonts w:ascii="Calibri" w:eastAsia="Times New Roman" w:hAnsi="Calibri" w:cs="Calibri"/>
                <w:b/>
                <w:bCs/>
                <w:color w:val="FFFFFF"/>
              </w:rPr>
            </w:pPr>
            <w:r w:rsidRPr="00F731A4">
              <w:rPr>
                <w:rFonts w:ascii="Calibri" w:eastAsia="Times New Roman" w:hAnsi="Calibri" w:cs="Calibri"/>
                <w:b/>
                <w:bCs/>
                <w:color w:val="FFFFFF"/>
              </w:rPr>
              <w:t>Variable</w:t>
            </w:r>
          </w:p>
        </w:tc>
        <w:tc>
          <w:tcPr>
            <w:tcW w:w="2745" w:type="dxa"/>
            <w:tcBorders>
              <w:top w:val="single" w:sz="4" w:space="0" w:color="C9C9C9"/>
              <w:left w:val="nil"/>
              <w:bottom w:val="single" w:sz="4" w:space="0" w:color="C9C9C9"/>
              <w:right w:val="single" w:sz="4" w:space="0" w:color="C9C9C9"/>
            </w:tcBorders>
            <w:shd w:val="clear" w:color="A5A5A5" w:fill="A5A5A5"/>
            <w:noWrap/>
            <w:vAlign w:val="bottom"/>
            <w:hideMark/>
          </w:tcPr>
          <w:p w14:paraId="4BA9611F" w14:textId="77777777" w:rsidR="00F731A4" w:rsidRPr="00F731A4" w:rsidRDefault="00F731A4" w:rsidP="00F731A4">
            <w:pPr>
              <w:spacing w:after="0" w:line="240" w:lineRule="auto"/>
              <w:rPr>
                <w:rFonts w:ascii="Calibri" w:eastAsia="Times New Roman" w:hAnsi="Calibri" w:cs="Calibri"/>
                <w:b/>
                <w:bCs/>
                <w:color w:val="FFFFFF"/>
              </w:rPr>
            </w:pPr>
            <w:r w:rsidRPr="00F731A4">
              <w:rPr>
                <w:rFonts w:ascii="Calibri" w:eastAsia="Times New Roman" w:hAnsi="Calibri" w:cs="Calibri"/>
                <w:b/>
                <w:bCs/>
                <w:color w:val="FFFFFF"/>
              </w:rPr>
              <w:t>Type</w:t>
            </w:r>
          </w:p>
        </w:tc>
      </w:tr>
      <w:tr w:rsidR="00F731A4" w:rsidRPr="00F731A4" w14:paraId="5C4A147E"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E727103" w14:textId="59EA4E9B" w:rsidR="00F731A4" w:rsidRPr="00F731A4" w:rsidRDefault="00784ED0"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H</w:t>
            </w:r>
            <w:r w:rsidR="00F731A4" w:rsidRPr="00F731A4">
              <w:rPr>
                <w:rFonts w:ascii="Calibri" w:eastAsia="Times New Roman" w:hAnsi="Calibri" w:cs="Calibri"/>
                <w:color w:val="000000"/>
              </w:rPr>
              <w:t>otel</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676657FB"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607E7000"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748932C5"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lead_time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4E6DAC79"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7C605D92"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D9BAC3B"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arrival_date_year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82B336C"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295CBB4F"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17F291BE"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arrival_date_month</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4FCDE87C"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378DA1FF"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58A8C81"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arrival_date_week_number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0F3D23A8"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50309D87"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4F8C95CB"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arrival_date_day_of_month</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F5B64A3"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41A389B7"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418157D"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stays_in_weekend_nights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5AFD4742"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1918F21E"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39E70A0C"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stays_in_week_nights</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6F793CA8"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598336A8"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D0D30C1" w14:textId="19961B43" w:rsidR="00F731A4" w:rsidRPr="00F731A4" w:rsidRDefault="00784ED0"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A</w:t>
            </w:r>
            <w:r w:rsidR="00F731A4" w:rsidRPr="00F731A4">
              <w:rPr>
                <w:rFonts w:ascii="Calibri" w:eastAsia="Times New Roman" w:hAnsi="Calibri" w:cs="Calibri"/>
                <w:color w:val="000000"/>
              </w:rPr>
              <w:t>dults</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2E143D5F"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0FD570D7"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19D4C05F" w14:textId="6329BE5C" w:rsidR="00F731A4" w:rsidRPr="00F731A4" w:rsidRDefault="00784ED0"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w:t>
            </w:r>
            <w:r w:rsidR="00F731A4" w:rsidRPr="00F731A4">
              <w:rPr>
                <w:rFonts w:ascii="Calibri" w:eastAsia="Times New Roman" w:hAnsi="Calibri" w:cs="Calibri"/>
                <w:color w:val="000000"/>
              </w:rPr>
              <w:t>hildren</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1E4C139"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6978461E"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0A56A660" w14:textId="5932C7CB" w:rsidR="00F731A4" w:rsidRPr="00F731A4" w:rsidRDefault="00784ED0"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B</w:t>
            </w:r>
            <w:r w:rsidR="00F731A4" w:rsidRPr="00F731A4">
              <w:rPr>
                <w:rFonts w:ascii="Calibri" w:eastAsia="Times New Roman" w:hAnsi="Calibri" w:cs="Calibri"/>
                <w:color w:val="000000"/>
              </w:rPr>
              <w:t>abies</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3939622E"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57970C79"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4626CAB5" w14:textId="651EF972" w:rsidR="00F731A4" w:rsidRPr="00F731A4" w:rsidRDefault="00784ED0"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M</w:t>
            </w:r>
            <w:r w:rsidR="00F731A4" w:rsidRPr="00F731A4">
              <w:rPr>
                <w:rFonts w:ascii="Calibri" w:eastAsia="Times New Roman" w:hAnsi="Calibri" w:cs="Calibri"/>
                <w:color w:val="000000"/>
              </w:rPr>
              <w:t>eal</w:t>
            </w:r>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93B6B7A"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57D69804"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58C66009" w14:textId="74CCD2C9" w:rsidR="00F731A4" w:rsidRPr="00F731A4" w:rsidRDefault="00784ED0"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w:t>
            </w:r>
            <w:r w:rsidR="00F731A4" w:rsidRPr="00F731A4">
              <w:rPr>
                <w:rFonts w:ascii="Calibri" w:eastAsia="Times New Roman" w:hAnsi="Calibri" w:cs="Calibri"/>
                <w:color w:val="000000"/>
              </w:rPr>
              <w:t>ountry</w:t>
            </w:r>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4D5F308E"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4A0DCC92"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E92C8E3"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market_segment</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40319AD6"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4EB2D97B"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0E6DEC29"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lastRenderedPageBreak/>
              <w:t>distribution_channel</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2A09A2AF"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623958BC"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3E4E2F95"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is_repeated_guest</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884302F"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 (binary)</w:t>
            </w:r>
          </w:p>
        </w:tc>
      </w:tr>
      <w:tr w:rsidR="00F731A4" w:rsidRPr="00F731A4" w14:paraId="28B4AE83"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4D0E0015"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previous_cancellations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2D261307"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731EBAF9"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3697AF8E"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previous_bookings_not_canceled</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7436BDDD"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42E25720"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7CF7CDAD"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reserved_room_type</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499A635A"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6B3EE13B"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003541E4"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assigned_room_type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162D8473"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2AB786E6"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6537824"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booking_changes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2B34FC15"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5B719893"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DBEF427"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deposit_type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01A96AC4"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11256FCD"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20730E3D"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days_in_waiting_list</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78F604DC"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285CB22A"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643EB2F5"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customer_type</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546456A4"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7BED5EF0"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072BADE8" w14:textId="59DC9845" w:rsidR="00F731A4" w:rsidRPr="00F731A4" w:rsidRDefault="00784ED0"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A</w:t>
            </w:r>
            <w:r w:rsidR="00F731A4" w:rsidRPr="00F731A4">
              <w:rPr>
                <w:rFonts w:ascii="Calibri" w:eastAsia="Times New Roman" w:hAnsi="Calibri" w:cs="Calibri"/>
                <w:color w:val="000000"/>
              </w:rPr>
              <w:t>dr</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31BB5D0C"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000C2379"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EDEDED" w:fill="EDEDED"/>
            <w:noWrap/>
            <w:vAlign w:val="bottom"/>
            <w:hideMark/>
          </w:tcPr>
          <w:p w14:paraId="5C600543"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required_car_parking_spaces</w:t>
            </w:r>
            <w:proofErr w:type="spellEnd"/>
          </w:p>
        </w:tc>
        <w:tc>
          <w:tcPr>
            <w:tcW w:w="2745" w:type="dxa"/>
            <w:tcBorders>
              <w:top w:val="single" w:sz="4" w:space="0" w:color="C9C9C9"/>
              <w:left w:val="nil"/>
              <w:bottom w:val="single" w:sz="4" w:space="0" w:color="C9C9C9"/>
              <w:right w:val="single" w:sz="4" w:space="0" w:color="C9C9C9"/>
            </w:tcBorders>
            <w:shd w:val="clear" w:color="EDEDED" w:fill="EDEDED"/>
            <w:noWrap/>
            <w:vAlign w:val="bottom"/>
            <w:hideMark/>
          </w:tcPr>
          <w:p w14:paraId="6AB6C0B7"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r w:rsidR="00F731A4" w:rsidRPr="00F731A4" w14:paraId="4BE557DD"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6CB97727"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total_of_special_requests</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221CF4BA"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Continuous</w:t>
            </w:r>
          </w:p>
        </w:tc>
      </w:tr>
      <w:tr w:rsidR="00F731A4" w:rsidRPr="00F731A4" w14:paraId="10AECBF2" w14:textId="77777777" w:rsidTr="00F731A4">
        <w:trPr>
          <w:trHeight w:val="300"/>
        </w:trPr>
        <w:tc>
          <w:tcPr>
            <w:tcW w:w="3280" w:type="dxa"/>
            <w:tcBorders>
              <w:top w:val="single" w:sz="4" w:space="0" w:color="C9C9C9"/>
              <w:left w:val="single" w:sz="4" w:space="0" w:color="C9C9C9"/>
              <w:bottom w:val="single" w:sz="4" w:space="0" w:color="C9C9C9"/>
              <w:right w:val="nil"/>
            </w:tcBorders>
            <w:shd w:val="clear" w:color="auto" w:fill="auto"/>
            <w:noWrap/>
            <w:vAlign w:val="bottom"/>
            <w:hideMark/>
          </w:tcPr>
          <w:p w14:paraId="2E4C8F1E" w14:textId="77777777" w:rsidR="00F731A4" w:rsidRPr="00F731A4" w:rsidRDefault="00F731A4" w:rsidP="00F731A4">
            <w:pPr>
              <w:spacing w:after="0" w:line="240" w:lineRule="auto"/>
              <w:rPr>
                <w:rFonts w:ascii="Calibri" w:eastAsia="Times New Roman" w:hAnsi="Calibri" w:cs="Calibri"/>
                <w:color w:val="000000"/>
              </w:rPr>
            </w:pPr>
            <w:proofErr w:type="spellStart"/>
            <w:r w:rsidRPr="00F731A4">
              <w:rPr>
                <w:rFonts w:ascii="Calibri" w:eastAsia="Times New Roman" w:hAnsi="Calibri" w:cs="Calibri"/>
                <w:color w:val="000000"/>
              </w:rPr>
              <w:t>reservation_status_date</w:t>
            </w:r>
            <w:proofErr w:type="spellEnd"/>
          </w:p>
        </w:tc>
        <w:tc>
          <w:tcPr>
            <w:tcW w:w="2745" w:type="dxa"/>
            <w:tcBorders>
              <w:top w:val="single" w:sz="4" w:space="0" w:color="C9C9C9"/>
              <w:left w:val="nil"/>
              <w:bottom w:val="single" w:sz="4" w:space="0" w:color="C9C9C9"/>
              <w:right w:val="single" w:sz="4" w:space="0" w:color="C9C9C9"/>
            </w:tcBorders>
            <w:shd w:val="clear" w:color="auto" w:fill="auto"/>
            <w:noWrap/>
            <w:vAlign w:val="bottom"/>
            <w:hideMark/>
          </w:tcPr>
          <w:p w14:paraId="4A1B3436" w14:textId="77777777" w:rsidR="00F731A4" w:rsidRPr="00F731A4" w:rsidRDefault="00F731A4" w:rsidP="00F731A4">
            <w:pPr>
              <w:spacing w:after="0" w:line="240" w:lineRule="auto"/>
              <w:rPr>
                <w:rFonts w:ascii="Calibri" w:eastAsia="Times New Roman" w:hAnsi="Calibri" w:cs="Calibri"/>
                <w:color w:val="000000"/>
              </w:rPr>
            </w:pPr>
            <w:r w:rsidRPr="00F731A4">
              <w:rPr>
                <w:rFonts w:ascii="Calibri" w:eastAsia="Times New Roman" w:hAnsi="Calibri" w:cs="Calibri"/>
                <w:color w:val="000000"/>
              </w:rPr>
              <w:t>Categorical</w:t>
            </w:r>
          </w:p>
        </w:tc>
      </w:tr>
    </w:tbl>
    <w:p w14:paraId="273162FF" w14:textId="77777777" w:rsidR="00F731A4" w:rsidRDefault="00F731A4" w:rsidP="00C66594">
      <w:pPr>
        <w:spacing w:after="0" w:line="240" w:lineRule="auto"/>
        <w:rPr>
          <w:rFonts w:ascii="Verdana" w:eastAsia="Times New Roman" w:hAnsi="Verdana" w:cs="Times New Roman"/>
          <w:b/>
          <w:sz w:val="20"/>
          <w:szCs w:val="20"/>
        </w:rPr>
      </w:pPr>
    </w:p>
    <w:p w14:paraId="708E0C32" w14:textId="77777777" w:rsidR="00784ED0" w:rsidRDefault="00784ED0" w:rsidP="00C66594">
      <w:pPr>
        <w:spacing w:after="0" w:line="240" w:lineRule="auto"/>
        <w:rPr>
          <w:rFonts w:ascii="Verdana" w:eastAsia="Times New Roman" w:hAnsi="Verdana" w:cs="Times New Roman"/>
          <w:bCs/>
          <w:sz w:val="20"/>
          <w:szCs w:val="20"/>
        </w:rPr>
      </w:pPr>
      <w:r w:rsidRPr="00784ED0">
        <w:rPr>
          <w:rFonts w:ascii="Verdana" w:eastAsia="Times New Roman" w:hAnsi="Verdana" w:cs="Times New Roman"/>
          <w:bCs/>
          <w:sz w:val="20"/>
          <w:szCs w:val="20"/>
          <w:u w:val="single"/>
        </w:rPr>
        <w:t>Limitations</w:t>
      </w:r>
      <w:r w:rsidRPr="00784ED0">
        <w:rPr>
          <w:rFonts w:ascii="Verdana" w:eastAsia="Times New Roman" w:hAnsi="Verdana" w:cs="Times New Roman"/>
          <w:bCs/>
          <w:sz w:val="20"/>
          <w:szCs w:val="20"/>
        </w:rPr>
        <w:t>:</w:t>
      </w:r>
      <w:r>
        <w:rPr>
          <w:rFonts w:ascii="Verdana" w:eastAsia="Times New Roman" w:hAnsi="Verdana" w:cs="Times New Roman"/>
          <w:bCs/>
          <w:sz w:val="20"/>
          <w:szCs w:val="20"/>
        </w:rPr>
        <w:t xml:space="preserve"> Ideally there would be several other years of data to help establish a trend.  It could also have been impactful to see whether those trends changed post-COVID19 by having additional data beyond 2020.  There is also no customer demographic data included in the reservation, so customer-centric reservation factors cannot be evaluated as part of this study.</w:t>
      </w:r>
    </w:p>
    <w:p w14:paraId="5B1161EC" w14:textId="3D33353C" w:rsidR="00F731A4" w:rsidRPr="00784ED0" w:rsidRDefault="00784ED0" w:rsidP="00C66594">
      <w:pPr>
        <w:spacing w:after="0" w:line="240" w:lineRule="auto"/>
        <w:rPr>
          <w:rFonts w:ascii="Verdana" w:eastAsia="Times New Roman" w:hAnsi="Verdana" w:cs="Times New Roman"/>
          <w:bCs/>
          <w:sz w:val="20"/>
          <w:szCs w:val="20"/>
        </w:rPr>
      </w:pPr>
      <w:r w:rsidRPr="00784ED0">
        <w:rPr>
          <w:rFonts w:ascii="Verdana" w:eastAsia="Times New Roman" w:hAnsi="Verdana" w:cs="Times New Roman"/>
          <w:bCs/>
          <w:sz w:val="20"/>
          <w:szCs w:val="20"/>
        </w:rPr>
        <w:t xml:space="preserve"> </w:t>
      </w:r>
    </w:p>
    <w:p w14:paraId="3788EE0C" w14:textId="1A19EA38" w:rsidR="00784ED0" w:rsidRDefault="00784ED0" w:rsidP="00C66594">
      <w:pPr>
        <w:spacing w:after="0" w:line="240" w:lineRule="auto"/>
        <w:rPr>
          <w:rFonts w:ascii="Verdana" w:eastAsia="Times New Roman" w:hAnsi="Verdana" w:cs="Times New Roman"/>
          <w:b/>
          <w:sz w:val="20"/>
          <w:szCs w:val="20"/>
        </w:rPr>
      </w:pPr>
      <w:r w:rsidRPr="00784ED0">
        <w:rPr>
          <w:rFonts w:ascii="Verdana" w:hAnsi="Verdana"/>
          <w:bCs/>
          <w:sz w:val="20"/>
          <w:szCs w:val="20"/>
          <w:u w:val="single"/>
        </w:rPr>
        <w:t>Delimitations</w:t>
      </w:r>
      <w:r>
        <w:rPr>
          <w:rFonts w:ascii="Verdana" w:hAnsi="Verdana"/>
          <w:bCs/>
          <w:sz w:val="20"/>
          <w:szCs w:val="20"/>
        </w:rPr>
        <w:t>: For the sake of limiting regional differences and simplifying the analysis, only the data from Great Britain is used in this project, a delimitation that reduces the record count for the project to 13,487 records.  Also, while a variable for Company is present in the data file, it is largely unpopulated and so will not be used as part of the study.</w:t>
      </w:r>
      <w:r w:rsidR="00431444">
        <w:rPr>
          <w:rFonts w:ascii="Verdana" w:hAnsi="Verdana"/>
          <w:bCs/>
          <w:sz w:val="20"/>
          <w:szCs w:val="20"/>
        </w:rPr>
        <w:t xml:space="preserve">  </w:t>
      </w:r>
      <w:r w:rsidR="00052288">
        <w:rPr>
          <w:rFonts w:ascii="Verdana" w:hAnsi="Verdana"/>
          <w:bCs/>
          <w:sz w:val="20"/>
          <w:szCs w:val="20"/>
        </w:rPr>
        <w:t xml:space="preserve">Agent will also not be used, as the data does not include a translation for the values of this column that would support meaningful business decision-making. </w:t>
      </w:r>
      <w:proofErr w:type="spellStart"/>
      <w:r w:rsidR="00431444">
        <w:rPr>
          <w:rFonts w:ascii="Verdana" w:hAnsi="Verdana"/>
          <w:bCs/>
          <w:sz w:val="20"/>
          <w:szCs w:val="20"/>
        </w:rPr>
        <w:t>Reservation_status</w:t>
      </w:r>
      <w:proofErr w:type="spellEnd"/>
      <w:r w:rsidR="00431444">
        <w:rPr>
          <w:rFonts w:ascii="Verdana" w:hAnsi="Verdana"/>
          <w:bCs/>
          <w:sz w:val="20"/>
          <w:szCs w:val="20"/>
        </w:rPr>
        <w:t xml:space="preserve"> is also highly correlated to </w:t>
      </w:r>
      <w:proofErr w:type="spellStart"/>
      <w:r w:rsidR="00431444">
        <w:rPr>
          <w:rFonts w:ascii="Verdana" w:hAnsi="Verdana"/>
          <w:bCs/>
          <w:sz w:val="20"/>
          <w:szCs w:val="20"/>
        </w:rPr>
        <w:t>is_canceled</w:t>
      </w:r>
      <w:proofErr w:type="spellEnd"/>
      <w:r w:rsidR="00431444">
        <w:rPr>
          <w:rFonts w:ascii="Verdana" w:hAnsi="Verdana"/>
          <w:bCs/>
          <w:sz w:val="20"/>
          <w:szCs w:val="20"/>
        </w:rPr>
        <w:t xml:space="preserve"> and so will not be used</w:t>
      </w:r>
      <w:r w:rsidR="00A5243C">
        <w:rPr>
          <w:rFonts w:ascii="Verdana" w:hAnsi="Verdana"/>
          <w:bCs/>
          <w:sz w:val="20"/>
          <w:szCs w:val="20"/>
        </w:rPr>
        <w:t>, as the use of highly correlated independent variables is a potential pitfall for regression analysis (Ranganathan et al, 2017)</w:t>
      </w:r>
      <w:r w:rsidR="00431444">
        <w:rPr>
          <w:rFonts w:ascii="Verdana" w:hAnsi="Verdana"/>
          <w:bCs/>
          <w:sz w:val="20"/>
          <w:szCs w:val="20"/>
        </w:rPr>
        <w:t>.</w:t>
      </w:r>
      <w:r w:rsidR="007606FC">
        <w:rPr>
          <w:rFonts w:ascii="Verdana" w:hAnsi="Verdana"/>
          <w:bCs/>
          <w:sz w:val="20"/>
          <w:szCs w:val="20"/>
        </w:rPr>
        <w:t xml:space="preserve">  Record with a </w:t>
      </w:r>
      <w:proofErr w:type="spellStart"/>
      <w:r w:rsidR="007606FC">
        <w:rPr>
          <w:rFonts w:ascii="Verdana" w:hAnsi="Verdana"/>
          <w:bCs/>
          <w:sz w:val="20"/>
          <w:szCs w:val="20"/>
        </w:rPr>
        <w:t>reservation_status</w:t>
      </w:r>
      <w:proofErr w:type="spellEnd"/>
      <w:r w:rsidR="007606FC">
        <w:rPr>
          <w:rFonts w:ascii="Verdana" w:hAnsi="Verdana"/>
          <w:bCs/>
          <w:sz w:val="20"/>
          <w:szCs w:val="20"/>
        </w:rPr>
        <w:t xml:space="preserve"> of “No-Show” will be treated as cancellations since the result is still a vacant room.</w:t>
      </w:r>
    </w:p>
    <w:p w14:paraId="5EFBF0F1" w14:textId="77777777" w:rsidR="00784ED0" w:rsidRPr="00E864E0" w:rsidRDefault="00784ED0" w:rsidP="00C66594">
      <w:pPr>
        <w:spacing w:after="0" w:line="240" w:lineRule="auto"/>
        <w:rPr>
          <w:rFonts w:ascii="Verdana" w:eastAsia="Times New Roman" w:hAnsi="Verdana" w:cs="Times New Roman"/>
          <w:b/>
          <w:sz w:val="20"/>
          <w:szCs w:val="20"/>
        </w:rPr>
      </w:pPr>
    </w:p>
    <w:p w14:paraId="0D821F48" w14:textId="6977C895" w:rsidR="00C66594" w:rsidRPr="00BE1E23" w:rsidRDefault="00C66594" w:rsidP="005B4AB1">
      <w:pPr>
        <w:spacing w:after="0" w:line="240" w:lineRule="auto"/>
        <w:rPr>
          <w:rFonts w:ascii="Verdana" w:eastAsia="Times New Roman" w:hAnsi="Verdana" w:cs="Times New Roman"/>
          <w:bCs/>
          <w:sz w:val="20"/>
          <w:szCs w:val="20"/>
        </w:rPr>
      </w:pPr>
      <w:r w:rsidRPr="00E864E0">
        <w:rPr>
          <w:rFonts w:ascii="Verdana" w:eastAsia="Times New Roman" w:hAnsi="Verdana" w:cs="Times New Roman"/>
          <w:b/>
          <w:sz w:val="20"/>
          <w:szCs w:val="20"/>
        </w:rPr>
        <w:t xml:space="preserve">Data Gathering: </w:t>
      </w:r>
      <w:r w:rsidR="00BE1E23">
        <w:rPr>
          <w:rFonts w:ascii="Verdana" w:eastAsia="Times New Roman" w:hAnsi="Verdana" w:cs="Times New Roman"/>
          <w:bCs/>
          <w:sz w:val="20"/>
          <w:szCs w:val="20"/>
        </w:rPr>
        <w:t xml:space="preserve">Data will be downloaded by publicly available Excel spreadsheet file from kaggle.com, a 2022 project titled “Hotel Revenue” by Govind Krishnadas. The records will be filtered to a country value of “GBR” to limit to Great Britain.  The column for company will be removed.  </w:t>
      </w:r>
      <w:proofErr w:type="spellStart"/>
      <w:r w:rsidR="00BE1E23">
        <w:rPr>
          <w:rFonts w:ascii="Verdana" w:eastAsia="Times New Roman" w:hAnsi="Verdana" w:cs="Times New Roman"/>
          <w:bCs/>
          <w:sz w:val="20"/>
          <w:szCs w:val="20"/>
        </w:rPr>
        <w:t>Reservation_status</w:t>
      </w:r>
      <w:proofErr w:type="spellEnd"/>
      <w:r w:rsidR="00BE1E23">
        <w:rPr>
          <w:rFonts w:ascii="Verdana" w:eastAsia="Times New Roman" w:hAnsi="Verdana" w:cs="Times New Roman"/>
          <w:bCs/>
          <w:sz w:val="20"/>
          <w:szCs w:val="20"/>
        </w:rPr>
        <w:t xml:space="preserve"> will be used to adjust the </w:t>
      </w:r>
      <w:proofErr w:type="spellStart"/>
      <w:r w:rsidR="00BE1E23">
        <w:rPr>
          <w:rFonts w:ascii="Verdana" w:eastAsia="Times New Roman" w:hAnsi="Verdana" w:cs="Times New Roman"/>
          <w:bCs/>
          <w:sz w:val="20"/>
          <w:szCs w:val="20"/>
        </w:rPr>
        <w:t>is_canceled</w:t>
      </w:r>
      <w:proofErr w:type="spellEnd"/>
      <w:r w:rsidR="00BE1E23">
        <w:rPr>
          <w:rFonts w:ascii="Verdana" w:eastAsia="Times New Roman" w:hAnsi="Verdana" w:cs="Times New Roman"/>
          <w:bCs/>
          <w:sz w:val="20"/>
          <w:szCs w:val="20"/>
        </w:rPr>
        <w:t xml:space="preserve"> column for “No-Show” reservations to a 1 (for yes, cancelled) prior to removing the column.  This will help to reduce empty variables as well as remove some correlation between independent variables, which can be problematic for regression analyses </w:t>
      </w:r>
      <w:r w:rsidR="00BE1E23">
        <w:rPr>
          <w:rFonts w:ascii="Verdana" w:hAnsi="Verdana"/>
          <w:bCs/>
          <w:sz w:val="20"/>
          <w:szCs w:val="20"/>
        </w:rPr>
        <w:t>(Ranganathan et al, 2017). Krishnadas had performed data cleaning on the result set prior to publishing and the data quality is high.  It will still, however, be validated that there are not additional data cleaning measures needed to support this specific study.  Both the categorical/qualitative and continuous/numeric data will be leveraged in the analysis</w:t>
      </w:r>
      <w:r w:rsidR="002420AF">
        <w:rPr>
          <w:rFonts w:ascii="Verdana" w:hAnsi="Verdana"/>
          <w:bCs/>
          <w:sz w:val="20"/>
          <w:szCs w:val="20"/>
        </w:rPr>
        <w:t xml:space="preserve"> using Python.  Dummy variables will be created via One-Hot Encoding where necessary to support a Logistic Regression model.  </w:t>
      </w:r>
      <w:r w:rsidR="00417FAC">
        <w:rPr>
          <w:rFonts w:ascii="Verdana" w:hAnsi="Verdana"/>
          <w:bCs/>
          <w:sz w:val="20"/>
          <w:szCs w:val="20"/>
        </w:rPr>
        <w:t>Overall, data sparsity is less than 1%.</w:t>
      </w:r>
    </w:p>
    <w:p w14:paraId="53F6C580" w14:textId="77777777" w:rsidR="00C66594" w:rsidRPr="00E864E0" w:rsidRDefault="00C66594" w:rsidP="00C66594">
      <w:pPr>
        <w:spacing w:after="0" w:line="240" w:lineRule="auto"/>
        <w:rPr>
          <w:rFonts w:ascii="Verdana" w:eastAsia="Times New Roman" w:hAnsi="Verdana" w:cs="Times New Roman"/>
          <w:b/>
          <w:sz w:val="20"/>
          <w:szCs w:val="20"/>
        </w:rPr>
      </w:pPr>
    </w:p>
    <w:p w14:paraId="54769D19" w14:textId="5937E127" w:rsidR="00F24F90" w:rsidRPr="00F166B8" w:rsidRDefault="00C66594" w:rsidP="00F166B8">
      <w:pPr>
        <w:spacing w:after="0" w:line="240" w:lineRule="auto"/>
        <w:rPr>
          <w:rFonts w:ascii="Verdana" w:hAnsi="Verdana"/>
          <w:sz w:val="20"/>
          <w:szCs w:val="20"/>
        </w:rPr>
      </w:pPr>
      <w:r w:rsidRPr="00E864E0">
        <w:rPr>
          <w:rFonts w:ascii="Verdana" w:eastAsia="Times New Roman" w:hAnsi="Verdana" w:cs="Times New Roman"/>
          <w:b/>
          <w:sz w:val="20"/>
          <w:szCs w:val="20"/>
        </w:rPr>
        <w:t>Data Analytics Tools and Techniques</w:t>
      </w:r>
      <w:r w:rsidRPr="00E864E0">
        <w:rPr>
          <w:rFonts w:ascii="Verdana" w:eastAsia="Times New Roman" w:hAnsi="Verdana" w:cs="Times New Roman"/>
          <w:sz w:val="20"/>
          <w:szCs w:val="20"/>
        </w:rPr>
        <w:t xml:space="preserve">: </w:t>
      </w:r>
      <w:r w:rsidR="00316E2B">
        <w:rPr>
          <w:rFonts w:ascii="Verdana" w:eastAsia="Times New Roman" w:hAnsi="Verdana" w:cs="Times New Roman"/>
          <w:sz w:val="20"/>
          <w:szCs w:val="20"/>
        </w:rPr>
        <w:t>Logistic Regression models do not assume normality or homoscedasticity in the data (Bobbitt, 2020).</w:t>
      </w:r>
      <w:r w:rsidR="00B34834">
        <w:rPr>
          <w:rFonts w:ascii="Verdana" w:eastAsia="Times New Roman" w:hAnsi="Verdana" w:cs="Times New Roman"/>
          <w:sz w:val="20"/>
          <w:szCs w:val="20"/>
        </w:rPr>
        <w:t xml:space="preserve"> </w:t>
      </w:r>
      <w:r w:rsidR="00453A12">
        <w:rPr>
          <w:rFonts w:ascii="Verdana" w:eastAsia="Times New Roman" w:hAnsi="Verdana" w:cs="Times New Roman"/>
          <w:sz w:val="20"/>
          <w:szCs w:val="20"/>
        </w:rPr>
        <w:t>The data will be evaluated to identify patterns in residuals, to identify and address outliers by imputing to the median, and to ensure sufficient sample size for each variable.</w:t>
      </w:r>
      <w:r w:rsidR="00453A12">
        <w:rPr>
          <w:rFonts w:ascii="Verdana" w:hAnsi="Verdana"/>
          <w:sz w:val="20"/>
          <w:szCs w:val="20"/>
        </w:rPr>
        <w:t xml:space="preserve"> </w:t>
      </w:r>
      <w:r w:rsidR="00761B04">
        <w:rPr>
          <w:rFonts w:ascii="Verdana" w:hAnsi="Verdana"/>
          <w:sz w:val="20"/>
          <w:szCs w:val="20"/>
        </w:rPr>
        <w:t xml:space="preserve">Data will be divided into training and testing sets to support model evaluation. </w:t>
      </w:r>
      <w:r w:rsidR="0072736C">
        <w:rPr>
          <w:rFonts w:ascii="Verdana" w:hAnsi="Verdana"/>
          <w:sz w:val="20"/>
          <w:szCs w:val="20"/>
        </w:rPr>
        <w:t xml:space="preserve">The model will be evaluated by ROC Curve, AUC, Accuracy, and AIC. </w:t>
      </w:r>
      <w:r w:rsidR="00761B04">
        <w:rPr>
          <w:rFonts w:ascii="Verdana" w:hAnsi="Verdana"/>
          <w:sz w:val="20"/>
          <w:szCs w:val="20"/>
        </w:rPr>
        <w:t>Since the outcome is binary, the accuracy must exceed 50% to perform better than chance.  For a business application, accuracy greater tha</w:t>
      </w:r>
      <w:r w:rsidR="00F166B8">
        <w:rPr>
          <w:rFonts w:ascii="Verdana" w:hAnsi="Verdana"/>
          <w:sz w:val="20"/>
          <w:szCs w:val="20"/>
        </w:rPr>
        <w:t>n</w:t>
      </w:r>
      <w:r w:rsidR="00761B04">
        <w:rPr>
          <w:rFonts w:ascii="Verdana" w:hAnsi="Verdana"/>
          <w:sz w:val="20"/>
          <w:szCs w:val="20"/>
        </w:rPr>
        <w:t xml:space="preserve"> 60% would be preferred.</w:t>
      </w:r>
      <w:r w:rsidR="00F166B8">
        <w:rPr>
          <w:rFonts w:ascii="Verdana" w:hAnsi="Verdana"/>
          <w:sz w:val="20"/>
          <w:szCs w:val="20"/>
        </w:rPr>
        <w:t xml:space="preserve">  The goal of the study is therefore to create a Logistic Regression model with greater than 60% accuracy and with as few variables as possible.  </w:t>
      </w:r>
      <w:r w:rsidR="00500FFB">
        <w:rPr>
          <w:rFonts w:ascii="Verdana" w:hAnsi="Verdana"/>
          <w:sz w:val="20"/>
          <w:szCs w:val="20"/>
        </w:rPr>
        <w:t xml:space="preserve">A similar study used Logistic Regression rather than Banza’s approach of a </w:t>
      </w:r>
      <w:proofErr w:type="spellStart"/>
      <w:r w:rsidR="00500FFB">
        <w:rPr>
          <w:rFonts w:ascii="Verdana" w:hAnsi="Verdana"/>
          <w:sz w:val="20"/>
          <w:szCs w:val="20"/>
        </w:rPr>
        <w:t>CatBoost</w:t>
      </w:r>
      <w:proofErr w:type="spellEnd"/>
      <w:r w:rsidR="00500FFB">
        <w:rPr>
          <w:rFonts w:ascii="Verdana" w:hAnsi="Verdana"/>
          <w:sz w:val="20"/>
          <w:szCs w:val="20"/>
        </w:rPr>
        <w:t xml:space="preserve"> model and detected correlations between cancelled reservations and the following factors: </w:t>
      </w:r>
      <w:r w:rsidR="00500FFB" w:rsidRPr="00500FFB">
        <w:rPr>
          <w:rFonts w:ascii="Verdana" w:hAnsi="Verdana"/>
          <w:sz w:val="20"/>
          <w:szCs w:val="20"/>
        </w:rPr>
        <w:t>adults, is repeated guest, previous cancellations, previous bookings not cancelled, booking changes, days in waiting list, required car parking spaces, and total of special requests</w:t>
      </w:r>
      <w:r w:rsidR="00500FFB">
        <w:rPr>
          <w:rFonts w:ascii="Verdana" w:hAnsi="Verdana"/>
          <w:sz w:val="20"/>
          <w:szCs w:val="20"/>
        </w:rPr>
        <w:t xml:space="preserve"> (</w:t>
      </w:r>
      <w:proofErr w:type="spellStart"/>
      <w:r w:rsidR="00500FFB">
        <w:rPr>
          <w:rFonts w:ascii="Verdana" w:hAnsi="Verdana"/>
          <w:sz w:val="20"/>
          <w:szCs w:val="20"/>
        </w:rPr>
        <w:t>Almotiri</w:t>
      </w:r>
      <w:proofErr w:type="spellEnd"/>
      <w:r w:rsidR="00500FFB">
        <w:rPr>
          <w:rFonts w:ascii="Verdana" w:hAnsi="Verdana"/>
          <w:sz w:val="20"/>
          <w:szCs w:val="20"/>
        </w:rPr>
        <w:t xml:space="preserve"> et al, 2021).  This study expects a comparable outcome to those prior findings.</w:t>
      </w:r>
    </w:p>
    <w:p w14:paraId="31F67B2D" w14:textId="77777777" w:rsidR="0072736C" w:rsidRDefault="0072736C" w:rsidP="00F30E4A">
      <w:pPr>
        <w:spacing w:after="0" w:line="240" w:lineRule="auto"/>
        <w:rPr>
          <w:rFonts w:ascii="Verdana" w:hAnsi="Verdana"/>
          <w:sz w:val="20"/>
          <w:szCs w:val="20"/>
        </w:rPr>
      </w:pPr>
    </w:p>
    <w:p w14:paraId="3D37D865" w14:textId="4BED77A5" w:rsidR="00F30E4A" w:rsidRPr="00F30E4A" w:rsidRDefault="006F012C" w:rsidP="009077D4">
      <w:pPr>
        <w:spacing w:after="0" w:line="240" w:lineRule="auto"/>
        <w:rPr>
          <w:rFonts w:ascii="Verdana" w:hAnsi="Verdana"/>
          <w:sz w:val="20"/>
          <w:szCs w:val="20"/>
        </w:rPr>
      </w:pPr>
      <w:r>
        <w:rPr>
          <w:rFonts w:ascii="Verdana" w:hAnsi="Verdana"/>
          <w:sz w:val="20"/>
          <w:szCs w:val="20"/>
        </w:rPr>
        <w:t xml:space="preserve">Univariate and </w:t>
      </w:r>
      <w:r w:rsidR="009077D4">
        <w:rPr>
          <w:rFonts w:ascii="Verdana" w:hAnsi="Verdana"/>
          <w:sz w:val="20"/>
          <w:szCs w:val="20"/>
        </w:rPr>
        <w:t>b</w:t>
      </w:r>
      <w:r>
        <w:rPr>
          <w:rFonts w:ascii="Verdana" w:hAnsi="Verdana"/>
          <w:sz w:val="20"/>
          <w:szCs w:val="20"/>
        </w:rPr>
        <w:t xml:space="preserve">ivariate visualizations, </w:t>
      </w:r>
      <w:r w:rsidR="009077D4">
        <w:rPr>
          <w:rFonts w:ascii="Verdana" w:hAnsi="Verdana"/>
          <w:sz w:val="20"/>
          <w:szCs w:val="20"/>
        </w:rPr>
        <w:t>b</w:t>
      </w:r>
      <w:r>
        <w:rPr>
          <w:rFonts w:ascii="Verdana" w:hAnsi="Verdana"/>
          <w:sz w:val="20"/>
          <w:szCs w:val="20"/>
        </w:rPr>
        <w:t xml:space="preserve">ox plots, </w:t>
      </w:r>
      <w:r w:rsidR="009077D4">
        <w:rPr>
          <w:rFonts w:ascii="Verdana" w:hAnsi="Verdana"/>
          <w:sz w:val="20"/>
          <w:szCs w:val="20"/>
        </w:rPr>
        <w:t xml:space="preserve">and </w:t>
      </w:r>
      <w:r>
        <w:rPr>
          <w:rFonts w:ascii="Verdana" w:hAnsi="Verdana"/>
          <w:sz w:val="20"/>
          <w:szCs w:val="20"/>
        </w:rPr>
        <w:t>ROC Curves</w:t>
      </w:r>
      <w:r w:rsidR="009077D4">
        <w:rPr>
          <w:rFonts w:ascii="Verdana" w:hAnsi="Verdana"/>
          <w:sz w:val="20"/>
          <w:szCs w:val="20"/>
        </w:rPr>
        <w:t xml:space="preserve"> in support of the analysis will be produced with Python.</w:t>
      </w:r>
    </w:p>
    <w:p w14:paraId="518848F6" w14:textId="77777777" w:rsidR="00C66594" w:rsidRPr="00E864E0" w:rsidRDefault="00C66594" w:rsidP="00C66594">
      <w:pPr>
        <w:spacing w:after="0" w:line="240" w:lineRule="auto"/>
        <w:ind w:left="720"/>
        <w:rPr>
          <w:rFonts w:ascii="Verdana" w:eastAsia="Times New Roman" w:hAnsi="Verdana" w:cs="Times New Roman"/>
          <w:b/>
          <w:sz w:val="20"/>
          <w:szCs w:val="20"/>
        </w:rPr>
      </w:pPr>
    </w:p>
    <w:p w14:paraId="7463EBF1" w14:textId="11538829" w:rsidR="00C66594" w:rsidRPr="00E864E0" w:rsidRDefault="00C66594" w:rsidP="00C66594">
      <w:pPr>
        <w:spacing w:after="0" w:line="240" w:lineRule="auto"/>
        <w:ind w:left="360"/>
        <w:rPr>
          <w:rFonts w:ascii="Verdana" w:eastAsia="Times New Roman" w:hAnsi="Verdana" w:cs="Times New Roman"/>
          <w:sz w:val="20"/>
          <w:szCs w:val="20"/>
        </w:rPr>
      </w:pPr>
      <w:r w:rsidRPr="00E864E0">
        <w:rPr>
          <w:rFonts w:ascii="Verdana" w:eastAsia="Times New Roman" w:hAnsi="Verdana" w:cs="Times New Roman"/>
          <w:b/>
          <w:sz w:val="20"/>
          <w:szCs w:val="20"/>
        </w:rPr>
        <w:lastRenderedPageBreak/>
        <w:t>Justification of Tools/Techniques:</w:t>
      </w:r>
      <w:r w:rsidRPr="00E864E0">
        <w:rPr>
          <w:rFonts w:ascii="Verdana" w:eastAsia="Times New Roman" w:hAnsi="Verdana" w:cs="Times New Roman"/>
          <w:sz w:val="20"/>
          <w:szCs w:val="20"/>
        </w:rPr>
        <w:t xml:space="preserve"> </w:t>
      </w:r>
      <w:r w:rsidR="006568E5">
        <w:rPr>
          <w:rFonts w:ascii="Verdana" w:eastAsia="Times New Roman" w:hAnsi="Verdana" w:cs="Times New Roman"/>
          <w:sz w:val="20"/>
          <w:szCs w:val="20"/>
        </w:rPr>
        <w:t>As opposed to the “</w:t>
      </w:r>
      <w:r w:rsidR="006568E5" w:rsidRPr="006568E5">
        <w:rPr>
          <w:rFonts w:ascii="Verdana" w:eastAsia="Times New Roman" w:hAnsi="Verdana" w:cs="Times New Roman"/>
          <w:sz w:val="20"/>
          <w:szCs w:val="20"/>
        </w:rPr>
        <w:t>non-standardized code</w:t>
      </w:r>
      <w:r w:rsidR="006568E5">
        <w:rPr>
          <w:rFonts w:ascii="Verdana" w:eastAsia="Times New Roman" w:hAnsi="Verdana" w:cs="Times New Roman"/>
          <w:sz w:val="20"/>
          <w:szCs w:val="20"/>
        </w:rPr>
        <w:t xml:space="preserve"> [which]</w:t>
      </w:r>
      <w:r w:rsidR="006568E5" w:rsidRPr="006568E5">
        <w:rPr>
          <w:rFonts w:ascii="Verdana" w:eastAsia="Times New Roman" w:hAnsi="Verdana" w:cs="Times New Roman"/>
          <w:sz w:val="20"/>
          <w:szCs w:val="20"/>
        </w:rPr>
        <w:t xml:space="preserve"> makes R look clunky and awkward</w:t>
      </w:r>
      <w:r w:rsidR="006568E5">
        <w:rPr>
          <w:rFonts w:ascii="Verdana" w:eastAsia="Times New Roman" w:hAnsi="Verdana" w:cs="Times New Roman"/>
          <w:sz w:val="20"/>
          <w:szCs w:val="20"/>
        </w:rPr>
        <w:t>,” “</w:t>
      </w:r>
      <w:r w:rsidR="006568E5" w:rsidRPr="006568E5">
        <w:rPr>
          <w:rFonts w:ascii="Verdana" w:eastAsia="Times New Roman" w:hAnsi="Verdana" w:cs="Times New Roman"/>
          <w:sz w:val="20"/>
          <w:szCs w:val="20"/>
        </w:rPr>
        <w:t>Python is the go-to language in the production sector because its simple syntax allows programmers to perform complex operations using fewer lines of code</w:t>
      </w:r>
      <w:r w:rsidR="006568E5">
        <w:rPr>
          <w:rFonts w:ascii="Verdana" w:eastAsia="Times New Roman" w:hAnsi="Verdana" w:cs="Times New Roman"/>
          <w:sz w:val="20"/>
          <w:szCs w:val="20"/>
        </w:rPr>
        <w:t>” (</w:t>
      </w:r>
      <w:proofErr w:type="spellStart"/>
      <w:r w:rsidR="006568E5">
        <w:rPr>
          <w:rFonts w:ascii="Verdana" w:eastAsia="Times New Roman" w:hAnsi="Verdana" w:cs="Times New Roman"/>
          <w:sz w:val="20"/>
          <w:szCs w:val="20"/>
        </w:rPr>
        <w:t>BasuMallick</w:t>
      </w:r>
      <w:proofErr w:type="spellEnd"/>
      <w:r w:rsidR="006568E5">
        <w:rPr>
          <w:rFonts w:ascii="Verdana" w:eastAsia="Times New Roman" w:hAnsi="Verdana" w:cs="Times New Roman"/>
          <w:sz w:val="20"/>
          <w:szCs w:val="20"/>
        </w:rPr>
        <w:t>, 2022)</w:t>
      </w:r>
      <w:r w:rsidR="006568E5" w:rsidRPr="006568E5">
        <w:rPr>
          <w:rFonts w:ascii="Verdana" w:eastAsia="Times New Roman" w:hAnsi="Verdana" w:cs="Times New Roman"/>
          <w:sz w:val="20"/>
          <w:szCs w:val="20"/>
        </w:rPr>
        <w:t xml:space="preserve">. </w:t>
      </w:r>
      <w:proofErr w:type="spellStart"/>
      <w:r w:rsidR="006568E5">
        <w:rPr>
          <w:rFonts w:ascii="Verdana" w:eastAsia="Times New Roman" w:hAnsi="Verdana" w:cs="Times New Roman"/>
          <w:sz w:val="20"/>
          <w:szCs w:val="20"/>
        </w:rPr>
        <w:t>BasuMallik</w:t>
      </w:r>
      <w:proofErr w:type="spellEnd"/>
      <w:r w:rsidR="006568E5">
        <w:rPr>
          <w:rFonts w:ascii="Verdana" w:eastAsia="Times New Roman" w:hAnsi="Verdana" w:cs="Times New Roman"/>
          <w:sz w:val="20"/>
          <w:szCs w:val="20"/>
        </w:rPr>
        <w:t xml:space="preserve"> also states that Python is “</w:t>
      </w:r>
      <w:r w:rsidR="006568E5" w:rsidRPr="006568E5">
        <w:rPr>
          <w:rFonts w:ascii="Verdana" w:eastAsia="Times New Roman" w:hAnsi="Verdana" w:cs="Times New Roman"/>
          <w:sz w:val="20"/>
          <w:szCs w:val="20"/>
        </w:rPr>
        <w:t>ranked as one of the most in-demand tech skills by employers, making it an in-demand skill</w:t>
      </w:r>
      <w:r w:rsidR="006568E5">
        <w:rPr>
          <w:rFonts w:ascii="Verdana" w:eastAsia="Times New Roman" w:hAnsi="Verdana" w:cs="Times New Roman"/>
          <w:sz w:val="20"/>
          <w:szCs w:val="20"/>
        </w:rPr>
        <w:t>” as opposed to the lower demand for R in non-academic settings</w:t>
      </w:r>
      <w:r w:rsidR="006568E5" w:rsidRPr="006568E5">
        <w:rPr>
          <w:rFonts w:ascii="Verdana" w:eastAsia="Times New Roman" w:hAnsi="Verdana" w:cs="Times New Roman"/>
          <w:sz w:val="20"/>
          <w:szCs w:val="20"/>
        </w:rPr>
        <w:t>.</w:t>
      </w:r>
      <w:r w:rsidR="006568E5">
        <w:rPr>
          <w:rFonts w:ascii="Verdana" w:eastAsia="Times New Roman" w:hAnsi="Verdana" w:cs="Times New Roman"/>
          <w:sz w:val="20"/>
          <w:szCs w:val="20"/>
        </w:rPr>
        <w:t xml:space="preserve">  Since the focus of the study is on a business rather than academic question, the more business-oriented tool has been selected for the project – Python. Python </w:t>
      </w:r>
      <w:r w:rsidR="00693896">
        <w:rPr>
          <w:rFonts w:ascii="Verdana" w:eastAsia="Times New Roman" w:hAnsi="Verdana" w:cs="Times New Roman"/>
          <w:iCs/>
          <w:sz w:val="20"/>
          <w:szCs w:val="20"/>
        </w:rPr>
        <w:t>also excels at integration into web-based applications: considering that many hotel reservations are made via technology like online travel booking websites, the ability to integrate forecasting with other online datasets or toolsets is an asset to the overall business need.</w:t>
      </w:r>
      <w:r w:rsidRPr="00E864E0">
        <w:rPr>
          <w:rFonts w:ascii="Verdana" w:eastAsia="Times New Roman" w:hAnsi="Verdana" w:cs="Times New Roman"/>
          <w:sz w:val="20"/>
          <w:szCs w:val="20"/>
        </w:rPr>
        <w:t xml:space="preserve"> </w:t>
      </w:r>
      <w:r w:rsidR="009B469C">
        <w:rPr>
          <w:rFonts w:ascii="Verdana" w:eastAsia="Times New Roman" w:hAnsi="Verdana" w:cs="Times New Roman"/>
          <w:sz w:val="20"/>
          <w:szCs w:val="20"/>
        </w:rPr>
        <w:t>Python’s flexibility and therefore option to integrate with other programs or toolsets would provide the business with more downstream options than the stricter limitations of SAS (</w:t>
      </w:r>
      <w:proofErr w:type="spellStart"/>
      <w:r w:rsidR="009B469C">
        <w:rPr>
          <w:rFonts w:ascii="Verdana" w:eastAsia="Times New Roman" w:hAnsi="Verdana" w:cs="Times New Roman"/>
          <w:sz w:val="20"/>
          <w:szCs w:val="20"/>
        </w:rPr>
        <w:t>GeeksForGeeks</w:t>
      </w:r>
      <w:proofErr w:type="spellEnd"/>
      <w:r w:rsidR="009B469C">
        <w:rPr>
          <w:rFonts w:ascii="Verdana" w:eastAsia="Times New Roman" w:hAnsi="Verdana" w:cs="Times New Roman"/>
          <w:sz w:val="20"/>
          <w:szCs w:val="20"/>
        </w:rPr>
        <w:t>, 2023).</w:t>
      </w:r>
      <w:r w:rsidRPr="00B8701D">
        <w:rPr>
          <w:rFonts w:ascii="Verdana" w:hAnsi="Verdana"/>
          <w:sz w:val="20"/>
          <w:szCs w:val="20"/>
        </w:rPr>
        <w:t xml:space="preserve"> </w:t>
      </w:r>
    </w:p>
    <w:p w14:paraId="385F6FF1" w14:textId="77777777" w:rsidR="00C66594" w:rsidRPr="00B8701D" w:rsidRDefault="00C66594" w:rsidP="00C66594">
      <w:pPr>
        <w:spacing w:after="0" w:line="240" w:lineRule="auto"/>
        <w:rPr>
          <w:rFonts w:ascii="Verdana" w:hAnsi="Verdana"/>
          <w:b/>
          <w:sz w:val="20"/>
          <w:szCs w:val="20"/>
        </w:rPr>
      </w:pPr>
    </w:p>
    <w:p w14:paraId="40563FE6" w14:textId="21B5DEFA" w:rsidR="00C66594" w:rsidRPr="00E864E0" w:rsidRDefault="00C66594" w:rsidP="00500FFB">
      <w:pPr>
        <w:spacing w:after="0" w:line="240" w:lineRule="auto"/>
        <w:rPr>
          <w:rFonts w:ascii="Verdana" w:hAnsi="Verdana"/>
          <w:sz w:val="20"/>
          <w:szCs w:val="20"/>
        </w:rPr>
      </w:pPr>
      <w:r w:rsidRPr="00B8701D">
        <w:rPr>
          <w:rFonts w:ascii="Verdana" w:hAnsi="Verdana"/>
          <w:b/>
          <w:sz w:val="20"/>
          <w:szCs w:val="20"/>
        </w:rPr>
        <w:t>Project Outcomes</w:t>
      </w:r>
      <w:r w:rsidRPr="00B8701D">
        <w:rPr>
          <w:rFonts w:ascii="Verdana" w:hAnsi="Verdana"/>
          <w:sz w:val="20"/>
          <w:szCs w:val="20"/>
        </w:rPr>
        <w:t xml:space="preserve">: </w:t>
      </w:r>
      <w:r w:rsidR="00D1394A">
        <w:rPr>
          <w:rFonts w:ascii="Verdana" w:hAnsi="Verdana"/>
          <w:iCs/>
          <w:sz w:val="20"/>
          <w:szCs w:val="20"/>
        </w:rPr>
        <w:t xml:space="preserve">The study will create </w:t>
      </w:r>
      <w:r w:rsidR="00500FFB">
        <w:rPr>
          <w:rFonts w:ascii="Verdana" w:hAnsi="Verdana"/>
          <w:iCs/>
          <w:sz w:val="20"/>
          <w:szCs w:val="20"/>
        </w:rPr>
        <w:t xml:space="preserve">a </w:t>
      </w:r>
      <w:r w:rsidR="00D1394A">
        <w:rPr>
          <w:rFonts w:ascii="Verdana" w:hAnsi="Verdana"/>
          <w:iCs/>
          <w:sz w:val="20"/>
          <w:szCs w:val="20"/>
        </w:rPr>
        <w:t>Logistic Regression model</w:t>
      </w:r>
      <w:r w:rsidR="00D147E4">
        <w:rPr>
          <w:rFonts w:ascii="Verdana" w:hAnsi="Verdana"/>
          <w:iCs/>
          <w:sz w:val="20"/>
          <w:szCs w:val="20"/>
        </w:rPr>
        <w:t xml:space="preserve"> against hotel reservation data based on a selection of independent variables identified as statistically significant</w:t>
      </w:r>
      <w:r w:rsidR="00D147E4">
        <w:rPr>
          <w:rFonts w:ascii="Verdana" w:hAnsi="Verdana"/>
          <w:sz w:val="20"/>
          <w:szCs w:val="20"/>
        </w:rPr>
        <w:t xml:space="preserve">. </w:t>
      </w:r>
      <w:r w:rsidR="00500FFB">
        <w:rPr>
          <w:rFonts w:ascii="Verdana" w:hAnsi="Verdana"/>
          <w:sz w:val="20"/>
          <w:szCs w:val="20"/>
        </w:rPr>
        <w:t>Banza</w:t>
      </w:r>
      <w:r w:rsidR="00D147E4">
        <w:rPr>
          <w:rFonts w:ascii="Verdana" w:hAnsi="Verdana"/>
          <w:sz w:val="20"/>
          <w:szCs w:val="20"/>
        </w:rPr>
        <w:t xml:space="preserve"> (2020) has supported that lead time, one of the variables also present in this data set, is a primary indicator of the likelihood of a reservation to result in cancellation, and that outcome would support the alternative hypothesis of this project.</w:t>
      </w:r>
      <w:r w:rsidR="00500FFB">
        <w:rPr>
          <w:rFonts w:ascii="Verdana" w:hAnsi="Verdana"/>
          <w:sz w:val="20"/>
          <w:szCs w:val="20"/>
        </w:rPr>
        <w:t xml:space="preserve">  Similarly, </w:t>
      </w:r>
      <w:proofErr w:type="spellStart"/>
      <w:r w:rsidR="00500FFB">
        <w:rPr>
          <w:rFonts w:ascii="Verdana" w:hAnsi="Verdana"/>
          <w:sz w:val="20"/>
          <w:szCs w:val="20"/>
        </w:rPr>
        <w:t>Almotiri</w:t>
      </w:r>
      <w:proofErr w:type="spellEnd"/>
      <w:r w:rsidR="00500FFB">
        <w:rPr>
          <w:rFonts w:ascii="Verdana" w:hAnsi="Verdana"/>
          <w:sz w:val="20"/>
          <w:szCs w:val="20"/>
        </w:rPr>
        <w:t xml:space="preserve"> et al (2021) leveraged Logistic Regression to identify correlations between several of the dataset’s variables (</w:t>
      </w:r>
      <w:r w:rsidR="00500FFB" w:rsidRPr="00500FFB">
        <w:rPr>
          <w:rFonts w:ascii="Verdana" w:hAnsi="Verdana"/>
          <w:sz w:val="20"/>
          <w:szCs w:val="20"/>
        </w:rPr>
        <w:t>adults, is repeated guest, previous cancellations,</w:t>
      </w:r>
      <w:r w:rsidR="00500FFB">
        <w:rPr>
          <w:rFonts w:ascii="Verdana" w:hAnsi="Verdana"/>
          <w:sz w:val="20"/>
          <w:szCs w:val="20"/>
        </w:rPr>
        <w:t xml:space="preserve"> </w:t>
      </w:r>
      <w:r w:rsidR="00500FFB" w:rsidRPr="00500FFB">
        <w:rPr>
          <w:rFonts w:ascii="Verdana" w:hAnsi="Verdana"/>
          <w:sz w:val="20"/>
          <w:szCs w:val="20"/>
        </w:rPr>
        <w:t>previous bookings not cancelled, booking changes,</w:t>
      </w:r>
      <w:r w:rsidR="00500FFB">
        <w:rPr>
          <w:rFonts w:ascii="Verdana" w:hAnsi="Verdana"/>
          <w:sz w:val="20"/>
          <w:szCs w:val="20"/>
        </w:rPr>
        <w:t xml:space="preserve"> </w:t>
      </w:r>
      <w:r w:rsidR="00500FFB" w:rsidRPr="00500FFB">
        <w:rPr>
          <w:rFonts w:ascii="Verdana" w:hAnsi="Verdana"/>
          <w:sz w:val="20"/>
          <w:szCs w:val="20"/>
        </w:rPr>
        <w:t>days in waiting list, required car parking spaces,</w:t>
      </w:r>
      <w:r w:rsidR="00500FFB">
        <w:rPr>
          <w:rFonts w:ascii="Verdana" w:hAnsi="Verdana"/>
          <w:sz w:val="20"/>
          <w:szCs w:val="20"/>
        </w:rPr>
        <w:t xml:space="preserve"> </w:t>
      </w:r>
      <w:r w:rsidR="00500FFB" w:rsidRPr="00500FFB">
        <w:rPr>
          <w:rFonts w:ascii="Verdana" w:hAnsi="Verdana"/>
          <w:sz w:val="20"/>
          <w:szCs w:val="20"/>
        </w:rPr>
        <w:t>and total of special requests</w:t>
      </w:r>
      <w:r w:rsidR="00500FFB">
        <w:rPr>
          <w:rFonts w:ascii="Verdana" w:hAnsi="Verdana"/>
          <w:sz w:val="20"/>
          <w:szCs w:val="20"/>
        </w:rPr>
        <w:t>) and reservation cancellation, also supporting the alternative hypothesis.</w:t>
      </w:r>
    </w:p>
    <w:p w14:paraId="47DE421B" w14:textId="77777777" w:rsidR="00C66594" w:rsidRPr="00B8701D" w:rsidRDefault="00C66594" w:rsidP="00C66594">
      <w:pPr>
        <w:spacing w:after="0" w:line="240" w:lineRule="auto"/>
        <w:rPr>
          <w:rFonts w:ascii="Verdana" w:hAnsi="Verdana"/>
          <w:b/>
          <w:sz w:val="20"/>
          <w:szCs w:val="20"/>
        </w:rPr>
      </w:pPr>
    </w:p>
    <w:p w14:paraId="349AE0B3" w14:textId="20AC4252" w:rsidR="00C66594" w:rsidRPr="00B8701D" w:rsidRDefault="00C66594" w:rsidP="00C66594">
      <w:pPr>
        <w:spacing w:after="0" w:line="240" w:lineRule="auto"/>
        <w:rPr>
          <w:rFonts w:ascii="Verdana" w:hAnsi="Verdana"/>
          <w:sz w:val="20"/>
          <w:szCs w:val="20"/>
        </w:rPr>
      </w:pPr>
      <w:r w:rsidRPr="00B8701D">
        <w:rPr>
          <w:rFonts w:ascii="Verdana" w:hAnsi="Verdana"/>
          <w:b/>
          <w:sz w:val="20"/>
          <w:szCs w:val="20"/>
        </w:rPr>
        <w:t>Projected Project End Date</w:t>
      </w:r>
      <w:r w:rsidRPr="00B8701D">
        <w:rPr>
          <w:rFonts w:ascii="Verdana" w:hAnsi="Verdana"/>
          <w:sz w:val="20"/>
          <w:szCs w:val="20"/>
        </w:rPr>
        <w:t xml:space="preserve">: </w:t>
      </w:r>
      <w:r w:rsidR="00466244">
        <w:rPr>
          <w:rFonts w:ascii="Verdana" w:hAnsi="Verdana"/>
          <w:sz w:val="20"/>
          <w:szCs w:val="20"/>
        </w:rPr>
        <w:t>September 30, 2024</w:t>
      </w:r>
    </w:p>
    <w:p w14:paraId="34AAF32B" w14:textId="77777777" w:rsidR="00C66594" w:rsidRDefault="00C66594" w:rsidP="00C66594">
      <w:pPr>
        <w:spacing w:after="0" w:line="240" w:lineRule="auto"/>
        <w:rPr>
          <w:rFonts w:ascii="Verdana" w:hAnsi="Verdana"/>
          <w:b/>
          <w:sz w:val="20"/>
          <w:szCs w:val="20"/>
        </w:rPr>
      </w:pPr>
    </w:p>
    <w:p w14:paraId="6B0B6242" w14:textId="26C10687" w:rsidR="000F1192" w:rsidRPr="00F6543E" w:rsidRDefault="00C66594" w:rsidP="00C66594">
      <w:pPr>
        <w:spacing w:after="0" w:line="240" w:lineRule="auto"/>
        <w:rPr>
          <w:rFonts w:ascii="Verdana" w:hAnsi="Verdana"/>
          <w:sz w:val="20"/>
          <w:szCs w:val="20"/>
        </w:rPr>
      </w:pPr>
      <w:r w:rsidRPr="00B8701D">
        <w:rPr>
          <w:rFonts w:ascii="Verdana" w:hAnsi="Verdana"/>
          <w:b/>
          <w:sz w:val="20"/>
          <w:szCs w:val="20"/>
        </w:rPr>
        <w:t>Sources</w:t>
      </w:r>
      <w:r w:rsidRPr="00B8701D">
        <w:rPr>
          <w:rFonts w:ascii="Verdana" w:hAnsi="Verdana"/>
          <w:sz w:val="20"/>
          <w:szCs w:val="20"/>
        </w:rPr>
        <w:t xml:space="preserve">: </w:t>
      </w:r>
    </w:p>
    <w:p w14:paraId="6C40C1BB" w14:textId="77502B7A" w:rsidR="00F6543E" w:rsidRPr="00F6543E" w:rsidRDefault="00F6543E" w:rsidP="00C66594">
      <w:pPr>
        <w:spacing w:after="0" w:line="240" w:lineRule="auto"/>
        <w:rPr>
          <w:rFonts w:ascii="Verdana" w:hAnsi="Verdana"/>
          <w:sz w:val="20"/>
          <w:szCs w:val="20"/>
        </w:rPr>
      </w:pPr>
      <w:proofErr w:type="spellStart"/>
      <w:r w:rsidRPr="00F6543E">
        <w:rPr>
          <w:rFonts w:ascii="Verdana" w:hAnsi="Verdana"/>
          <w:sz w:val="20"/>
          <w:szCs w:val="20"/>
        </w:rPr>
        <w:t>Almotiri</w:t>
      </w:r>
      <w:proofErr w:type="spellEnd"/>
      <w:r w:rsidRPr="00F6543E">
        <w:rPr>
          <w:rFonts w:ascii="Verdana" w:hAnsi="Verdana"/>
          <w:sz w:val="20"/>
          <w:szCs w:val="20"/>
        </w:rPr>
        <w:t xml:space="preserve">, S., </w:t>
      </w:r>
      <w:proofErr w:type="spellStart"/>
      <w:r w:rsidRPr="00F6543E">
        <w:rPr>
          <w:rFonts w:ascii="Verdana" w:hAnsi="Verdana"/>
          <w:sz w:val="20"/>
          <w:szCs w:val="20"/>
        </w:rPr>
        <w:t>Alosaimi</w:t>
      </w:r>
      <w:proofErr w:type="spellEnd"/>
      <w:r w:rsidRPr="00F6543E">
        <w:rPr>
          <w:rFonts w:ascii="Verdana" w:hAnsi="Verdana"/>
          <w:sz w:val="20"/>
          <w:szCs w:val="20"/>
        </w:rPr>
        <w:t xml:space="preserve">, N., Abdullah, B. (2021). </w:t>
      </w:r>
      <w:r w:rsidRPr="00F6543E">
        <w:rPr>
          <w:rFonts w:ascii="Verdana" w:hAnsi="Verdana"/>
          <w:i/>
          <w:iCs/>
          <w:sz w:val="20"/>
          <w:szCs w:val="20"/>
        </w:rPr>
        <w:t xml:space="preserve">Using API with Logistic Regression Model to Predict Hotel Reservation Cancellation by Detecting Cancellation Factors. </w:t>
      </w:r>
      <w:r w:rsidRPr="00F6543E">
        <w:rPr>
          <w:rFonts w:ascii="Verdana" w:hAnsi="Verdana"/>
          <w:sz w:val="20"/>
          <w:szCs w:val="20"/>
        </w:rPr>
        <w:t xml:space="preserve">International Journal of Advanced Computer Science and Applications, 12(6). Retrieved August 7, 2024 from </w:t>
      </w:r>
      <w:hyperlink r:id="rId9" w:history="1">
        <w:r w:rsidRPr="00F6543E">
          <w:rPr>
            <w:rStyle w:val="Hyperlink"/>
            <w:rFonts w:ascii="Verdana" w:hAnsi="Verdana"/>
            <w:sz w:val="20"/>
            <w:szCs w:val="20"/>
          </w:rPr>
          <w:t>https://thesai.org/Downloads/Volume12No6/Paper_88-Using_API_with_Logistic_Regression_Model.pdf</w:t>
        </w:r>
      </w:hyperlink>
    </w:p>
    <w:p w14:paraId="2ACD5F10" w14:textId="77777777" w:rsidR="00F6543E" w:rsidRPr="00F6543E" w:rsidRDefault="00F6543E" w:rsidP="00C66594">
      <w:pPr>
        <w:spacing w:after="0" w:line="240" w:lineRule="auto"/>
        <w:rPr>
          <w:rFonts w:ascii="Verdana" w:hAnsi="Verdana"/>
          <w:sz w:val="20"/>
          <w:szCs w:val="20"/>
        </w:rPr>
      </w:pPr>
    </w:p>
    <w:p w14:paraId="35E60D52" w14:textId="0CFA897B" w:rsidR="00466244" w:rsidRPr="00F6543E" w:rsidRDefault="008A3372" w:rsidP="00C66594">
      <w:pPr>
        <w:spacing w:after="0" w:line="240" w:lineRule="auto"/>
        <w:rPr>
          <w:rFonts w:ascii="Verdana" w:hAnsi="Verdana"/>
          <w:i/>
          <w:iCs/>
          <w:sz w:val="20"/>
          <w:szCs w:val="20"/>
        </w:rPr>
      </w:pPr>
      <w:r w:rsidRPr="00F6543E">
        <w:rPr>
          <w:rFonts w:ascii="Verdana" w:hAnsi="Verdana"/>
          <w:sz w:val="20"/>
          <w:szCs w:val="20"/>
        </w:rPr>
        <w:t>Banza, Manuel. 2020.</w:t>
      </w:r>
      <w:r w:rsidR="00450435" w:rsidRPr="00F6543E">
        <w:rPr>
          <w:rFonts w:ascii="Verdana" w:hAnsi="Verdana"/>
          <w:sz w:val="20"/>
          <w:szCs w:val="20"/>
        </w:rPr>
        <w:t xml:space="preserve"> </w:t>
      </w:r>
      <w:r w:rsidRPr="00F6543E">
        <w:rPr>
          <w:rFonts w:ascii="Verdana" w:hAnsi="Verdana"/>
          <w:i/>
          <w:iCs/>
          <w:sz w:val="20"/>
          <w:szCs w:val="20"/>
        </w:rPr>
        <w:t xml:space="preserve">Predict Hotel Cancellations. </w:t>
      </w:r>
      <w:proofErr w:type="spellStart"/>
      <w:r w:rsidR="00450435" w:rsidRPr="00F6543E">
        <w:rPr>
          <w:rFonts w:ascii="Verdana" w:hAnsi="Verdana"/>
          <w:sz w:val="20"/>
          <w:szCs w:val="20"/>
        </w:rPr>
        <w:t>Hospitalitynet</w:t>
      </w:r>
      <w:proofErr w:type="spellEnd"/>
      <w:r w:rsidR="00450435" w:rsidRPr="00F6543E">
        <w:rPr>
          <w:rFonts w:ascii="Verdana" w:hAnsi="Verdana"/>
          <w:sz w:val="20"/>
          <w:szCs w:val="20"/>
        </w:rPr>
        <w:t xml:space="preserve">. </w:t>
      </w:r>
      <w:r w:rsidR="00D274B0" w:rsidRPr="00F6543E">
        <w:rPr>
          <w:rFonts w:ascii="Verdana" w:hAnsi="Verdana"/>
          <w:sz w:val="20"/>
          <w:szCs w:val="20"/>
        </w:rPr>
        <w:t xml:space="preserve"> Retrieved August 4, 2024 from </w:t>
      </w:r>
      <w:hyperlink r:id="rId10" w:history="1">
        <w:r w:rsidR="00D274B0" w:rsidRPr="00F6543E">
          <w:rPr>
            <w:rStyle w:val="Hyperlink"/>
            <w:rFonts w:ascii="Verdana" w:hAnsi="Verdana"/>
            <w:sz w:val="20"/>
            <w:szCs w:val="20"/>
          </w:rPr>
          <w:t>https://www.hospitalitynet.org/opinion/4099297.html</w:t>
        </w:r>
      </w:hyperlink>
    </w:p>
    <w:p w14:paraId="7E9C648F" w14:textId="77777777" w:rsidR="00450435" w:rsidRPr="00F6543E" w:rsidRDefault="00450435" w:rsidP="00C66594">
      <w:pPr>
        <w:spacing w:after="0" w:line="240" w:lineRule="auto"/>
        <w:rPr>
          <w:rFonts w:ascii="Verdana" w:hAnsi="Verdana"/>
          <w:sz w:val="20"/>
          <w:szCs w:val="20"/>
        </w:rPr>
      </w:pPr>
    </w:p>
    <w:p w14:paraId="5984D1B0" w14:textId="2FCFF048" w:rsidR="00D274B0" w:rsidRPr="00F6543E" w:rsidRDefault="006568E5" w:rsidP="00C66594">
      <w:pPr>
        <w:spacing w:after="0" w:line="240" w:lineRule="auto"/>
        <w:rPr>
          <w:rFonts w:ascii="Verdana" w:hAnsi="Verdana"/>
          <w:sz w:val="20"/>
          <w:szCs w:val="20"/>
        </w:rPr>
      </w:pPr>
      <w:proofErr w:type="spellStart"/>
      <w:r w:rsidRPr="00F6543E">
        <w:rPr>
          <w:rFonts w:ascii="Verdana" w:hAnsi="Verdana"/>
          <w:sz w:val="20"/>
          <w:szCs w:val="20"/>
        </w:rPr>
        <w:t>BasuMallick</w:t>
      </w:r>
      <w:proofErr w:type="spellEnd"/>
      <w:r w:rsidRPr="00F6543E">
        <w:rPr>
          <w:rFonts w:ascii="Verdana" w:hAnsi="Verdana"/>
          <w:sz w:val="20"/>
          <w:szCs w:val="20"/>
        </w:rPr>
        <w:t>, Chiradeep.</w:t>
      </w:r>
      <w:r w:rsidR="00D274B0" w:rsidRPr="00F6543E">
        <w:rPr>
          <w:rFonts w:ascii="Verdana" w:hAnsi="Verdana"/>
          <w:sz w:val="20"/>
          <w:szCs w:val="20"/>
        </w:rPr>
        <w:t xml:space="preserve"> (2022). </w:t>
      </w:r>
      <w:r w:rsidR="00D274B0" w:rsidRPr="00F6543E">
        <w:rPr>
          <w:rFonts w:ascii="Verdana" w:hAnsi="Verdana"/>
          <w:i/>
          <w:iCs/>
          <w:sz w:val="20"/>
          <w:szCs w:val="20"/>
        </w:rPr>
        <w:t>R vs. Python: 12 Key Comparisons.</w:t>
      </w:r>
      <w:r w:rsidRPr="00F6543E">
        <w:rPr>
          <w:rFonts w:ascii="Verdana" w:hAnsi="Verdana"/>
          <w:sz w:val="20"/>
          <w:szCs w:val="20"/>
        </w:rPr>
        <w:t xml:space="preserve"> </w:t>
      </w:r>
      <w:r w:rsidR="00D274B0" w:rsidRPr="00F6543E">
        <w:rPr>
          <w:rFonts w:ascii="Verdana" w:hAnsi="Verdana"/>
          <w:sz w:val="20"/>
          <w:szCs w:val="20"/>
        </w:rPr>
        <w:t xml:space="preserve">Spiceworks. Retrieved August 7, 2024 from </w:t>
      </w:r>
      <w:hyperlink r:id="rId11" w:history="1">
        <w:r w:rsidR="00D274B0" w:rsidRPr="00F6543E">
          <w:rPr>
            <w:rStyle w:val="Hyperlink"/>
            <w:rFonts w:ascii="Verdana" w:hAnsi="Verdana"/>
            <w:sz w:val="20"/>
            <w:szCs w:val="20"/>
          </w:rPr>
          <w:t>https://www.spiceworks.com/tech/devops/articles/r-vs-python/</w:t>
        </w:r>
      </w:hyperlink>
    </w:p>
    <w:p w14:paraId="0C22B3F4" w14:textId="77777777" w:rsidR="00450435" w:rsidRPr="00F6543E" w:rsidRDefault="00450435" w:rsidP="00784ED0">
      <w:pPr>
        <w:spacing w:after="0" w:line="240" w:lineRule="auto"/>
        <w:rPr>
          <w:rFonts w:ascii="Verdana" w:hAnsi="Verdana"/>
          <w:sz w:val="20"/>
          <w:szCs w:val="20"/>
        </w:rPr>
      </w:pPr>
    </w:p>
    <w:p w14:paraId="22CD20CF" w14:textId="7DFD19D7" w:rsidR="00F715F4" w:rsidRPr="00F6543E" w:rsidRDefault="00F715F4" w:rsidP="00784ED0">
      <w:pPr>
        <w:spacing w:after="0" w:line="240" w:lineRule="auto"/>
        <w:rPr>
          <w:rFonts w:ascii="Verdana" w:hAnsi="Verdana"/>
          <w:sz w:val="20"/>
          <w:szCs w:val="20"/>
        </w:rPr>
      </w:pPr>
      <w:r w:rsidRPr="00F6543E">
        <w:rPr>
          <w:rFonts w:ascii="Verdana" w:hAnsi="Verdana"/>
          <w:sz w:val="20"/>
          <w:szCs w:val="20"/>
        </w:rPr>
        <w:t xml:space="preserve">Bobbitt, Zach. 2020. </w:t>
      </w:r>
      <w:r w:rsidRPr="00F6543E">
        <w:rPr>
          <w:rFonts w:ascii="Verdana" w:hAnsi="Verdana"/>
          <w:i/>
          <w:iCs/>
          <w:sz w:val="20"/>
          <w:szCs w:val="20"/>
        </w:rPr>
        <w:t>The 6 Assumptions of Logistic Regression (With Examples)</w:t>
      </w:r>
      <w:r w:rsidRPr="00F6543E">
        <w:rPr>
          <w:rFonts w:ascii="Verdana" w:hAnsi="Verdana"/>
          <w:sz w:val="20"/>
          <w:szCs w:val="20"/>
        </w:rPr>
        <w:t xml:space="preserve">. </w:t>
      </w:r>
      <w:proofErr w:type="spellStart"/>
      <w:r w:rsidR="00450435" w:rsidRPr="00F6543E">
        <w:rPr>
          <w:rFonts w:ascii="Verdana" w:hAnsi="Verdana"/>
          <w:sz w:val="20"/>
          <w:szCs w:val="20"/>
        </w:rPr>
        <w:t>Statology</w:t>
      </w:r>
      <w:proofErr w:type="spellEnd"/>
      <w:r w:rsidR="00450435" w:rsidRPr="00F6543E">
        <w:rPr>
          <w:rFonts w:ascii="Verdana" w:hAnsi="Verdana"/>
          <w:sz w:val="20"/>
          <w:szCs w:val="20"/>
        </w:rPr>
        <w:t xml:space="preserve">. </w:t>
      </w:r>
      <w:r w:rsidR="00D274B0" w:rsidRPr="00F6543E">
        <w:rPr>
          <w:rFonts w:ascii="Verdana" w:hAnsi="Verdana"/>
          <w:sz w:val="20"/>
          <w:szCs w:val="20"/>
        </w:rPr>
        <w:t xml:space="preserve">Retrieved August 4, 2024 from </w:t>
      </w:r>
      <w:hyperlink r:id="rId12" w:history="1">
        <w:r w:rsidR="00D274B0" w:rsidRPr="00F6543E">
          <w:rPr>
            <w:rStyle w:val="Hyperlink"/>
            <w:rFonts w:ascii="Verdana" w:hAnsi="Verdana"/>
            <w:sz w:val="20"/>
            <w:szCs w:val="20"/>
          </w:rPr>
          <w:t>https://www.statology.org/assumptions-of-logistic-regression/</w:t>
        </w:r>
      </w:hyperlink>
    </w:p>
    <w:p w14:paraId="6EDEABFD" w14:textId="77777777" w:rsidR="00F715F4" w:rsidRPr="00F6543E" w:rsidRDefault="00F715F4" w:rsidP="00784ED0">
      <w:pPr>
        <w:spacing w:after="0" w:line="240" w:lineRule="auto"/>
        <w:rPr>
          <w:rFonts w:ascii="Verdana" w:hAnsi="Verdana"/>
          <w:sz w:val="20"/>
          <w:szCs w:val="20"/>
        </w:rPr>
      </w:pPr>
    </w:p>
    <w:p w14:paraId="27C060B4" w14:textId="50B913E0" w:rsidR="009B469C" w:rsidRPr="00F6543E" w:rsidRDefault="009B469C" w:rsidP="00784ED0">
      <w:pPr>
        <w:spacing w:after="0" w:line="240" w:lineRule="auto"/>
        <w:rPr>
          <w:rFonts w:ascii="Verdana" w:hAnsi="Verdana"/>
          <w:sz w:val="20"/>
          <w:szCs w:val="20"/>
        </w:rPr>
      </w:pPr>
      <w:proofErr w:type="spellStart"/>
      <w:r w:rsidRPr="00F6543E">
        <w:rPr>
          <w:rFonts w:ascii="Verdana" w:hAnsi="Verdana"/>
          <w:sz w:val="20"/>
          <w:szCs w:val="20"/>
        </w:rPr>
        <w:t>GeeksForGeeks</w:t>
      </w:r>
      <w:proofErr w:type="spellEnd"/>
      <w:r w:rsidRPr="00F6543E">
        <w:rPr>
          <w:rFonts w:ascii="Verdana" w:hAnsi="Verdana"/>
          <w:sz w:val="20"/>
          <w:szCs w:val="20"/>
        </w:rPr>
        <w:t xml:space="preserve">. (2023). </w:t>
      </w:r>
      <w:r w:rsidRPr="00F6543E">
        <w:rPr>
          <w:rFonts w:ascii="Verdana" w:hAnsi="Verdana"/>
          <w:i/>
          <w:iCs/>
          <w:sz w:val="20"/>
          <w:szCs w:val="20"/>
        </w:rPr>
        <w:t>SAS vs R vs Python</w:t>
      </w:r>
      <w:r w:rsidRPr="00F6543E">
        <w:rPr>
          <w:rFonts w:ascii="Verdana" w:hAnsi="Verdana"/>
          <w:sz w:val="20"/>
          <w:szCs w:val="20"/>
        </w:rPr>
        <w:t xml:space="preserve">. </w:t>
      </w:r>
      <w:r w:rsidR="00D274B0" w:rsidRPr="00F6543E">
        <w:rPr>
          <w:rFonts w:ascii="Verdana" w:hAnsi="Verdana"/>
          <w:sz w:val="20"/>
          <w:szCs w:val="20"/>
        </w:rPr>
        <w:t xml:space="preserve">Retrieved August 4, 2024 from </w:t>
      </w:r>
      <w:hyperlink r:id="rId13" w:history="1">
        <w:r w:rsidR="00D274B0" w:rsidRPr="00F6543E">
          <w:rPr>
            <w:rStyle w:val="Hyperlink"/>
            <w:rFonts w:ascii="Verdana" w:hAnsi="Verdana"/>
            <w:sz w:val="20"/>
            <w:szCs w:val="20"/>
          </w:rPr>
          <w:t>https://www.geeksforgeeks.org/sas-vs-r-vs-python/</w:t>
        </w:r>
      </w:hyperlink>
    </w:p>
    <w:p w14:paraId="3DAE1CE9" w14:textId="77777777" w:rsidR="009B469C" w:rsidRPr="00F6543E" w:rsidRDefault="009B469C" w:rsidP="00784ED0">
      <w:pPr>
        <w:spacing w:after="0" w:line="240" w:lineRule="auto"/>
        <w:rPr>
          <w:rFonts w:ascii="Verdana" w:hAnsi="Verdana"/>
          <w:sz w:val="20"/>
          <w:szCs w:val="20"/>
        </w:rPr>
      </w:pPr>
    </w:p>
    <w:p w14:paraId="7D7C4364" w14:textId="78CA1834" w:rsidR="000F1192" w:rsidRPr="00F6543E" w:rsidRDefault="00466244" w:rsidP="00784ED0">
      <w:pPr>
        <w:spacing w:after="0" w:line="240" w:lineRule="auto"/>
        <w:rPr>
          <w:rFonts w:ascii="Verdana" w:hAnsi="Verdana"/>
          <w:i/>
          <w:iCs/>
          <w:sz w:val="20"/>
          <w:szCs w:val="20"/>
        </w:rPr>
      </w:pPr>
      <w:r w:rsidRPr="00F6543E">
        <w:rPr>
          <w:rFonts w:ascii="Verdana" w:hAnsi="Verdana"/>
          <w:sz w:val="20"/>
          <w:szCs w:val="20"/>
        </w:rPr>
        <w:t xml:space="preserve">IBM. (n.d.). </w:t>
      </w:r>
      <w:r w:rsidRPr="00F6543E">
        <w:rPr>
          <w:rFonts w:ascii="Verdana" w:hAnsi="Verdana"/>
          <w:i/>
          <w:iCs/>
          <w:sz w:val="20"/>
          <w:szCs w:val="20"/>
        </w:rPr>
        <w:t>What is Logistic Regression.</w:t>
      </w:r>
      <w:r w:rsidR="00D274B0" w:rsidRPr="00F6543E">
        <w:rPr>
          <w:rFonts w:ascii="Verdana" w:hAnsi="Verdana"/>
          <w:sz w:val="20"/>
          <w:szCs w:val="20"/>
        </w:rPr>
        <w:t xml:space="preserve"> IBM. Retrieved August 4, 2024 from</w:t>
      </w:r>
      <w:r w:rsidRPr="00F6543E">
        <w:rPr>
          <w:rFonts w:ascii="Verdana" w:hAnsi="Verdana"/>
          <w:i/>
          <w:iCs/>
          <w:sz w:val="20"/>
          <w:szCs w:val="20"/>
        </w:rPr>
        <w:t xml:space="preserve"> </w:t>
      </w:r>
      <w:hyperlink r:id="rId14" w:history="1">
        <w:r w:rsidRPr="00F6543E">
          <w:rPr>
            <w:rStyle w:val="Hyperlink"/>
            <w:rFonts w:ascii="Verdana" w:hAnsi="Verdana"/>
            <w:sz w:val="20"/>
            <w:szCs w:val="20"/>
          </w:rPr>
          <w:t>https://www.ibm.com/topics/logistic-regression</w:t>
        </w:r>
      </w:hyperlink>
    </w:p>
    <w:p w14:paraId="2AD0684C" w14:textId="77777777" w:rsidR="00784ED0" w:rsidRPr="00F6543E" w:rsidRDefault="00784ED0" w:rsidP="00784ED0">
      <w:pPr>
        <w:spacing w:after="0" w:line="240" w:lineRule="auto"/>
        <w:rPr>
          <w:rFonts w:ascii="Verdana" w:hAnsi="Verdana"/>
          <w:i/>
          <w:iCs/>
          <w:sz w:val="20"/>
          <w:szCs w:val="20"/>
        </w:rPr>
      </w:pPr>
    </w:p>
    <w:p w14:paraId="1B2243F5" w14:textId="2DDBEC30" w:rsidR="00784ED0" w:rsidRPr="00F6543E" w:rsidRDefault="00784ED0" w:rsidP="00784ED0">
      <w:pPr>
        <w:spacing w:after="0" w:line="240" w:lineRule="auto"/>
        <w:rPr>
          <w:rFonts w:ascii="Verdana" w:hAnsi="Verdana"/>
          <w:sz w:val="20"/>
          <w:szCs w:val="20"/>
        </w:rPr>
      </w:pPr>
      <w:r w:rsidRPr="00F6543E">
        <w:rPr>
          <w:rFonts w:ascii="Verdana" w:hAnsi="Verdana"/>
          <w:sz w:val="20"/>
          <w:szCs w:val="20"/>
        </w:rPr>
        <w:t>Krishnadas, Govind. 2022.</w:t>
      </w:r>
      <w:r w:rsidR="00450435" w:rsidRPr="00F6543E">
        <w:rPr>
          <w:rFonts w:ascii="Verdana" w:hAnsi="Verdana"/>
          <w:sz w:val="20"/>
          <w:szCs w:val="20"/>
        </w:rPr>
        <w:t xml:space="preserve"> </w:t>
      </w:r>
      <w:r w:rsidRPr="00F6543E">
        <w:rPr>
          <w:rFonts w:ascii="Verdana" w:hAnsi="Verdana"/>
          <w:i/>
          <w:iCs/>
          <w:sz w:val="20"/>
          <w:szCs w:val="20"/>
        </w:rPr>
        <w:t xml:space="preserve">Hotel Revenue. </w:t>
      </w:r>
      <w:r w:rsidR="00450435" w:rsidRPr="00F6543E">
        <w:rPr>
          <w:rFonts w:ascii="Verdana" w:hAnsi="Verdana"/>
          <w:sz w:val="20"/>
          <w:szCs w:val="20"/>
        </w:rPr>
        <w:t>Kaggle.com</w:t>
      </w:r>
      <w:r w:rsidR="00D274B0" w:rsidRPr="00F6543E">
        <w:rPr>
          <w:rFonts w:ascii="Verdana" w:hAnsi="Verdana"/>
          <w:sz w:val="20"/>
          <w:szCs w:val="20"/>
        </w:rPr>
        <w:t xml:space="preserve">. Retrieved August 4, 2024 from </w:t>
      </w:r>
      <w:hyperlink r:id="rId15" w:history="1">
        <w:r w:rsidR="00D274B0" w:rsidRPr="00F6543E">
          <w:rPr>
            <w:rStyle w:val="Hyperlink"/>
            <w:rFonts w:ascii="Verdana" w:hAnsi="Verdana"/>
            <w:sz w:val="20"/>
            <w:szCs w:val="20"/>
          </w:rPr>
          <w:t>https://www.kaggle.com/datasets/govindkrishnadas/hotel-revenue</w:t>
        </w:r>
      </w:hyperlink>
    </w:p>
    <w:p w14:paraId="2B491572" w14:textId="77777777" w:rsidR="00A5243C" w:rsidRPr="00F6543E" w:rsidRDefault="00A5243C" w:rsidP="00784ED0">
      <w:pPr>
        <w:spacing w:after="0" w:line="240" w:lineRule="auto"/>
        <w:rPr>
          <w:rFonts w:ascii="Verdana" w:hAnsi="Verdana"/>
          <w:sz w:val="20"/>
          <w:szCs w:val="20"/>
        </w:rPr>
      </w:pPr>
    </w:p>
    <w:p w14:paraId="00FCCEAE" w14:textId="2127D21C" w:rsidR="00A5243C" w:rsidRPr="00F6543E" w:rsidRDefault="00A5243C" w:rsidP="00784ED0">
      <w:pPr>
        <w:spacing w:after="0" w:line="240" w:lineRule="auto"/>
        <w:rPr>
          <w:rFonts w:ascii="Verdana" w:hAnsi="Verdana"/>
          <w:sz w:val="20"/>
          <w:szCs w:val="20"/>
        </w:rPr>
      </w:pPr>
      <w:r w:rsidRPr="00F6543E">
        <w:rPr>
          <w:rFonts w:ascii="Verdana" w:hAnsi="Verdana"/>
          <w:sz w:val="20"/>
          <w:szCs w:val="20"/>
        </w:rPr>
        <w:t xml:space="preserve">Ranganathan P, Pramesh CS, Aggarwal R. </w:t>
      </w:r>
      <w:r w:rsidRPr="00F6543E">
        <w:rPr>
          <w:rFonts w:ascii="Verdana" w:hAnsi="Verdana"/>
          <w:i/>
          <w:iCs/>
          <w:sz w:val="20"/>
          <w:szCs w:val="20"/>
        </w:rPr>
        <w:t>Common pitfalls in statistical analysis: Logistic regression</w:t>
      </w:r>
      <w:r w:rsidRPr="00F6543E">
        <w:rPr>
          <w:rFonts w:ascii="Verdana" w:hAnsi="Verdana"/>
          <w:sz w:val="20"/>
          <w:szCs w:val="20"/>
        </w:rPr>
        <w:t xml:space="preserve">. </w:t>
      </w:r>
      <w:proofErr w:type="spellStart"/>
      <w:r w:rsidRPr="00F6543E">
        <w:rPr>
          <w:rFonts w:ascii="Verdana" w:hAnsi="Verdana"/>
          <w:sz w:val="20"/>
          <w:szCs w:val="20"/>
        </w:rPr>
        <w:t>Perspect</w:t>
      </w:r>
      <w:proofErr w:type="spellEnd"/>
      <w:r w:rsidRPr="00F6543E">
        <w:rPr>
          <w:rFonts w:ascii="Verdana" w:hAnsi="Verdana"/>
          <w:sz w:val="20"/>
          <w:szCs w:val="20"/>
        </w:rPr>
        <w:t xml:space="preserve"> Clin Res. 2017 Jul-Sep;8(3):148-151. </w:t>
      </w:r>
      <w:proofErr w:type="spellStart"/>
      <w:r w:rsidRPr="00F6543E">
        <w:rPr>
          <w:rFonts w:ascii="Verdana" w:hAnsi="Verdana"/>
          <w:sz w:val="20"/>
          <w:szCs w:val="20"/>
        </w:rPr>
        <w:t>doi</w:t>
      </w:r>
      <w:proofErr w:type="spellEnd"/>
      <w:r w:rsidRPr="00F6543E">
        <w:rPr>
          <w:rFonts w:ascii="Verdana" w:hAnsi="Verdana"/>
          <w:sz w:val="20"/>
          <w:szCs w:val="20"/>
        </w:rPr>
        <w:t>: 10.4103/picr.PICR_87_17. PMID: 28828311; PMCID: PMC5543767.</w:t>
      </w:r>
    </w:p>
    <w:p w14:paraId="5027E4D9" w14:textId="77777777" w:rsidR="006B16A0" w:rsidRPr="00F6543E" w:rsidRDefault="006B16A0">
      <w:pPr>
        <w:spacing w:after="160" w:line="259" w:lineRule="auto"/>
        <w:rPr>
          <w:rFonts w:ascii="Verdana" w:hAnsi="Verdana"/>
          <w:b/>
          <w:sz w:val="20"/>
          <w:szCs w:val="20"/>
        </w:rPr>
      </w:pPr>
      <w:r w:rsidRPr="00F6543E">
        <w:rPr>
          <w:rFonts w:ascii="Verdana" w:hAnsi="Verdana"/>
          <w:b/>
          <w:sz w:val="20"/>
          <w:szCs w:val="20"/>
        </w:rPr>
        <w:br w:type="page"/>
      </w:r>
    </w:p>
    <w:p w14:paraId="6B66925F" w14:textId="6A40B9E1" w:rsidR="00C66594" w:rsidRDefault="00C66594" w:rsidP="00C66594">
      <w:pPr>
        <w:spacing w:after="0" w:line="240" w:lineRule="auto"/>
        <w:rPr>
          <w:rFonts w:ascii="Verdana" w:hAnsi="Verdana"/>
          <w:b/>
          <w:sz w:val="20"/>
          <w:szCs w:val="20"/>
        </w:rPr>
      </w:pPr>
      <w:r>
        <w:rPr>
          <w:rFonts w:ascii="Verdana" w:hAnsi="Verdana"/>
          <w:b/>
          <w:sz w:val="20"/>
          <w:szCs w:val="20"/>
        </w:rPr>
        <w:lastRenderedPageBreak/>
        <w:t xml:space="preserve">Course Instructor Signature/Date:  </w:t>
      </w:r>
    </w:p>
    <w:p w14:paraId="2163F30E" w14:textId="127036EE" w:rsidR="008F2014" w:rsidRDefault="008F2014" w:rsidP="00C66594">
      <w:pPr>
        <w:spacing w:after="0" w:line="240" w:lineRule="auto"/>
        <w:rPr>
          <w:rFonts w:ascii="Verdana" w:hAnsi="Verdana"/>
          <w:b/>
          <w:sz w:val="20"/>
          <w:szCs w:val="20"/>
        </w:rPr>
      </w:pPr>
    </w:p>
    <w:p w14:paraId="7E128FF3" w14:textId="77777777" w:rsidR="008F2014" w:rsidRDefault="008F2014" w:rsidP="008F2014">
      <w:pPr>
        <w:spacing w:after="0" w:line="240" w:lineRule="auto"/>
        <w:rPr>
          <w:rFonts w:ascii="Verdana" w:hAnsi="Verdana"/>
          <w:sz w:val="20"/>
          <w:szCs w:val="20"/>
        </w:rPr>
      </w:pPr>
    </w:p>
    <w:p w14:paraId="29294FB2" w14:textId="25B85578"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70138445"/>
          <w14:checkbox>
            <w14:checked w14:val="1"/>
            <w14:checkedState w14:val="2612" w14:font="MS Gothic"/>
            <w14:uncheckedState w14:val="2610" w14:font="MS Gothic"/>
          </w14:checkbox>
        </w:sdtPr>
        <w:sdtContent>
          <w:r w:rsidR="00B43F8B">
            <w:rPr>
              <w:rFonts w:ascii="MS Gothic" w:eastAsia="MS Gothic" w:hAnsi="MS Gothic" w:hint="eastAsia"/>
              <w:sz w:val="20"/>
              <w:szCs w:val="20"/>
            </w:rPr>
            <w:t>☒</w:t>
          </w:r>
        </w:sdtContent>
      </w:sdt>
      <w:r w:rsidR="008F2014">
        <w:rPr>
          <w:rFonts w:ascii="Verdana" w:hAnsi="Verdana"/>
          <w:sz w:val="20"/>
          <w:szCs w:val="20"/>
        </w:rPr>
        <w:t xml:space="preserve"> The research is exempt from an IRB Review.</w:t>
      </w:r>
    </w:p>
    <w:p w14:paraId="30E3213A"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7E8571" w14:textId="77777777"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49399199"/>
          <w14:checkbox>
            <w14:checked w14:val="0"/>
            <w14:checkedState w14:val="2612" w14:font="MS Gothic"/>
            <w14:uncheckedState w14:val="2610" w14:font="MS Gothic"/>
          </w14:checkbox>
        </w:sdtPr>
        <w:sdtContent>
          <w:r w:rsidR="008F2014">
            <w:rPr>
              <w:rFonts w:ascii="Segoe UI Symbol" w:eastAsia="MS Gothic" w:hAnsi="Segoe UI Symbol" w:cs="Segoe UI Symbol"/>
              <w:sz w:val="20"/>
              <w:szCs w:val="20"/>
            </w:rPr>
            <w:t>☐</w:t>
          </w:r>
        </w:sdtContent>
      </w:sdt>
      <w:r w:rsidR="008F2014">
        <w:rPr>
          <w:rFonts w:ascii="Verdana" w:hAnsi="Verdana"/>
          <w:sz w:val="20"/>
          <w:szCs w:val="20"/>
        </w:rPr>
        <w:t xml:space="preserve"> An IRB approval is in place (provide proof in appendix B).</w:t>
      </w:r>
    </w:p>
    <w:p w14:paraId="54D1EB95"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47A16D" w14:textId="22F45C20"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Style w:val="PlaceholderText"/>
        </w:rPr>
      </w:pPr>
      <w:r>
        <w:rPr>
          <w:rFonts w:ascii="Verdana" w:hAnsi="Verdana"/>
          <w:sz w:val="20"/>
          <w:szCs w:val="20"/>
        </w:rPr>
        <w:t xml:space="preserve">Course </w:t>
      </w:r>
      <w:r w:rsidR="006E47A3">
        <w:rPr>
          <w:rFonts w:ascii="Verdana" w:hAnsi="Verdana"/>
          <w:sz w:val="20"/>
          <w:szCs w:val="20"/>
        </w:rPr>
        <w:t>Instructor’</w:t>
      </w:r>
      <w:r>
        <w:rPr>
          <w:rFonts w:ascii="Verdana" w:hAnsi="Verdana"/>
          <w:sz w:val="20"/>
          <w:szCs w:val="20"/>
        </w:rPr>
        <w:t xml:space="preserve">s Approval Status: </w:t>
      </w:r>
      <w:sdt>
        <w:sdtPr>
          <w:rPr>
            <w:rStyle w:val="PlaceholderText"/>
            <w:rFonts w:ascii="Verdana" w:hAnsi="Verdana"/>
            <w:sz w:val="20"/>
            <w:szCs w:val="20"/>
          </w:rPr>
          <w:id w:val="14710866"/>
          <w:dropDownList>
            <w:listItem w:displayText="Select one" w:value="Select one"/>
            <w:listItem w:displayText="Clarification needed" w:value="Clarification needed"/>
            <w:listItem w:displayText="Approved" w:value="Approved"/>
            <w:listItem w:displayText="Not approved" w:value="Not approved"/>
          </w:dropDownList>
        </w:sdtPr>
        <w:sdtContent>
          <w:r w:rsidR="00C61B51">
            <w:rPr>
              <w:rStyle w:val="PlaceholderText"/>
              <w:rFonts w:ascii="Verdana" w:hAnsi="Verdana"/>
              <w:sz w:val="20"/>
              <w:szCs w:val="20"/>
            </w:rPr>
            <w:t>Approved</w:t>
          </w:r>
        </w:sdtContent>
      </w:sdt>
    </w:p>
    <w:p w14:paraId="1B089476"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pPr>
    </w:p>
    <w:p w14:paraId="33343FBF"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Date: </w:t>
      </w:r>
      <w:sdt>
        <w:sdtPr>
          <w:rPr>
            <w:rFonts w:ascii="Verdana" w:hAnsi="Verdana"/>
            <w:sz w:val="20"/>
            <w:szCs w:val="20"/>
          </w:rPr>
          <w:id w:val="-714280384"/>
          <w:showingPlcHdr/>
          <w:date>
            <w:dateFormat w:val="M/d/yyyy"/>
            <w:lid w:val="en-US"/>
            <w:storeMappedDataAs w:val="dateTime"/>
            <w:calendar w:val="gregorian"/>
          </w:date>
        </w:sdtPr>
        <w:sdtContent>
          <w:r>
            <w:rPr>
              <w:rStyle w:val="PlaceholderText"/>
              <w:rFonts w:ascii="Verdana" w:hAnsi="Verdana"/>
              <w:sz w:val="20"/>
              <w:szCs w:val="20"/>
            </w:rPr>
            <w:t>Click here to enter a date.</w:t>
          </w:r>
        </w:sdtContent>
      </w:sdt>
    </w:p>
    <w:p w14:paraId="767E43CC"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64FBD8E7" w14:textId="4345D3E9"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Reviewed by: </w:t>
      </w:r>
    </w:p>
    <w:p w14:paraId="2CBCF00F"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675236A1"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Comments: </w:t>
      </w:r>
      <w:sdt>
        <w:sdtPr>
          <w:rPr>
            <w:rFonts w:ascii="Verdana" w:hAnsi="Verdana"/>
            <w:sz w:val="20"/>
            <w:szCs w:val="20"/>
          </w:rPr>
          <w:id w:val="-377323326"/>
          <w:showingPlcHdr/>
        </w:sdtPr>
        <w:sdtContent>
          <w:r>
            <w:rPr>
              <w:rStyle w:val="PlaceholderText"/>
              <w:rFonts w:ascii="Verdana" w:hAnsi="Verdana"/>
              <w:sz w:val="20"/>
              <w:szCs w:val="20"/>
            </w:rPr>
            <w:t>Click here to enter text.</w:t>
          </w:r>
        </w:sdtContent>
      </w:sdt>
    </w:p>
    <w:p w14:paraId="5806ADC1"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i/>
          <w:sz w:val="20"/>
          <w:szCs w:val="20"/>
        </w:rPr>
      </w:pPr>
    </w:p>
    <w:p w14:paraId="1344BB34" w14:textId="77777777" w:rsidR="008F2014" w:rsidRDefault="008F2014" w:rsidP="008F2014">
      <w:pPr>
        <w:spacing w:after="0" w:line="240" w:lineRule="auto"/>
        <w:rPr>
          <w:rFonts w:ascii="Verdana" w:hAnsi="Verdana"/>
          <w:b/>
          <w:sz w:val="20"/>
          <w:szCs w:val="20"/>
        </w:rPr>
      </w:pPr>
    </w:p>
    <w:p w14:paraId="4ECE778E" w14:textId="1ACB03C6" w:rsidR="008F2014" w:rsidRDefault="008F2014" w:rsidP="008F2014">
      <w:pPr>
        <w:spacing w:after="160" w:line="259" w:lineRule="auto"/>
        <w:rPr>
          <w:rFonts w:ascii="Verdana" w:hAnsi="Verdana"/>
          <w:b/>
          <w:sz w:val="20"/>
          <w:szCs w:val="20"/>
        </w:rPr>
      </w:pPr>
    </w:p>
    <w:sectPr w:rsidR="008F2014" w:rsidSect="00926D6B">
      <w:pgSz w:w="12240" w:h="15840"/>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75FF7"/>
    <w:multiLevelType w:val="hybridMultilevel"/>
    <w:tmpl w:val="B2F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F77D5"/>
    <w:multiLevelType w:val="hybridMultilevel"/>
    <w:tmpl w:val="F04EA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7E2EC8"/>
    <w:multiLevelType w:val="hybridMultilevel"/>
    <w:tmpl w:val="F5A0B082"/>
    <w:lvl w:ilvl="0" w:tplc="0409000F">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4A6DD9"/>
    <w:multiLevelType w:val="hybridMultilevel"/>
    <w:tmpl w:val="FAF88114"/>
    <w:lvl w:ilvl="0" w:tplc="1A907AAE">
      <w:numFmt w:val="bullet"/>
      <w:lvlText w:val="-"/>
      <w:lvlJc w:val="left"/>
      <w:pPr>
        <w:ind w:left="1080" w:hanging="360"/>
      </w:pPr>
      <w:rPr>
        <w:rFonts w:ascii="Calibri" w:eastAsiaTheme="minorEastAsia"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31F3F37"/>
    <w:multiLevelType w:val="hybridMultilevel"/>
    <w:tmpl w:val="AC0E03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8662127">
    <w:abstractNumId w:val="0"/>
  </w:num>
  <w:num w:numId="2" w16cid:durableId="42752304">
    <w:abstractNumId w:val="4"/>
  </w:num>
  <w:num w:numId="3" w16cid:durableId="366225191">
    <w:abstractNumId w:val="3"/>
  </w:num>
  <w:num w:numId="4" w16cid:durableId="1953702603">
    <w:abstractNumId w:val="2"/>
  </w:num>
  <w:num w:numId="5" w16cid:durableId="1963270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94"/>
    <w:rsid w:val="00052288"/>
    <w:rsid w:val="00085722"/>
    <w:rsid w:val="000A2582"/>
    <w:rsid w:val="000A6214"/>
    <w:rsid w:val="000C719D"/>
    <w:rsid w:val="000F1192"/>
    <w:rsid w:val="0013547E"/>
    <w:rsid w:val="00155EC1"/>
    <w:rsid w:val="0016032D"/>
    <w:rsid w:val="001C7686"/>
    <w:rsid w:val="002420AF"/>
    <w:rsid w:val="0026264A"/>
    <w:rsid w:val="00294828"/>
    <w:rsid w:val="002E3FA6"/>
    <w:rsid w:val="00316E2B"/>
    <w:rsid w:val="00326ADA"/>
    <w:rsid w:val="00351771"/>
    <w:rsid w:val="003D5154"/>
    <w:rsid w:val="003E3DDA"/>
    <w:rsid w:val="003E6ABB"/>
    <w:rsid w:val="00417FAC"/>
    <w:rsid w:val="00431444"/>
    <w:rsid w:val="00450435"/>
    <w:rsid w:val="00453A12"/>
    <w:rsid w:val="00466244"/>
    <w:rsid w:val="004A0AAE"/>
    <w:rsid w:val="004B7BC0"/>
    <w:rsid w:val="00500FFB"/>
    <w:rsid w:val="00521738"/>
    <w:rsid w:val="005B4AB1"/>
    <w:rsid w:val="005E5B8E"/>
    <w:rsid w:val="006568E5"/>
    <w:rsid w:val="00693896"/>
    <w:rsid w:val="00697149"/>
    <w:rsid w:val="006B16A0"/>
    <w:rsid w:val="006E47A3"/>
    <w:rsid w:val="006F012C"/>
    <w:rsid w:val="0072736C"/>
    <w:rsid w:val="00742817"/>
    <w:rsid w:val="007606FC"/>
    <w:rsid w:val="00761B04"/>
    <w:rsid w:val="00771E84"/>
    <w:rsid w:val="00784ED0"/>
    <w:rsid w:val="007F6B45"/>
    <w:rsid w:val="008A3372"/>
    <w:rsid w:val="008F2014"/>
    <w:rsid w:val="008F7EF7"/>
    <w:rsid w:val="009077D4"/>
    <w:rsid w:val="00926D6B"/>
    <w:rsid w:val="0092705C"/>
    <w:rsid w:val="0094068B"/>
    <w:rsid w:val="009602F2"/>
    <w:rsid w:val="00987588"/>
    <w:rsid w:val="009B05C9"/>
    <w:rsid w:val="009B469C"/>
    <w:rsid w:val="009B4729"/>
    <w:rsid w:val="00A00C14"/>
    <w:rsid w:val="00A253AF"/>
    <w:rsid w:val="00A507BD"/>
    <w:rsid w:val="00A5243C"/>
    <w:rsid w:val="00A95AF8"/>
    <w:rsid w:val="00A9627A"/>
    <w:rsid w:val="00AB334F"/>
    <w:rsid w:val="00B27303"/>
    <w:rsid w:val="00B34834"/>
    <w:rsid w:val="00B43F8B"/>
    <w:rsid w:val="00B9470B"/>
    <w:rsid w:val="00BA6B9F"/>
    <w:rsid w:val="00BD7FD3"/>
    <w:rsid w:val="00BE1E23"/>
    <w:rsid w:val="00C52C84"/>
    <w:rsid w:val="00C61B51"/>
    <w:rsid w:val="00C66594"/>
    <w:rsid w:val="00D1394A"/>
    <w:rsid w:val="00D147E4"/>
    <w:rsid w:val="00D274B0"/>
    <w:rsid w:val="00D60007"/>
    <w:rsid w:val="00DF06A2"/>
    <w:rsid w:val="00E042F3"/>
    <w:rsid w:val="00E20946"/>
    <w:rsid w:val="00E337FF"/>
    <w:rsid w:val="00E36FBC"/>
    <w:rsid w:val="00EB5158"/>
    <w:rsid w:val="00EF49D0"/>
    <w:rsid w:val="00EF6D85"/>
    <w:rsid w:val="00F05749"/>
    <w:rsid w:val="00F166B8"/>
    <w:rsid w:val="00F24F90"/>
    <w:rsid w:val="00F30E4A"/>
    <w:rsid w:val="00F6543E"/>
    <w:rsid w:val="00F715F4"/>
    <w:rsid w:val="00F731A4"/>
    <w:rsid w:val="00FB6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0DB"/>
  <w15:chartTrackingRefBased/>
  <w15:docId w15:val="{9B04B81D-5155-4E92-A675-0458DDE1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9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594"/>
    <w:pPr>
      <w:ind w:left="720"/>
      <w:contextualSpacing/>
    </w:pPr>
  </w:style>
  <w:style w:type="character" w:styleId="PlaceholderText">
    <w:name w:val="Placeholder Text"/>
    <w:basedOn w:val="DefaultParagraphFont"/>
    <w:uiPriority w:val="99"/>
    <w:semiHidden/>
    <w:rsid w:val="00C66594"/>
    <w:rPr>
      <w:color w:val="808080"/>
    </w:rPr>
  </w:style>
  <w:style w:type="character" w:styleId="Hyperlink">
    <w:name w:val="Hyperlink"/>
    <w:basedOn w:val="DefaultParagraphFont"/>
    <w:uiPriority w:val="99"/>
    <w:unhideWhenUsed/>
    <w:rsid w:val="00C66594"/>
    <w:rPr>
      <w:color w:val="0563C1" w:themeColor="hyperlink"/>
      <w:u w:val="single"/>
    </w:rPr>
  </w:style>
  <w:style w:type="paragraph" w:styleId="NormalWeb">
    <w:name w:val="Normal (Web)"/>
    <w:basedOn w:val="Normal"/>
    <w:uiPriority w:val="99"/>
    <w:semiHidden/>
    <w:unhideWhenUsed/>
    <w:rsid w:val="000F119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66244"/>
    <w:rPr>
      <w:color w:val="605E5C"/>
      <w:shd w:val="clear" w:color="auto" w:fill="E1DFDD"/>
    </w:rPr>
  </w:style>
  <w:style w:type="character" w:styleId="FollowedHyperlink">
    <w:name w:val="FollowedHyperlink"/>
    <w:basedOn w:val="DefaultParagraphFont"/>
    <w:uiPriority w:val="99"/>
    <w:semiHidden/>
    <w:unhideWhenUsed/>
    <w:rsid w:val="006568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983178">
      <w:bodyDiv w:val="1"/>
      <w:marLeft w:val="0"/>
      <w:marRight w:val="0"/>
      <w:marTop w:val="0"/>
      <w:marBottom w:val="0"/>
      <w:divBdr>
        <w:top w:val="none" w:sz="0" w:space="0" w:color="auto"/>
        <w:left w:val="none" w:sz="0" w:space="0" w:color="auto"/>
        <w:bottom w:val="none" w:sz="0" w:space="0" w:color="auto"/>
        <w:right w:val="none" w:sz="0" w:space="0" w:color="auto"/>
      </w:divBdr>
    </w:div>
    <w:div w:id="466822183">
      <w:bodyDiv w:val="1"/>
      <w:marLeft w:val="0"/>
      <w:marRight w:val="0"/>
      <w:marTop w:val="0"/>
      <w:marBottom w:val="0"/>
      <w:divBdr>
        <w:top w:val="none" w:sz="0" w:space="0" w:color="auto"/>
        <w:left w:val="none" w:sz="0" w:space="0" w:color="auto"/>
        <w:bottom w:val="none" w:sz="0" w:space="0" w:color="auto"/>
        <w:right w:val="none" w:sz="0" w:space="0" w:color="auto"/>
      </w:divBdr>
    </w:div>
    <w:div w:id="723453380">
      <w:bodyDiv w:val="1"/>
      <w:marLeft w:val="0"/>
      <w:marRight w:val="0"/>
      <w:marTop w:val="0"/>
      <w:marBottom w:val="0"/>
      <w:divBdr>
        <w:top w:val="none" w:sz="0" w:space="0" w:color="auto"/>
        <w:left w:val="none" w:sz="0" w:space="0" w:color="auto"/>
        <w:bottom w:val="none" w:sz="0" w:space="0" w:color="auto"/>
        <w:right w:val="none" w:sz="0" w:space="0" w:color="auto"/>
      </w:divBdr>
    </w:div>
    <w:div w:id="1016227509">
      <w:bodyDiv w:val="1"/>
      <w:marLeft w:val="0"/>
      <w:marRight w:val="0"/>
      <w:marTop w:val="0"/>
      <w:marBottom w:val="0"/>
      <w:divBdr>
        <w:top w:val="none" w:sz="0" w:space="0" w:color="auto"/>
        <w:left w:val="none" w:sz="0" w:space="0" w:color="auto"/>
        <w:bottom w:val="none" w:sz="0" w:space="0" w:color="auto"/>
        <w:right w:val="none" w:sz="0" w:space="0" w:color="auto"/>
      </w:divBdr>
    </w:div>
    <w:div w:id="1080634012">
      <w:bodyDiv w:val="1"/>
      <w:marLeft w:val="0"/>
      <w:marRight w:val="0"/>
      <w:marTop w:val="0"/>
      <w:marBottom w:val="0"/>
      <w:divBdr>
        <w:top w:val="none" w:sz="0" w:space="0" w:color="auto"/>
        <w:left w:val="none" w:sz="0" w:space="0" w:color="auto"/>
        <w:bottom w:val="none" w:sz="0" w:space="0" w:color="auto"/>
        <w:right w:val="none" w:sz="0" w:space="0" w:color="auto"/>
      </w:divBdr>
    </w:div>
    <w:div w:id="1185168415">
      <w:bodyDiv w:val="1"/>
      <w:marLeft w:val="0"/>
      <w:marRight w:val="0"/>
      <w:marTop w:val="0"/>
      <w:marBottom w:val="0"/>
      <w:divBdr>
        <w:top w:val="none" w:sz="0" w:space="0" w:color="auto"/>
        <w:left w:val="none" w:sz="0" w:space="0" w:color="auto"/>
        <w:bottom w:val="none" w:sz="0" w:space="0" w:color="auto"/>
        <w:right w:val="none" w:sz="0" w:space="0" w:color="auto"/>
      </w:divBdr>
    </w:div>
    <w:div w:id="1192182605">
      <w:bodyDiv w:val="1"/>
      <w:marLeft w:val="0"/>
      <w:marRight w:val="0"/>
      <w:marTop w:val="0"/>
      <w:marBottom w:val="0"/>
      <w:divBdr>
        <w:top w:val="none" w:sz="0" w:space="0" w:color="auto"/>
        <w:left w:val="none" w:sz="0" w:space="0" w:color="auto"/>
        <w:bottom w:val="none" w:sz="0" w:space="0" w:color="auto"/>
        <w:right w:val="none" w:sz="0" w:space="0" w:color="auto"/>
      </w:divBdr>
    </w:div>
    <w:div w:id="1339889873">
      <w:bodyDiv w:val="1"/>
      <w:marLeft w:val="0"/>
      <w:marRight w:val="0"/>
      <w:marTop w:val="0"/>
      <w:marBottom w:val="0"/>
      <w:divBdr>
        <w:top w:val="none" w:sz="0" w:space="0" w:color="auto"/>
        <w:left w:val="none" w:sz="0" w:space="0" w:color="auto"/>
        <w:bottom w:val="none" w:sz="0" w:space="0" w:color="auto"/>
        <w:right w:val="none" w:sz="0" w:space="0" w:color="auto"/>
      </w:divBdr>
    </w:div>
    <w:div w:id="1387531743">
      <w:bodyDiv w:val="1"/>
      <w:marLeft w:val="0"/>
      <w:marRight w:val="0"/>
      <w:marTop w:val="0"/>
      <w:marBottom w:val="0"/>
      <w:divBdr>
        <w:top w:val="none" w:sz="0" w:space="0" w:color="auto"/>
        <w:left w:val="none" w:sz="0" w:space="0" w:color="auto"/>
        <w:bottom w:val="none" w:sz="0" w:space="0" w:color="auto"/>
        <w:right w:val="none" w:sz="0" w:space="0" w:color="auto"/>
      </w:divBdr>
    </w:div>
    <w:div w:id="1421172167">
      <w:bodyDiv w:val="1"/>
      <w:marLeft w:val="0"/>
      <w:marRight w:val="0"/>
      <w:marTop w:val="0"/>
      <w:marBottom w:val="0"/>
      <w:divBdr>
        <w:top w:val="none" w:sz="0" w:space="0" w:color="auto"/>
        <w:left w:val="none" w:sz="0" w:space="0" w:color="auto"/>
        <w:bottom w:val="none" w:sz="0" w:space="0" w:color="auto"/>
        <w:right w:val="none" w:sz="0" w:space="0" w:color="auto"/>
      </w:divBdr>
    </w:div>
    <w:div w:id="1464957459">
      <w:bodyDiv w:val="1"/>
      <w:marLeft w:val="0"/>
      <w:marRight w:val="0"/>
      <w:marTop w:val="0"/>
      <w:marBottom w:val="0"/>
      <w:divBdr>
        <w:top w:val="none" w:sz="0" w:space="0" w:color="auto"/>
        <w:left w:val="none" w:sz="0" w:space="0" w:color="auto"/>
        <w:bottom w:val="none" w:sz="0" w:space="0" w:color="auto"/>
        <w:right w:val="none" w:sz="0" w:space="0" w:color="auto"/>
      </w:divBdr>
    </w:div>
    <w:div w:id="1490636487">
      <w:bodyDiv w:val="1"/>
      <w:marLeft w:val="0"/>
      <w:marRight w:val="0"/>
      <w:marTop w:val="0"/>
      <w:marBottom w:val="0"/>
      <w:divBdr>
        <w:top w:val="none" w:sz="0" w:space="0" w:color="auto"/>
        <w:left w:val="none" w:sz="0" w:space="0" w:color="auto"/>
        <w:bottom w:val="none" w:sz="0" w:space="0" w:color="auto"/>
        <w:right w:val="none" w:sz="0" w:space="0" w:color="auto"/>
      </w:divBdr>
    </w:div>
    <w:div w:id="1611428167">
      <w:bodyDiv w:val="1"/>
      <w:marLeft w:val="0"/>
      <w:marRight w:val="0"/>
      <w:marTop w:val="0"/>
      <w:marBottom w:val="0"/>
      <w:divBdr>
        <w:top w:val="none" w:sz="0" w:space="0" w:color="auto"/>
        <w:left w:val="none" w:sz="0" w:space="0" w:color="auto"/>
        <w:bottom w:val="none" w:sz="0" w:space="0" w:color="auto"/>
        <w:right w:val="none" w:sz="0" w:space="0" w:color="auto"/>
      </w:divBdr>
    </w:div>
    <w:div w:id="1659067729">
      <w:bodyDiv w:val="1"/>
      <w:marLeft w:val="0"/>
      <w:marRight w:val="0"/>
      <w:marTop w:val="0"/>
      <w:marBottom w:val="0"/>
      <w:divBdr>
        <w:top w:val="none" w:sz="0" w:space="0" w:color="auto"/>
        <w:left w:val="none" w:sz="0" w:space="0" w:color="auto"/>
        <w:bottom w:val="none" w:sz="0" w:space="0" w:color="auto"/>
        <w:right w:val="none" w:sz="0" w:space="0" w:color="auto"/>
      </w:divBdr>
    </w:div>
    <w:div w:id="1907646525">
      <w:bodyDiv w:val="1"/>
      <w:marLeft w:val="0"/>
      <w:marRight w:val="0"/>
      <w:marTop w:val="0"/>
      <w:marBottom w:val="0"/>
      <w:divBdr>
        <w:top w:val="none" w:sz="0" w:space="0" w:color="auto"/>
        <w:left w:val="none" w:sz="0" w:space="0" w:color="auto"/>
        <w:bottom w:val="none" w:sz="0" w:space="0" w:color="auto"/>
        <w:right w:val="none" w:sz="0" w:space="0" w:color="auto"/>
      </w:divBdr>
    </w:div>
    <w:div w:id="1960379630">
      <w:bodyDiv w:val="1"/>
      <w:marLeft w:val="0"/>
      <w:marRight w:val="0"/>
      <w:marTop w:val="0"/>
      <w:marBottom w:val="0"/>
      <w:divBdr>
        <w:top w:val="none" w:sz="0" w:space="0" w:color="auto"/>
        <w:left w:val="none" w:sz="0" w:space="0" w:color="auto"/>
        <w:bottom w:val="none" w:sz="0" w:space="0" w:color="auto"/>
        <w:right w:val="none" w:sz="0" w:space="0" w:color="auto"/>
      </w:divBdr>
    </w:div>
    <w:div w:id="211034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govindkrishnadas/hotel-revenue" TargetMode="External"/><Relationship Id="rId13" Type="http://schemas.openxmlformats.org/officeDocument/2006/relationships/hyperlink" Target="https://www.geeksforgeeks.org/sas-vs-r-vs-pytho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atology.org/assumptions-of-logistic-regression/"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piceworks.com/tech/devops/articles/r-vs-python/" TargetMode="External"/><Relationship Id="rId5" Type="http://schemas.openxmlformats.org/officeDocument/2006/relationships/styles" Target="styles.xml"/><Relationship Id="rId15" Type="http://schemas.openxmlformats.org/officeDocument/2006/relationships/hyperlink" Target="https://www.kaggle.com/datasets/govindkrishnadas/hotel-revenue" TargetMode="External"/><Relationship Id="rId10" Type="http://schemas.openxmlformats.org/officeDocument/2006/relationships/hyperlink" Target="https://www.hospitalitynet.org/opinion/4099297.html" TargetMode="External"/><Relationship Id="rId4" Type="http://schemas.openxmlformats.org/officeDocument/2006/relationships/numbering" Target="numbering.xml"/><Relationship Id="rId9" Type="http://schemas.openxmlformats.org/officeDocument/2006/relationships/hyperlink" Target="https://thesai.org/Downloads/Volume12No6/Paper_88-Using_API_with_Logistic_Regression_Model.pdf" TargetMode="External"/><Relationship Id="rId14" Type="http://schemas.openxmlformats.org/officeDocument/2006/relationships/hyperlink" Target="https://www.ibm.com/topics/logistic-regress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BAAF023ACD844E8A8D3164F02751CCF"/>
        <w:category>
          <w:name w:val="General"/>
          <w:gallery w:val="placeholder"/>
        </w:category>
        <w:types>
          <w:type w:val="bbPlcHdr"/>
        </w:types>
        <w:behaviors>
          <w:behavior w:val="content"/>
        </w:behaviors>
        <w:guid w:val="{7ACADF01-7893-4E48-B811-4E6F206E868A}"/>
      </w:docPartPr>
      <w:docPartBody>
        <w:p w:rsidR="008B7825" w:rsidRDefault="00463AF9" w:rsidP="00463AF9">
          <w:pPr>
            <w:pStyle w:val="0BAAF023ACD844E8A8D3164F02751CCF"/>
          </w:pPr>
          <w:r w:rsidRPr="00196C73">
            <w:rPr>
              <w:rStyle w:val="PlaceholderText"/>
            </w:rPr>
            <w:t>Click here to enter text.</w:t>
          </w:r>
        </w:p>
      </w:docPartBody>
    </w:docPart>
    <w:docPart>
      <w:docPartPr>
        <w:name w:val="09C49FA8560647618624C4CE2FB24DF9"/>
        <w:category>
          <w:name w:val="General"/>
          <w:gallery w:val="placeholder"/>
        </w:category>
        <w:types>
          <w:type w:val="bbPlcHdr"/>
        </w:types>
        <w:behaviors>
          <w:behavior w:val="content"/>
        </w:behaviors>
        <w:guid w:val="{F8C9435E-A753-4386-83A5-C29E5B2D045B}"/>
      </w:docPartPr>
      <w:docPartBody>
        <w:p w:rsidR="008B7825" w:rsidRDefault="00463AF9" w:rsidP="00463AF9">
          <w:pPr>
            <w:pStyle w:val="09C49FA8560647618624C4CE2FB24DF9"/>
          </w:pPr>
          <w:r w:rsidRPr="00196C73">
            <w:rPr>
              <w:rStyle w:val="PlaceholderText"/>
            </w:rPr>
            <w:t>Click here to enter text.</w:t>
          </w:r>
        </w:p>
      </w:docPartBody>
    </w:docPart>
    <w:docPart>
      <w:docPartPr>
        <w:name w:val="8CB853E649D741DCB2883B2433A617F9"/>
        <w:category>
          <w:name w:val="General"/>
          <w:gallery w:val="placeholder"/>
        </w:category>
        <w:types>
          <w:type w:val="bbPlcHdr"/>
        </w:types>
        <w:behaviors>
          <w:behavior w:val="content"/>
        </w:behaviors>
        <w:guid w:val="{CF9C808B-2FEF-4F03-941D-1CF4DEE7CF2D}"/>
      </w:docPartPr>
      <w:docPartBody>
        <w:p w:rsidR="008B7825" w:rsidRDefault="00463AF9" w:rsidP="00463AF9">
          <w:pPr>
            <w:pStyle w:val="8CB853E649D741DCB2883B2433A617F9"/>
          </w:pPr>
          <w:r w:rsidRPr="00196C73">
            <w:rPr>
              <w:rStyle w:val="PlaceholderText"/>
            </w:rPr>
            <w:t>Click here to enter text.</w:t>
          </w:r>
        </w:p>
      </w:docPartBody>
    </w:docPart>
    <w:docPart>
      <w:docPartPr>
        <w:name w:val="3BC2B92D5875449DB25116FE7FCFD652"/>
        <w:category>
          <w:name w:val="General"/>
          <w:gallery w:val="placeholder"/>
        </w:category>
        <w:types>
          <w:type w:val="bbPlcHdr"/>
        </w:types>
        <w:behaviors>
          <w:behavior w:val="content"/>
        </w:behaviors>
        <w:guid w:val="{81E7D2CB-D1DA-4EED-9FB3-1A30E80DE171}"/>
      </w:docPartPr>
      <w:docPartBody>
        <w:p w:rsidR="008B7825" w:rsidRDefault="00463AF9" w:rsidP="00463AF9">
          <w:pPr>
            <w:pStyle w:val="3BC2B92D5875449DB25116FE7FCFD652"/>
          </w:pPr>
          <w:r w:rsidRPr="00196C73">
            <w:rPr>
              <w:rStyle w:val="PlaceholderText"/>
            </w:rPr>
            <w:t>Click here to enter text.</w:t>
          </w:r>
        </w:p>
      </w:docPartBody>
    </w:docPart>
    <w:docPart>
      <w:docPartPr>
        <w:name w:val="E89256DBFBB64872BCE0D4ABB0324F1B"/>
        <w:category>
          <w:name w:val="General"/>
          <w:gallery w:val="placeholder"/>
        </w:category>
        <w:types>
          <w:type w:val="bbPlcHdr"/>
        </w:types>
        <w:behaviors>
          <w:behavior w:val="content"/>
        </w:behaviors>
        <w:guid w:val="{541F75F8-CEE5-4FCB-86F5-E4F6353E0869}"/>
      </w:docPartPr>
      <w:docPartBody>
        <w:p w:rsidR="008B7825" w:rsidRDefault="00463AF9" w:rsidP="00463AF9">
          <w:pPr>
            <w:pStyle w:val="E89256DBFBB64872BCE0D4ABB0324F1B"/>
          </w:pPr>
          <w:r w:rsidRPr="00196C73">
            <w:rPr>
              <w:rStyle w:val="PlaceholderText"/>
            </w:rPr>
            <w:t>Click here to enter text.</w:t>
          </w:r>
        </w:p>
      </w:docPartBody>
    </w:docPart>
    <w:docPart>
      <w:docPartPr>
        <w:name w:val="1578984DA03B4FD691375605FBFB512B"/>
        <w:category>
          <w:name w:val="General"/>
          <w:gallery w:val="placeholder"/>
        </w:category>
        <w:types>
          <w:type w:val="bbPlcHdr"/>
        </w:types>
        <w:behaviors>
          <w:behavior w:val="content"/>
        </w:behaviors>
        <w:guid w:val="{B8BE26E6-C1D3-4E44-9EFD-97576E624D15}"/>
      </w:docPartPr>
      <w:docPartBody>
        <w:p w:rsidR="008B7825" w:rsidRDefault="00463AF9" w:rsidP="00463AF9">
          <w:pPr>
            <w:pStyle w:val="1578984DA03B4FD691375605FBFB512B"/>
          </w:pPr>
          <w:r w:rsidRPr="00196C73">
            <w:rPr>
              <w:rStyle w:val="PlaceholderText"/>
            </w:rPr>
            <w:t>Click here to enter text.</w:t>
          </w:r>
        </w:p>
      </w:docPartBody>
    </w:docPart>
    <w:docPart>
      <w:docPartPr>
        <w:name w:val="7CB68474BF7B472B88169EF3BF7DAABD"/>
        <w:category>
          <w:name w:val="General"/>
          <w:gallery w:val="placeholder"/>
        </w:category>
        <w:types>
          <w:type w:val="bbPlcHdr"/>
        </w:types>
        <w:behaviors>
          <w:behavior w:val="content"/>
        </w:behaviors>
        <w:guid w:val="{6B173D12-AF42-4F92-ABBD-B1F26CD87375}"/>
      </w:docPartPr>
      <w:docPartBody>
        <w:p w:rsidR="008B7825" w:rsidRDefault="00463AF9" w:rsidP="00463AF9">
          <w:pPr>
            <w:pStyle w:val="7CB68474BF7B472B88169EF3BF7DAABD"/>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F9"/>
    <w:rsid w:val="000964F3"/>
    <w:rsid w:val="000D4CC8"/>
    <w:rsid w:val="00255931"/>
    <w:rsid w:val="00463AF9"/>
    <w:rsid w:val="00742817"/>
    <w:rsid w:val="007A1C6D"/>
    <w:rsid w:val="008038C7"/>
    <w:rsid w:val="008B7825"/>
    <w:rsid w:val="009B4729"/>
    <w:rsid w:val="00BD6C1D"/>
    <w:rsid w:val="00CC4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AF9"/>
    <w:rPr>
      <w:color w:val="808080"/>
    </w:rPr>
  </w:style>
  <w:style w:type="paragraph" w:customStyle="1" w:styleId="0BAAF023ACD844E8A8D3164F02751CCF">
    <w:name w:val="0BAAF023ACD844E8A8D3164F02751CCF"/>
    <w:rsid w:val="00463AF9"/>
  </w:style>
  <w:style w:type="paragraph" w:customStyle="1" w:styleId="09C49FA8560647618624C4CE2FB24DF9">
    <w:name w:val="09C49FA8560647618624C4CE2FB24DF9"/>
    <w:rsid w:val="00463AF9"/>
  </w:style>
  <w:style w:type="paragraph" w:customStyle="1" w:styleId="8CB853E649D741DCB2883B2433A617F9">
    <w:name w:val="8CB853E649D741DCB2883B2433A617F9"/>
    <w:rsid w:val="00463AF9"/>
  </w:style>
  <w:style w:type="paragraph" w:customStyle="1" w:styleId="3BC2B92D5875449DB25116FE7FCFD652">
    <w:name w:val="3BC2B92D5875449DB25116FE7FCFD652"/>
    <w:rsid w:val="00463AF9"/>
  </w:style>
  <w:style w:type="paragraph" w:customStyle="1" w:styleId="E89256DBFBB64872BCE0D4ABB0324F1B">
    <w:name w:val="E89256DBFBB64872BCE0D4ABB0324F1B"/>
    <w:rsid w:val="00463AF9"/>
  </w:style>
  <w:style w:type="paragraph" w:customStyle="1" w:styleId="1578984DA03B4FD691375605FBFB512B">
    <w:name w:val="1578984DA03B4FD691375605FBFB512B"/>
    <w:rsid w:val="00463AF9"/>
  </w:style>
  <w:style w:type="paragraph" w:customStyle="1" w:styleId="7CB68474BF7B472B88169EF3BF7DAABD">
    <w:name w:val="7CB68474BF7B472B88169EF3BF7DAABD"/>
    <w:rsid w:val="00463A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6DEF767353ED4AABACA00104988FDB" ma:contentTypeVersion="13" ma:contentTypeDescription="Create a new document." ma:contentTypeScope="" ma:versionID="19c71d4ce03de6ad18f5a433323c233d">
  <xsd:schema xmlns:xsd="http://www.w3.org/2001/XMLSchema" xmlns:xs="http://www.w3.org/2001/XMLSchema" xmlns:p="http://schemas.microsoft.com/office/2006/metadata/properties" xmlns:ns3="e7b1d905-24de-49f1-ac69-282527225b8e" xmlns:ns4="986a1e7c-3408-4565-abd6-87412778acff" targetNamespace="http://schemas.microsoft.com/office/2006/metadata/properties" ma:root="true" ma:fieldsID="c08cdb5147eef2ae9d786403b59569ae" ns3:_="" ns4:_="">
    <xsd:import namespace="e7b1d905-24de-49f1-ac69-282527225b8e"/>
    <xsd:import namespace="986a1e7c-3408-4565-abd6-87412778acf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b1d905-24de-49f1-ac69-282527225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6a1e7c-3408-4565-abd6-87412778acf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0F156B-C756-4373-AC91-BDF9BFC8F4F1}">
  <ds:schemaRefs>
    <ds:schemaRef ds:uri="http://schemas.microsoft.com/sharepoint/v3/contenttype/forms"/>
  </ds:schemaRefs>
</ds:datastoreItem>
</file>

<file path=customXml/itemProps2.xml><?xml version="1.0" encoding="utf-8"?>
<ds:datastoreItem xmlns:ds="http://schemas.openxmlformats.org/officeDocument/2006/customXml" ds:itemID="{405D9F0D-99D3-41BB-95E5-3921A1E0A2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D12951-5F7E-40B4-84BE-C5F2EA44B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b1d905-24de-49f1-ac69-282527225b8e"/>
    <ds:schemaRef ds:uri="986a1e7c-3408-4565-abd6-87412778ac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2256</TotalTime>
  <Pages>4</Pages>
  <Words>1697</Words>
  <Characters>9678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Melick</dc:creator>
  <cp:keywords/>
  <dc:description/>
  <cp:lastModifiedBy>A H</cp:lastModifiedBy>
  <cp:revision>40</cp:revision>
  <dcterms:created xsi:type="dcterms:W3CDTF">2024-08-05T00:15:00Z</dcterms:created>
  <dcterms:modified xsi:type="dcterms:W3CDTF">2024-08-18T02:30:00Z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0x010100C36DEF767353ED4AABACA00104988FDB</vt:lpwstr>
  </property>
</Properties>
</file>