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6000"/>
        <w:gridCol w:w="3906"/>
      </w:tblGrid>
      <w:tr>
        <w:tc>
          <w:tcPr>
            <w:tcW w:type="dxa" w:w="6000"/>
            <w:tcBorders>
              <w:top w:val="none" w:color="FFFFFF" w:sz="0"/>
              <w:left w:val="none" w:color="FFFFFF" w:sz="0"/>
              <w:bottom w:val="none" w:color="FFFFFF" w:sz="0"/>
              <w:right w:val="none" w:color="FFFFFF" w:sz="0"/>
            </w:tcBorders>
          </w:tcPr>
          <w:p>
            <w:pPr>
              <w:spacing w:after="20"/>
            </w:pPr>
            <w:r>
              <w:rPr>
                <w:rFonts w:ascii="Calibri" w:cs="Calibri" w:eastAsia="Calibri" w:hAnsi="Calibri"/>
                <w:b/>
                <w:bCs/>
                <w:color w:val="1F3A5F"/>
                <w:sz w:val="44"/>
                <w:szCs w:val="44"/>
              </w:rPr>
              <w:t xml:space="preserve">Andrew Smith</w:t>
            </w:r>
          </w:p>
          <w:p>
            <w:r>
              <w:rPr>
                <w:rFonts w:ascii="Calibri" w:cs="Calibri" w:eastAsia="Calibri" w:hAnsi="Calibri"/>
                <w:color w:val="5B6573"/>
                <w:spacing w:val="10"/>
                <w:sz w:val="20"/>
                <w:szCs w:val="20"/>
              </w:rPr>
              <w:t xml:space="preserve">SENIOR PRODUCT DESIGNER  │  FRONT-END DEVELOPER</w:t>
            </w:r>
          </w:p>
        </w:tc>
        <w:tc>
          <w:tcPr>
            <w:tcW w:type="dxa" w:w="3906"/>
            <w:tcBorders>
              <w:top w:val="none" w:color="FFFFFF" w:sz="0"/>
              <w:left w:val="none" w:color="FFFFFF" w:sz="0"/>
              <w:bottom w:val="none" w:color="FFFFFF" w:sz="0"/>
              <w:right w:val="none" w:color="FFFFFF" w:sz="0"/>
            </w:tcBorders>
          </w:tcPr>
          <w:p>
            <w:pPr>
              <w:jc w:val="right"/>
            </w:pPr>
            <w:r>
              <w:rPr>
                <w:rFonts w:ascii="Calibri" w:cs="Calibri" w:eastAsia="Calibri" w:hAnsi="Calibri"/>
                <w:color w:val="1F2937"/>
                <w:sz w:val="20"/>
                <w:szCs w:val="20"/>
              </w:rPr>
              <w:t xml:space="preserve">0400 895 354</w:t>
            </w:r>
          </w:p>
          <w:p>
            <w:pPr>
              <w:jc w:val="right"/>
            </w:pPr>
            <w:r>
              <w:rPr>
                <w:rFonts w:ascii="Calibri" w:cs="Calibri" w:eastAsia="Calibri" w:hAnsi="Calibri"/>
                <w:color w:val="1F2937"/>
                <w:sz w:val="20"/>
                <w:szCs w:val="20"/>
              </w:rPr>
              <w:t xml:space="preserve">Stirling, South Australia</w:t>
            </w:r>
          </w:p>
          <w:p>
            <w:pPr>
              <w:jc w:val="right"/>
            </w:pPr>
            <w:r>
              <w:rPr>
                <w:rFonts w:ascii="Calibri" w:cs="Calibri" w:eastAsia="Calibri" w:hAnsi="Calibri"/>
                <w:color w:val="1F2937"/>
                <w:sz w:val="20"/>
                <w:szCs w:val="20"/>
              </w:rPr>
              <w:t xml:space="preserve">asmithdigital@gmail.com</w:t>
            </w:r>
          </w:p>
          <w:p>
            <w:pPr>
              <w:jc w:val="right"/>
            </w:pPr>
            <w:r>
              <w:rPr>
                <w:rFonts w:ascii="Calibri" w:cs="Calibri" w:eastAsia="Calibri" w:hAnsi="Calibri"/>
                <w:color w:val="1F2937"/>
                <w:sz w:val="20"/>
                <w:szCs w:val="20"/>
              </w:rPr>
              <w:t xml:space="preserve">asmithdigital.github.io/portfolio</w:t>
            </w:r>
          </w:p>
        </w:tc>
      </w:tr>
    </w:tbl>
    <w:p>
      <w:pPr>
        <w:pBdr>
          <w:left w:val="single" w:color="1F3A5F" w:sz="24" w:space="8"/>
        </w:pBdr>
        <w:shd w:fill="E8EEF6" w:color="auto" w:val="clear"/>
        <w:spacing w:after="40" w:before="160"/>
        <w:ind w:left="140" w:right="140"/>
      </w:pPr>
      <w:r>
        <w:rPr>
          <w:rFonts w:ascii="Calibri" w:cs="Calibri" w:eastAsia="Calibri" w:hAnsi="Calibri"/>
          <w:b/>
          <w:bCs/>
          <w:color w:val="1F3A5F"/>
          <w:sz w:val="20"/>
          <w:szCs w:val="20"/>
        </w:rPr>
        <w:t xml:space="preserve">Currently studying: </w:t>
      </w:r>
      <w:r>
        <w:rPr>
          <w:rFonts w:ascii="Calibri" w:cs="Calibri" w:eastAsia="Calibri" w:hAnsi="Calibri"/>
          <w:color w:val="1F2937"/>
          <w:sz w:val="20"/>
          <w:szCs w:val="20"/>
        </w:rPr>
        <w:t xml:space="preserve">Product Management</w:t>
      </w:r>
    </w:p>
    <w:p>
      <w:pPr>
        <w:keepNext/>
        <w:pBdr>
          <w:bottom w:val="single" w:color="1F3A5F" w:sz="6" w:space="2"/>
        </w:pBdr>
        <w:spacing w:after="90" w:before="230"/>
      </w:pPr>
      <w:r>
        <w:rPr>
          <w:rFonts w:ascii="Calibri" w:cs="Calibri" w:eastAsia="Calibri" w:hAnsi="Calibri"/>
          <w:b/>
          <w:bCs/>
          <w:color w:val="1F3A5F"/>
          <w:spacing w:val="20"/>
          <w:sz w:val="21"/>
          <w:szCs w:val="21"/>
        </w:rPr>
        <w:t xml:space="preserve">SUMMARY</w:t>
      </w:r>
    </w:p>
    <w:p>
      <w:pPr>
        <w:spacing w:after="40"/>
      </w:pPr>
      <w:r>
        <w:rPr>
          <w:rFonts w:ascii="Calibri" w:cs="Calibri" w:eastAsia="Calibri" w:hAnsi="Calibri"/>
          <w:color w:val="1F2937"/>
          <w:sz w:val="20"/>
          <w:szCs w:val="20"/>
        </w:rPr>
        <w:t xml:space="preserve">Front-end developer turned product designer with 20 years of experience. I started in code, building websites in HTML, CSS and JavaScript, moved into UX and product design, and have spent the last seven years designing complex digital products at RAA across travel, insurance, payments and member services. I work within Agile product squads as part of the product trio, still write code today, and prototype quickly using AI tools. In the past year I have also led the UX team, while continuing to lead design work.</w:t>
      </w:r>
    </w:p>
    <w:p>
      <w:pPr>
        <w:keepNext/>
        <w:pBdr>
          <w:bottom w:val="single" w:color="1F3A5F" w:sz="6" w:space="2"/>
        </w:pBdr>
        <w:spacing w:after="90" w:before="230"/>
      </w:pPr>
      <w:r>
        <w:rPr>
          <w:rFonts w:ascii="Calibri" w:cs="Calibri" w:eastAsia="Calibri" w:hAnsi="Calibri"/>
          <w:b/>
          <w:bCs/>
          <w:color w:val="1F3A5F"/>
          <w:spacing w:val="20"/>
          <w:sz w:val="21"/>
          <w:szCs w:val="21"/>
        </w:rPr>
        <w:t xml:space="preserve">WORK EXPERIENCE</w:t>
      </w:r>
    </w:p>
    <w:p>
      <w:pPr>
        <w:keepNext/>
        <w:tabs>
          <w:tab w:val="right" w:pos="9906"/>
        </w:tabs>
        <w:spacing w:after="20" w:before="130"/>
      </w:pPr>
      <w:r>
        <w:rPr>
          <w:rFonts w:ascii="Calibri" w:cs="Calibri" w:eastAsia="Calibri" w:hAnsi="Calibri"/>
          <w:b/>
          <w:bCs/>
          <w:color w:val="1F2937"/>
          <w:sz w:val="20"/>
          <w:szCs w:val="20"/>
        </w:rPr>
        <w:t xml:space="preserve">Senior UX Design Lead &amp; Manager, Digital UX</w:t>
      </w:r>
      <w:r>
        <w:rPr>
          <w:rFonts w:ascii="Calibri" w:cs="Calibri" w:eastAsia="Calibri" w:hAnsi="Calibri"/>
          <w:color w:val="5B6573"/>
          <w:sz w:val="20"/>
          <w:szCs w:val="20"/>
        </w:rPr>
        <w:t xml:space="preserve">  |  RAA</w:t>
      </w:r>
      <w:r>
        <w:rPr>
          <w:rFonts w:ascii="Calibri" w:cs="Calibri" w:eastAsia="Calibri" w:hAnsi="Calibri"/>
          <w:color w:val="1F2937"/>
          <w:sz w:val="20"/>
          <w:szCs w:val="20"/>
        </w:rPr>
        <w:t xml:space="preserve">	</w:t>
      </w:r>
      <w:r>
        <w:rPr>
          <w:rFonts w:ascii="Calibri" w:cs="Calibri" w:eastAsia="Calibri" w:hAnsi="Calibri"/>
          <w:color w:val="5B6573"/>
          <w:sz w:val="20"/>
          <w:szCs w:val="20"/>
        </w:rPr>
        <w:t xml:space="preserve">2019 – present</w:t>
      </w:r>
    </w:p>
    <w:p>
      <w:pPr>
        <w:spacing w:after="50"/>
      </w:pPr>
      <w:r>
        <w:rPr>
          <w:rFonts w:ascii="Calibri" w:cs="Calibri" w:eastAsia="Calibri" w:hAnsi="Calibri"/>
          <w:color w:val="1F2937"/>
          <w:sz w:val="20"/>
          <w:szCs w:val="20"/>
        </w:rPr>
        <w:t xml:space="preserve">Lead product design across RAA’s most complex digital products, working in Agile squads with product managers, engineers, analytics and service design.</w:t>
      </w:r>
    </w:p>
    <w:p>
      <w:pPr>
        <w:pStyle w:val="ListParagraph"/>
        <w:numPr>
          <w:ilvl w:val="0"/>
          <w:numId w:val="2"/>
        </w:numPr>
        <w:spacing w:after="40"/>
      </w:pPr>
      <w:r>
        <w:rPr>
          <w:rFonts w:ascii="Calibri" w:cs="Calibri" w:eastAsia="Calibri" w:hAnsi="Calibri"/>
          <w:color w:val="1F2937"/>
          <w:sz w:val="20"/>
          <w:szCs w:val="20"/>
        </w:rPr>
        <w:t xml:space="preserve">Lead end-to-end UX and UI across RAA Travel, including online search and book and the travel agent booking system integrated with middleware, as well as My Account, payments, renewals, insurance claims and identity management.</w:t>
      </w:r>
    </w:p>
    <w:p>
      <w:pPr>
        <w:pStyle w:val="ListParagraph"/>
        <w:numPr>
          <w:ilvl w:val="0"/>
          <w:numId w:val="2"/>
        </w:numPr>
        <w:spacing w:after="40"/>
      </w:pPr>
      <w:r>
        <w:rPr>
          <w:rFonts w:ascii="Calibri" w:cs="Calibri" w:eastAsia="Calibri" w:hAnsi="Calibri"/>
          <w:color w:val="1F2937"/>
          <w:sz w:val="20"/>
          <w:szCs w:val="20"/>
        </w:rPr>
        <w:t xml:space="preserve">Run discovery and delivery in parallel: in-person member interviews, analytics review, design sprints and workshops to align on the right problem before committing to build.</w:t>
      </w:r>
    </w:p>
    <w:p>
      <w:pPr>
        <w:pStyle w:val="ListParagraph"/>
        <w:numPr>
          <w:ilvl w:val="0"/>
          <w:numId w:val="2"/>
        </w:numPr>
        <w:spacing w:after="40"/>
      </w:pPr>
      <w:r>
        <w:rPr>
          <w:rFonts w:ascii="Calibri" w:cs="Calibri" w:eastAsia="Calibri" w:hAnsi="Calibri"/>
          <w:color w:val="1F2937"/>
          <w:sz w:val="20"/>
          <w:szCs w:val="20"/>
        </w:rPr>
        <w:t xml:space="preserve">Facilitated a design sprint for the insurance quote and purchase experience that identified member identity matching, not payment options, as the real conversion blocker. The finding redirected the roadmap, and authenticated quote-to-buy is now live for motor insurance.</w:t>
      </w:r>
    </w:p>
    <w:p>
      <w:pPr>
        <w:pStyle w:val="ListParagraph"/>
        <w:numPr>
          <w:ilvl w:val="0"/>
          <w:numId w:val="2"/>
        </w:numPr>
        <w:spacing w:after="40"/>
      </w:pPr>
      <w:r>
        <w:rPr>
          <w:rFonts w:ascii="Calibri" w:cs="Calibri" w:eastAsia="Calibri" w:hAnsi="Calibri"/>
          <w:color w:val="1F2937"/>
          <w:sz w:val="20"/>
          <w:szCs w:val="20"/>
        </w:rPr>
        <w:t xml:space="preserve">Build rapid prototypes at every fidelity, from sketches to Figma prototypes using design system components and working applications written in code with AI tools, testing feasibility alongside desirability.</w:t>
      </w:r>
    </w:p>
    <w:p>
      <w:pPr>
        <w:pStyle w:val="ListParagraph"/>
        <w:numPr>
          <w:ilvl w:val="0"/>
          <w:numId w:val="2"/>
        </w:numPr>
        <w:spacing w:after="40"/>
      </w:pPr>
      <w:r>
        <w:rPr>
          <w:rFonts w:ascii="Calibri" w:cs="Calibri" w:eastAsia="Calibri" w:hAnsi="Calibri"/>
          <w:color w:val="1F2937"/>
          <w:sz w:val="20"/>
          <w:szCs w:val="20"/>
        </w:rPr>
        <w:t xml:space="preserve">Built research operations from scratch, introduced journey mapping and UX benchmarking, and contributed to design system governance, including an accessibility partnership with Vision Australia that embeds WCAG at component level.</w:t>
      </w:r>
    </w:p>
    <w:p>
      <w:pPr>
        <w:pStyle w:val="ListParagraph"/>
        <w:numPr>
          <w:ilvl w:val="0"/>
          <w:numId w:val="2"/>
        </w:numPr>
        <w:spacing w:after="40"/>
      </w:pPr>
      <w:r>
        <w:rPr>
          <w:rFonts w:ascii="Calibri" w:cs="Calibri" w:eastAsia="Calibri" w:hAnsi="Calibri"/>
          <w:color w:val="1F2937"/>
          <w:sz w:val="20"/>
          <w:szCs w:val="20"/>
        </w:rPr>
        <w:t xml:space="preserve">Since 2025, also manage a team of senior UX designers, covering resourcing, vendor contracts, budget and tooling investment cases presented to architecture review boards.</w:t>
      </w:r>
    </w:p>
    <w:p>
      <w:pPr>
        <w:keepNext/>
        <w:tabs>
          <w:tab w:val="right" w:pos="9906"/>
        </w:tabs>
        <w:spacing w:after="20" w:before="130"/>
      </w:pPr>
      <w:r>
        <w:rPr>
          <w:rFonts w:ascii="Calibri" w:cs="Calibri" w:eastAsia="Calibri" w:hAnsi="Calibri"/>
          <w:b/>
          <w:bCs/>
          <w:color w:val="1F2937"/>
          <w:sz w:val="20"/>
          <w:szCs w:val="20"/>
        </w:rPr>
        <w:t xml:space="preserve">Lead Web Designer, Senior UX Designer &amp; Front-End Developer</w:t>
      </w:r>
      <w:r>
        <w:rPr>
          <w:rFonts w:ascii="Calibri" w:cs="Calibri" w:eastAsia="Calibri" w:hAnsi="Calibri"/>
          <w:color w:val="5B6573"/>
          <w:sz w:val="20"/>
          <w:szCs w:val="20"/>
        </w:rPr>
        <w:t xml:space="preserve">  |  University of Adelaide</w:t>
      </w:r>
      <w:r>
        <w:rPr>
          <w:rFonts w:ascii="Calibri" w:cs="Calibri" w:eastAsia="Calibri" w:hAnsi="Calibri"/>
          <w:color w:val="1F2937"/>
          <w:sz w:val="20"/>
          <w:szCs w:val="20"/>
        </w:rPr>
        <w:t xml:space="preserve">	</w:t>
      </w:r>
      <w:r>
        <w:rPr>
          <w:rFonts w:ascii="Calibri" w:cs="Calibri" w:eastAsia="Calibri" w:hAnsi="Calibri"/>
          <w:color w:val="5B6573"/>
          <w:sz w:val="20"/>
          <w:szCs w:val="20"/>
        </w:rPr>
        <w:t xml:space="preserve">2014 – 2019</w:t>
      </w:r>
    </w:p>
    <w:p>
      <w:pPr>
        <w:spacing w:after="50"/>
      </w:pPr>
      <w:r>
        <w:rPr>
          <w:rFonts w:ascii="Calibri" w:cs="Calibri" w:eastAsia="Calibri" w:hAnsi="Calibri"/>
          <w:color w:val="1F2937"/>
          <w:sz w:val="20"/>
          <w:szCs w:val="20"/>
        </w:rPr>
        <w:t xml:space="preserve">Designed and built the university’s public website, student portals and digital products within Agile SCRUM delivery teams.</w:t>
      </w:r>
    </w:p>
    <w:p>
      <w:pPr>
        <w:pStyle w:val="ListParagraph"/>
        <w:numPr>
          <w:ilvl w:val="0"/>
          <w:numId w:val="2"/>
        </w:numPr>
        <w:spacing w:after="40"/>
      </w:pPr>
      <w:r>
        <w:rPr>
          <w:rFonts w:ascii="Calibri" w:cs="Calibri" w:eastAsia="Calibri" w:hAnsi="Calibri"/>
          <w:color w:val="1F2937"/>
          <w:sz w:val="20"/>
          <w:szCs w:val="20"/>
        </w:rPr>
        <w:t xml:space="preserve">Designed and developed in HTML, CSS and JavaScript alongside engineering, covering architecture, Git workflows, component frameworks and delivery.</w:t>
      </w:r>
    </w:p>
    <w:p>
      <w:pPr>
        <w:pStyle w:val="ListParagraph"/>
        <w:numPr>
          <w:ilvl w:val="0"/>
          <w:numId w:val="2"/>
        </w:numPr>
        <w:spacing w:after="40"/>
      </w:pPr>
      <w:r>
        <w:rPr>
          <w:rFonts w:ascii="Calibri" w:cs="Calibri" w:eastAsia="Calibri" w:hAnsi="Calibri"/>
          <w:color w:val="1F2937"/>
          <w:sz w:val="20"/>
          <w:szCs w:val="20"/>
        </w:rPr>
        <w:t xml:space="preserve">Introduced UX as a formal practice, now a full UX department, and custom-built a JavaScript design system adopted across all university development teams, establishing shared standards and reducing rework.</w:t>
      </w:r>
    </w:p>
    <w:p>
      <w:pPr>
        <w:pStyle w:val="ListParagraph"/>
        <w:numPr>
          <w:ilvl w:val="0"/>
          <w:numId w:val="2"/>
        </w:numPr>
        <w:spacing w:after="40"/>
      </w:pPr>
      <w:r>
        <w:rPr>
          <w:rFonts w:ascii="Calibri" w:cs="Calibri" w:eastAsia="Calibri" w:hAnsi="Calibri"/>
          <w:color w:val="1F2937"/>
          <w:sz w:val="20"/>
          <w:szCs w:val="20"/>
        </w:rPr>
        <w:t xml:space="preserve">Conducted student and staff interviews, usability and A/B testing, and workshops to define user stories and prioritise features.</w:t>
      </w:r>
    </w:p>
    <w:p>
      <w:pPr>
        <w:keepNext/>
        <w:spacing w:after="0" w:before="190"/>
      </w:pPr>
      <w:r>
        <w:rPr>
          <w:rFonts w:ascii="Calibri" w:cs="Calibri" w:eastAsia="Calibri" w:hAnsi="Calibri"/>
          <w:b/>
          <w:bCs/>
          <w:color w:val="1F3A5F"/>
          <w:sz w:val="20"/>
          <w:szCs w:val="20"/>
        </w:rPr>
        <w:t xml:space="preserve">Earlier career</w:t>
      </w:r>
    </w:p>
    <w:p>
      <w:pPr>
        <w:keepNext/>
        <w:tabs>
          <w:tab w:val="right" w:pos="9906"/>
        </w:tabs>
        <w:spacing w:after="20" w:before="130"/>
      </w:pPr>
      <w:r>
        <w:rPr>
          <w:rFonts w:ascii="Calibri" w:cs="Calibri" w:eastAsia="Calibri" w:hAnsi="Calibri"/>
          <w:b/>
          <w:bCs/>
          <w:color w:val="1F2937"/>
          <w:sz w:val="20"/>
          <w:szCs w:val="20"/>
        </w:rPr>
        <w:t xml:space="preserve">Web Designer and Coordinator</w:t>
      </w:r>
      <w:r>
        <w:rPr>
          <w:rFonts w:ascii="Calibri" w:cs="Calibri" w:eastAsia="Calibri" w:hAnsi="Calibri"/>
          <w:color w:val="5B6573"/>
          <w:sz w:val="20"/>
          <w:szCs w:val="20"/>
        </w:rPr>
        <w:t xml:space="preserve">  |  Viterra, Adelaide and Canada</w:t>
      </w:r>
      <w:r>
        <w:rPr>
          <w:rFonts w:ascii="Calibri" w:cs="Calibri" w:eastAsia="Calibri" w:hAnsi="Calibri"/>
          <w:color w:val="1F2937"/>
          <w:sz w:val="20"/>
          <w:szCs w:val="20"/>
        </w:rPr>
        <w:t xml:space="preserve">	</w:t>
      </w:r>
      <w:r>
        <w:rPr>
          <w:rFonts w:ascii="Calibri" w:cs="Calibri" w:eastAsia="Calibri" w:hAnsi="Calibri"/>
          <w:color w:val="5B6573"/>
          <w:sz w:val="20"/>
          <w:szCs w:val="20"/>
        </w:rPr>
        <w:t xml:space="preserve">2011 – 2013</w:t>
      </w:r>
    </w:p>
    <w:p>
      <w:pPr>
        <w:spacing w:after="20"/>
      </w:pPr>
      <w:r>
        <w:rPr>
          <w:rFonts w:ascii="Calibri" w:cs="Calibri" w:eastAsia="Calibri" w:hAnsi="Calibri"/>
          <w:color w:val="1F2937"/>
          <w:sz w:val="20"/>
          <w:szCs w:val="20"/>
        </w:rPr>
        <w:t xml:space="preserve">Lead designer and liaison between an IBM offshore development team and business stakeholders, delivering a new CMS platform across Australian and Canadian offices.</w:t>
      </w:r>
    </w:p>
    <w:p>
      <w:pPr>
        <w:keepNext/>
        <w:tabs>
          <w:tab w:val="right" w:pos="9906"/>
        </w:tabs>
        <w:spacing w:after="20" w:before="130"/>
      </w:pPr>
      <w:r>
        <w:rPr>
          <w:rFonts w:ascii="Calibri" w:cs="Calibri" w:eastAsia="Calibri" w:hAnsi="Calibri"/>
          <w:b/>
          <w:bCs/>
          <w:color w:val="1F2937"/>
          <w:sz w:val="20"/>
          <w:szCs w:val="20"/>
        </w:rPr>
        <w:t xml:space="preserve">Digital Producer</w:t>
      </w:r>
      <w:r>
        <w:rPr>
          <w:rFonts w:ascii="Calibri" w:cs="Calibri" w:eastAsia="Calibri" w:hAnsi="Calibri"/>
          <w:color w:val="5B6573"/>
          <w:sz w:val="20"/>
          <w:szCs w:val="20"/>
        </w:rPr>
        <w:t xml:space="preserve">  |  Private Media, Melbourne</w:t>
      </w:r>
      <w:r>
        <w:rPr>
          <w:rFonts w:ascii="Calibri" w:cs="Calibri" w:eastAsia="Calibri" w:hAnsi="Calibri"/>
          <w:color w:val="1F2937"/>
          <w:sz w:val="20"/>
          <w:szCs w:val="20"/>
        </w:rPr>
        <w:t xml:space="preserve">	</w:t>
      </w:r>
      <w:r>
        <w:rPr>
          <w:rFonts w:ascii="Calibri" w:cs="Calibri" w:eastAsia="Calibri" w:hAnsi="Calibri"/>
          <w:color w:val="5B6573"/>
          <w:sz w:val="20"/>
          <w:szCs w:val="20"/>
        </w:rPr>
        <w:t xml:space="preserve">2010 – 2011</w:t>
      </w:r>
    </w:p>
    <w:p>
      <w:pPr>
        <w:spacing w:after="20"/>
      </w:pPr>
      <w:r>
        <w:rPr>
          <w:rFonts w:ascii="Calibri" w:cs="Calibri" w:eastAsia="Calibri" w:hAnsi="Calibri"/>
          <w:color w:val="1F2937"/>
          <w:sz w:val="20"/>
          <w:szCs w:val="20"/>
        </w:rPr>
        <w:t xml:space="preserve">Produced digital assets and animated advertising for online news platforms, using engagement analytics to guide design decisions.</w:t>
      </w:r>
    </w:p>
    <w:p>
      <w:pPr>
        <w:keepNext/>
        <w:tabs>
          <w:tab w:val="right" w:pos="9906"/>
        </w:tabs>
        <w:spacing w:after="20" w:before="130"/>
      </w:pPr>
      <w:r>
        <w:rPr>
          <w:rFonts w:ascii="Calibri" w:cs="Calibri" w:eastAsia="Calibri" w:hAnsi="Calibri"/>
          <w:b/>
          <w:bCs/>
          <w:color w:val="1F2937"/>
          <w:sz w:val="20"/>
          <w:szCs w:val="20"/>
        </w:rPr>
        <w:t xml:space="preserve">Web Designer and Account Manager</w:t>
      </w:r>
      <w:r>
        <w:rPr>
          <w:rFonts w:ascii="Calibri" w:cs="Calibri" w:eastAsia="Calibri" w:hAnsi="Calibri"/>
          <w:color w:val="5B6573"/>
          <w:sz w:val="20"/>
          <w:szCs w:val="20"/>
        </w:rPr>
        <w:t xml:space="preserve">  |  Vmedia, Adelaide</w:t>
      </w:r>
      <w:r>
        <w:rPr>
          <w:rFonts w:ascii="Calibri" w:cs="Calibri" w:eastAsia="Calibri" w:hAnsi="Calibri"/>
          <w:color w:val="1F2937"/>
          <w:sz w:val="20"/>
          <w:szCs w:val="20"/>
        </w:rPr>
        <w:t xml:space="preserve">	</w:t>
      </w:r>
      <w:r>
        <w:rPr>
          <w:rFonts w:ascii="Calibri" w:cs="Calibri" w:eastAsia="Calibri" w:hAnsi="Calibri"/>
          <w:color w:val="5B6573"/>
          <w:sz w:val="20"/>
          <w:szCs w:val="20"/>
        </w:rPr>
        <w:t xml:space="preserve">2008 – 2010</w:t>
      </w:r>
    </w:p>
    <w:p>
      <w:pPr>
        <w:spacing w:after="20"/>
      </w:pPr>
      <w:r>
        <w:rPr>
          <w:rFonts w:ascii="Calibri" w:cs="Calibri" w:eastAsia="Calibri" w:hAnsi="Calibri"/>
          <w:color w:val="1F2937"/>
          <w:sz w:val="20"/>
          <w:szCs w:val="20"/>
        </w:rPr>
        <w:t xml:space="preserve">Designed and hand-coded client websites in HTML, CSS and JavaScript, and managed client relationships from proposal through to delivery.</w:t>
      </w:r>
    </w:p>
    <w:p>
      <w:pPr>
        <w:keepNext/>
        <w:tabs>
          <w:tab w:val="right" w:pos="9906"/>
        </w:tabs>
        <w:spacing w:after="20" w:before="130"/>
      </w:pPr>
      <w:r>
        <w:rPr>
          <w:rFonts w:ascii="Calibri" w:cs="Calibri" w:eastAsia="Calibri" w:hAnsi="Calibri"/>
          <w:b/>
          <w:bCs/>
          <w:color w:val="1F2937"/>
          <w:sz w:val="20"/>
          <w:szCs w:val="20"/>
        </w:rPr>
        <w:t xml:space="preserve">Freelance Web Designer and Developer</w:t>
      </w:r>
      <w:r>
        <w:rPr>
          <w:rFonts w:ascii="Calibri" w:cs="Calibri" w:eastAsia="Calibri" w:hAnsi="Calibri"/>
          <w:color w:val="5B6573"/>
          <w:sz w:val="20"/>
          <w:szCs w:val="20"/>
        </w:rPr>
        <w:t xml:space="preserve">  |  asmithdigital</w:t>
      </w:r>
      <w:r>
        <w:rPr>
          <w:rFonts w:ascii="Calibri" w:cs="Calibri" w:eastAsia="Calibri" w:hAnsi="Calibri"/>
          <w:color w:val="1F2937"/>
          <w:sz w:val="20"/>
          <w:szCs w:val="20"/>
        </w:rPr>
        <w:t xml:space="preserve">	</w:t>
      </w:r>
      <w:r>
        <w:rPr>
          <w:rFonts w:ascii="Calibri" w:cs="Calibri" w:eastAsia="Calibri" w:hAnsi="Calibri"/>
          <w:color w:val="5B6573"/>
          <w:sz w:val="20"/>
          <w:szCs w:val="20"/>
        </w:rPr>
        <w:t xml:space="preserve">2004 – present</w:t>
      </w:r>
    </w:p>
    <w:p>
      <w:pPr>
        <w:spacing w:after="20"/>
      </w:pPr>
      <w:r>
        <w:rPr>
          <w:rFonts w:ascii="Calibri" w:cs="Calibri" w:eastAsia="Calibri" w:hAnsi="Calibri"/>
          <w:color w:val="1F2937"/>
          <w:sz w:val="20"/>
          <w:szCs w:val="20"/>
        </w:rPr>
        <w:t xml:space="preserve">Designed and built websites and web applications for clients from small businesses to advertising agencies.</w:t>
      </w:r>
    </w:p>
    <w:p>
      <w:pPr>
        <w:keepNext/>
        <w:tabs>
          <w:tab w:val="right" w:pos="9906"/>
        </w:tabs>
        <w:spacing w:after="20" w:before="130"/>
      </w:pPr>
      <w:r>
        <w:rPr>
          <w:rFonts w:ascii="Calibri" w:cs="Calibri" w:eastAsia="Calibri" w:hAnsi="Calibri"/>
          <w:b/>
          <w:bCs/>
          <w:color w:val="1F2937"/>
          <w:sz w:val="20"/>
          <w:szCs w:val="20"/>
        </w:rPr>
        <w:t xml:space="preserve">Hotel Duty Manager</w:t>
      </w:r>
      <w:r>
        <w:rPr>
          <w:rFonts w:ascii="Calibri" w:cs="Calibri" w:eastAsia="Calibri" w:hAnsi="Calibri"/>
          <w:color w:val="5B6573"/>
          <w:sz w:val="20"/>
          <w:szCs w:val="20"/>
        </w:rPr>
        <w:t xml:space="preserve">  |  Tower Hotel</w:t>
      </w:r>
      <w:r>
        <w:rPr>
          <w:rFonts w:ascii="Calibri" w:cs="Calibri" w:eastAsia="Calibri" w:hAnsi="Calibri"/>
          <w:color w:val="1F2937"/>
          <w:sz w:val="20"/>
          <w:szCs w:val="20"/>
        </w:rPr>
        <w:t xml:space="preserve">	</w:t>
      </w:r>
      <w:r>
        <w:rPr>
          <w:rFonts w:ascii="Calibri" w:cs="Calibri" w:eastAsia="Calibri" w:hAnsi="Calibri"/>
          <w:color w:val="5B6573"/>
          <w:sz w:val="20"/>
          <w:szCs w:val="20"/>
        </w:rPr>
        <w:t xml:space="preserve">1999 – 2008</w:t>
      </w:r>
    </w:p>
    <w:p>
      <w:pPr>
        <w:spacing w:after="20"/>
      </w:pPr>
      <w:r>
        <w:rPr>
          <w:rFonts w:ascii="Calibri" w:cs="Calibri" w:eastAsia="Calibri" w:hAnsi="Calibri"/>
          <w:color w:val="1F2937"/>
          <w:sz w:val="20"/>
          <w:szCs w:val="20"/>
        </w:rPr>
        <w:t xml:space="preserve">Ran daily operations and led the onboarding and development of over 20 staff in a live customer-facing environment.</w:t>
      </w:r>
    </w:p>
    <w:p>
      <w:pPr>
        <w:keepNext/>
        <w:pBdr>
          <w:bottom w:val="single" w:color="1F3A5F" w:sz="6" w:space="2"/>
        </w:pBdr>
        <w:spacing w:after="90" w:before="230"/>
      </w:pPr>
      <w:r>
        <w:rPr>
          <w:rFonts w:ascii="Calibri" w:cs="Calibri" w:eastAsia="Calibri" w:hAnsi="Calibri"/>
          <w:b/>
          <w:bCs/>
          <w:color w:val="1F3A5F"/>
          <w:spacing w:val="20"/>
          <w:sz w:val="21"/>
          <w:szCs w:val="21"/>
        </w:rPr>
        <w:t xml:space="preserve">SKILLS AND EXPERTISE</w:t>
      </w:r>
    </w:p>
    <w:p>
      <w:pPr>
        <w:spacing w:after="40"/>
      </w:pPr>
      <w:r>
        <w:rPr>
          <w:rFonts w:ascii="Calibri" w:cs="Calibri" w:eastAsia="Calibri" w:hAnsi="Calibri"/>
          <w:b/>
          <w:bCs/>
          <w:color w:val="1F2937"/>
          <w:sz w:val="20"/>
          <w:szCs w:val="20"/>
        </w:rPr>
        <w:t xml:space="preserve">Development  </w:t>
      </w:r>
      <w:r>
        <w:rPr>
          <w:rFonts w:ascii="Calibri" w:cs="Calibri" w:eastAsia="Calibri" w:hAnsi="Calibri"/>
          <w:color w:val="1F2937"/>
          <w:sz w:val="20"/>
          <w:szCs w:val="20"/>
        </w:rPr>
        <w:t xml:space="preserve">HTML, CSS, JavaScript, Git, responsive design, content management systems, design tokens, rapid prototyping with AI-assisted workflows</w:t>
      </w:r>
    </w:p>
    <w:p>
      <w:pPr>
        <w:spacing w:after="40"/>
      </w:pPr>
      <w:r>
        <w:rPr>
          <w:rFonts w:ascii="Calibri" w:cs="Calibri" w:eastAsia="Calibri" w:hAnsi="Calibri"/>
          <w:b/>
          <w:bCs/>
          <w:color w:val="1F2937"/>
          <w:sz w:val="20"/>
          <w:szCs w:val="20"/>
        </w:rPr>
        <w:t xml:space="preserve">Product Design  </w:t>
      </w:r>
      <w:r>
        <w:rPr>
          <w:rFonts w:ascii="Calibri" w:cs="Calibri" w:eastAsia="Calibri" w:hAnsi="Calibri"/>
          <w:color w:val="1F2937"/>
          <w:sz w:val="20"/>
          <w:szCs w:val="20"/>
        </w:rPr>
        <w:t xml:space="preserve">End-to-end UX and UI design, interaction design, information architecture, prototyping, usability testing, user research, journey mapping, accessibility (WCAG)</w:t>
      </w:r>
    </w:p>
    <w:p>
      <w:pPr>
        <w:spacing w:after="40"/>
      </w:pPr>
      <w:r>
        <w:rPr>
          <w:rFonts w:ascii="Calibri" w:cs="Calibri" w:eastAsia="Calibri" w:hAnsi="Calibri"/>
          <w:b/>
          <w:bCs/>
          <w:color w:val="1F2937"/>
          <w:sz w:val="20"/>
          <w:szCs w:val="20"/>
        </w:rPr>
        <w:t xml:space="preserve">Design Systems and Practice  </w:t>
      </w:r>
      <w:r>
        <w:rPr>
          <w:rFonts w:ascii="Calibri" w:cs="Calibri" w:eastAsia="Calibri" w:hAnsi="Calibri"/>
          <w:color w:val="1F2937"/>
          <w:sz w:val="20"/>
          <w:szCs w:val="20"/>
        </w:rPr>
        <w:t xml:space="preserve">Design system governance and component libraries, Research Ops, Design Ops, UX benchmarking, ways of working frameworks</w:t>
      </w:r>
    </w:p>
    <w:p>
      <w:pPr>
        <w:spacing w:after="40"/>
      </w:pPr>
      <w:r>
        <w:rPr>
          <w:rFonts w:ascii="Calibri" w:cs="Calibri" w:eastAsia="Calibri" w:hAnsi="Calibri"/>
          <w:b/>
          <w:bCs/>
          <w:color w:val="1F2937"/>
          <w:sz w:val="20"/>
          <w:szCs w:val="20"/>
        </w:rPr>
        <w:t xml:space="preserve">Collaboration  </w:t>
      </w:r>
      <w:r>
        <w:rPr>
          <w:rFonts w:ascii="Calibri" w:cs="Calibri" w:eastAsia="Calibri" w:hAnsi="Calibri"/>
          <w:color w:val="1F2937"/>
          <w:sz w:val="20"/>
          <w:szCs w:val="20"/>
        </w:rPr>
        <w:t xml:space="preserve">Product trio, Agile SCRUM, design sprints and workshop facilitation, stakeholder engagement, team leadership</w:t>
      </w:r>
    </w:p>
    <w:p>
      <w:pPr>
        <w:spacing w:after="40"/>
      </w:pPr>
      <w:r>
        <w:rPr>
          <w:rFonts w:ascii="Calibri" w:cs="Calibri" w:eastAsia="Calibri" w:hAnsi="Calibri"/>
          <w:b/>
          <w:bCs/>
          <w:color w:val="1F2937"/>
          <w:sz w:val="20"/>
          <w:szCs w:val="20"/>
        </w:rPr>
        <w:t xml:space="preserve">Tools  </w:t>
      </w:r>
      <w:r>
        <w:rPr>
          <w:rFonts w:ascii="Calibri" w:cs="Calibri" w:eastAsia="Calibri" w:hAnsi="Calibri"/>
          <w:color w:val="1F2937"/>
          <w:sz w:val="20"/>
          <w:szCs w:val="20"/>
        </w:rPr>
        <w:t xml:space="preserve">Figma, Jira, Confluence, Miro, UserTesting.com, Optimal Workshop, Adobe CC, GitHub</w:t>
      </w:r>
    </w:p>
    <w:p>
      <w:pPr>
        <w:keepNext/>
        <w:pBdr>
          <w:bottom w:val="single" w:color="1F3A5F" w:sz="6" w:space="2"/>
        </w:pBdr>
        <w:spacing w:after="90" w:before="230"/>
      </w:pPr>
      <w:r>
        <w:rPr>
          <w:rFonts w:ascii="Calibri" w:cs="Calibri" w:eastAsia="Calibri" w:hAnsi="Calibri"/>
          <w:b/>
          <w:bCs/>
          <w:color w:val="1F3A5F"/>
          <w:spacing w:val="20"/>
          <w:sz w:val="21"/>
          <w:szCs w:val="21"/>
        </w:rPr>
        <w:t xml:space="preserve">STUDY</w:t>
      </w:r>
    </w:p>
    <w:p>
      <w:pPr>
        <w:spacing w:after="30"/>
      </w:pPr>
      <w:r>
        <w:rPr>
          <w:rFonts w:ascii="Calibri" w:cs="Calibri" w:eastAsia="Calibri" w:hAnsi="Calibri"/>
          <w:b/>
          <w:bCs/>
          <w:color w:val="1F2937"/>
          <w:sz w:val="20"/>
          <w:szCs w:val="20"/>
        </w:rPr>
        <w:t xml:space="preserve">Product Management</w:t>
      </w:r>
      <w:r>
        <w:rPr>
          <w:rFonts w:ascii="Calibri" w:cs="Calibri" w:eastAsia="Calibri" w:hAnsi="Calibri"/>
          <w:color w:val="5B6573"/>
          <w:sz w:val="20"/>
          <w:szCs w:val="20"/>
        </w:rPr>
        <w:t xml:space="preserve">  Udemy</w:t>
      </w:r>
    </w:p>
    <w:p>
      <w:pPr>
        <w:spacing w:after="30"/>
      </w:pPr>
      <w:r>
        <w:rPr>
          <w:rFonts w:ascii="Calibri" w:cs="Calibri" w:eastAsia="Calibri" w:hAnsi="Calibri"/>
          <w:b/>
          <w:bCs/>
          <w:color w:val="1F2937"/>
          <w:sz w:val="20"/>
          <w:szCs w:val="20"/>
        </w:rPr>
        <w:t xml:space="preserve">Certificate in User Experience</w:t>
      </w:r>
      <w:r>
        <w:rPr>
          <w:rFonts w:ascii="Calibri" w:cs="Calibri" w:eastAsia="Calibri" w:hAnsi="Calibri"/>
          <w:color w:val="5B6573"/>
          <w:sz w:val="20"/>
          <w:szCs w:val="20"/>
        </w:rPr>
        <w:t xml:space="preserve">  Nielsen Norman Group</w:t>
      </w:r>
    </w:p>
    <w:p>
      <w:pPr>
        <w:spacing w:after="30"/>
      </w:pPr>
      <w:r>
        <w:rPr>
          <w:rFonts w:ascii="Calibri" w:cs="Calibri" w:eastAsia="Calibri" w:hAnsi="Calibri"/>
          <w:b/>
          <w:bCs/>
          <w:color w:val="1F2937"/>
          <w:sz w:val="20"/>
          <w:szCs w:val="20"/>
        </w:rPr>
        <w:t xml:space="preserve">Human Centred Design</w:t>
      </w:r>
      <w:r>
        <w:rPr>
          <w:rFonts w:ascii="Calibri" w:cs="Calibri" w:eastAsia="Calibri" w:hAnsi="Calibri"/>
          <w:color w:val="5B6573"/>
          <w:sz w:val="20"/>
          <w:szCs w:val="20"/>
        </w:rPr>
        <w:t xml:space="preserve">  thishuman.com</w:t>
      </w:r>
    </w:p>
    <w:p>
      <w:pPr>
        <w:spacing w:after="30"/>
      </w:pPr>
      <w:r>
        <w:rPr>
          <w:rFonts w:ascii="Calibri" w:cs="Calibri" w:eastAsia="Calibri" w:hAnsi="Calibri"/>
          <w:b/>
          <w:bCs/>
          <w:color w:val="1F2937"/>
          <w:sz w:val="20"/>
          <w:szCs w:val="20"/>
        </w:rPr>
        <w:t xml:space="preserve">User Experience and Usability</w:t>
      </w:r>
      <w:r>
        <w:rPr>
          <w:rFonts w:ascii="Calibri" w:cs="Calibri" w:eastAsia="Calibri" w:hAnsi="Calibri"/>
          <w:color w:val="5B6573"/>
          <w:sz w:val="20"/>
          <w:szCs w:val="20"/>
        </w:rPr>
        <w:t xml:space="preserve">  Userfocus</w:t>
      </w:r>
    </w:p>
    <w:p>
      <w:pPr>
        <w:spacing w:after="30"/>
      </w:pPr>
      <w:r>
        <w:rPr>
          <w:rFonts w:ascii="Calibri" w:cs="Calibri" w:eastAsia="Calibri" w:hAnsi="Calibri"/>
          <w:b/>
          <w:bCs/>
          <w:color w:val="1F2937"/>
          <w:sz w:val="20"/>
          <w:szCs w:val="20"/>
        </w:rPr>
        <w:t xml:space="preserve">Beyond Words: Public Speaking</w:t>
      </w:r>
      <w:r>
        <w:rPr>
          <w:rFonts w:ascii="Calibri" w:cs="Calibri" w:eastAsia="Calibri" w:hAnsi="Calibri"/>
          <w:color w:val="5B6573"/>
          <w:sz w:val="20"/>
          <w:szCs w:val="20"/>
        </w:rPr>
        <w:t xml:space="preserve">  Speaker Sound Studio</w:t>
      </w:r>
    </w:p>
    <w:p>
      <w:pPr>
        <w:keepNext/>
        <w:pBdr>
          <w:bottom w:val="single" w:color="1F3A5F" w:sz="6" w:space="2"/>
        </w:pBdr>
        <w:spacing w:after="90" w:before="230"/>
      </w:pPr>
      <w:r>
        <w:rPr>
          <w:rFonts w:ascii="Calibri" w:cs="Calibri" w:eastAsia="Calibri" w:hAnsi="Calibri"/>
          <w:b/>
          <w:bCs/>
          <w:color w:val="1F3A5F"/>
          <w:spacing w:val="20"/>
          <w:sz w:val="21"/>
          <w:szCs w:val="21"/>
        </w:rPr>
        <w:t xml:space="preserve">EDUCATION</w:t>
      </w:r>
    </w:p>
    <w:p>
      <w:pPr>
        <w:spacing w:after="30"/>
      </w:pPr>
      <w:r>
        <w:rPr>
          <w:rFonts w:ascii="Calibri" w:cs="Calibri" w:eastAsia="Calibri" w:hAnsi="Calibri"/>
          <w:b/>
          <w:bCs/>
          <w:color w:val="1F2937"/>
          <w:sz w:val="20"/>
          <w:szCs w:val="20"/>
        </w:rPr>
        <w:t xml:space="preserve">Applied Project Management (Grad. Cert., in progress)</w:t>
      </w:r>
      <w:r>
        <w:rPr>
          <w:rFonts w:ascii="Calibri" w:cs="Calibri" w:eastAsia="Calibri" w:hAnsi="Calibri"/>
          <w:color w:val="5B6573"/>
          <w:sz w:val="20"/>
          <w:szCs w:val="20"/>
        </w:rPr>
        <w:t xml:space="preserve">  University of Adelaide</w:t>
      </w:r>
    </w:p>
    <w:p>
      <w:pPr>
        <w:spacing w:after="30"/>
      </w:pPr>
      <w:r>
        <w:rPr>
          <w:rFonts w:ascii="Calibri" w:cs="Calibri" w:eastAsia="Calibri" w:hAnsi="Calibri"/>
          <w:b/>
          <w:bCs/>
          <w:color w:val="1F2937"/>
          <w:sz w:val="20"/>
          <w:szCs w:val="20"/>
        </w:rPr>
        <w:t xml:space="preserve">Multimedia Studies (Bachelor)</w:t>
      </w:r>
      <w:r>
        <w:rPr>
          <w:rFonts w:ascii="Calibri" w:cs="Calibri" w:eastAsia="Calibri" w:hAnsi="Calibri"/>
          <w:color w:val="5B6573"/>
          <w:sz w:val="20"/>
          <w:szCs w:val="20"/>
        </w:rPr>
        <w:t xml:space="preserve">  University of South Australia</w:t>
      </w:r>
    </w:p>
    <w:p>
      <w:pPr>
        <w:keepNext/>
        <w:pBdr>
          <w:bottom w:val="single" w:color="1F3A5F" w:sz="6" w:space="2"/>
        </w:pBdr>
        <w:spacing w:after="90" w:before="230"/>
      </w:pPr>
      <w:r>
        <w:rPr>
          <w:rFonts w:ascii="Calibri" w:cs="Calibri" w:eastAsia="Calibri" w:hAnsi="Calibri"/>
          <w:b/>
          <w:bCs/>
          <w:color w:val="1F3A5F"/>
          <w:spacing w:val="20"/>
          <w:sz w:val="21"/>
          <w:szCs w:val="21"/>
        </w:rPr>
        <w:t xml:space="preserve">REFERENCES</w:t>
      </w:r>
    </w:p>
    <w:p>
      <w:pPr>
        <w:spacing w:after="0"/>
      </w:pPr>
      <w:r>
        <w:rPr>
          <w:rFonts w:ascii="Calibri" w:cs="Calibri" w:eastAsia="Calibri" w:hAnsi="Calibri"/>
          <w:i/>
          <w:iCs/>
          <w:color w:val="5B6573"/>
          <w:sz w:val="20"/>
          <w:szCs w:val="20"/>
        </w:rPr>
        <w:t xml:space="preserve">Available on request, or as listed below.</w:t>
      </w:r>
    </w:p>
    <w:p>
      <w:pPr>
        <w:keepNext/>
        <w:spacing w:after="0" w:before="90"/>
      </w:pPr>
      <w:r>
        <w:rPr>
          <w:rFonts w:ascii="Calibri" w:cs="Calibri" w:eastAsia="Calibri" w:hAnsi="Calibri"/>
          <w:b/>
          <w:bCs/>
          <w:color w:val="1F2937"/>
          <w:sz w:val="20"/>
          <w:szCs w:val="20"/>
        </w:rPr>
        <w:t xml:space="preserve">Luke Watson</w:t>
      </w:r>
    </w:p>
    <w:p>
      <w:pPr>
        <w:spacing w:after="0"/>
      </w:pPr>
      <w:r>
        <w:rPr>
          <w:rFonts w:ascii="Calibri" w:cs="Calibri" w:eastAsia="Calibri" w:hAnsi="Calibri"/>
          <w:color w:val="1F2937"/>
          <w:sz w:val="20"/>
          <w:szCs w:val="20"/>
        </w:rPr>
        <w:t xml:space="preserve">Senior Manager, Experience Design, RAA</w:t>
      </w:r>
    </w:p>
    <w:p>
      <w:pPr>
        <w:spacing w:after="20"/>
      </w:pPr>
      <w:r>
        <w:rPr>
          <w:rFonts w:ascii="Calibri" w:cs="Calibri" w:eastAsia="Calibri" w:hAnsi="Calibri"/>
          <w:color w:val="1F2937"/>
          <w:sz w:val="20"/>
          <w:szCs w:val="20"/>
        </w:rPr>
        <w:t xml:space="preserve">0410 945 583</w:t>
      </w:r>
    </w:p>
    <w:p>
      <w:pPr>
        <w:keepNext/>
        <w:spacing w:after="0" w:before="90"/>
      </w:pPr>
      <w:r>
        <w:rPr>
          <w:rFonts w:ascii="Calibri" w:cs="Calibri" w:eastAsia="Calibri" w:hAnsi="Calibri"/>
          <w:b/>
          <w:bCs/>
          <w:color w:val="1F2937"/>
          <w:sz w:val="20"/>
          <w:szCs w:val="20"/>
        </w:rPr>
        <w:t xml:space="preserve">Kelly Martin</w:t>
      </w:r>
    </w:p>
    <w:p>
      <w:pPr>
        <w:spacing w:after="0"/>
      </w:pPr>
      <w:r>
        <w:rPr>
          <w:rFonts w:ascii="Calibri" w:cs="Calibri" w:eastAsia="Calibri" w:hAnsi="Calibri"/>
          <w:color w:val="1F2937"/>
          <w:sz w:val="20"/>
          <w:szCs w:val="20"/>
        </w:rPr>
        <w:t xml:space="preserve">Customer Experience Delivery Lead, SA Water</w:t>
      </w:r>
    </w:p>
    <w:p>
      <w:pPr>
        <w:spacing w:after="0"/>
      </w:pPr>
      <w:r>
        <w:rPr>
          <w:rFonts w:ascii="Calibri" w:cs="Calibri" w:eastAsia="Calibri" w:hAnsi="Calibri"/>
          <w:i/>
          <w:iCs/>
          <w:color w:val="5B6573"/>
          <w:sz w:val="20"/>
          <w:szCs w:val="20"/>
        </w:rPr>
        <w:t xml:space="preserve">Previous role: Manager, Digital UX, RAA</w:t>
      </w:r>
    </w:p>
    <w:p>
      <w:pPr>
        <w:spacing w:after="20"/>
      </w:pPr>
      <w:r>
        <w:rPr>
          <w:rFonts w:ascii="Calibri" w:cs="Calibri" w:eastAsia="Calibri" w:hAnsi="Calibri"/>
          <w:color w:val="1F2937"/>
          <w:sz w:val="20"/>
          <w:szCs w:val="20"/>
        </w:rPr>
        <w:t xml:space="preserve">0415 643 828</w:t>
      </w:r>
    </w:p>
    <w:p>
      <w:pPr>
        <w:keepNext/>
        <w:spacing w:after="0" w:before="90"/>
      </w:pPr>
      <w:r>
        <w:rPr>
          <w:rFonts w:ascii="Calibri" w:cs="Calibri" w:eastAsia="Calibri" w:hAnsi="Calibri"/>
          <w:b/>
          <w:bCs/>
          <w:color w:val="1F2937"/>
          <w:sz w:val="20"/>
          <w:szCs w:val="20"/>
        </w:rPr>
        <w:t xml:space="preserve">Michael Priest</w:t>
      </w:r>
    </w:p>
    <w:p>
      <w:pPr>
        <w:spacing w:after="0"/>
      </w:pPr>
      <w:r>
        <w:rPr>
          <w:rFonts w:ascii="Calibri" w:cs="Calibri" w:eastAsia="Calibri" w:hAnsi="Calibri"/>
          <w:color w:val="1F2937"/>
          <w:sz w:val="20"/>
          <w:szCs w:val="20"/>
        </w:rPr>
        <w:t xml:space="preserve">Associate Director, Technology Design Services, University of Adelaide</w:t>
      </w:r>
    </w:p>
    <w:p>
      <w:pPr>
        <w:spacing w:after="20"/>
      </w:pPr>
      <w:r>
        <w:rPr>
          <w:rFonts w:ascii="Calibri" w:cs="Calibri" w:eastAsia="Calibri" w:hAnsi="Calibri"/>
          <w:color w:val="1F2937"/>
          <w:sz w:val="20"/>
          <w:szCs w:val="20"/>
        </w:rPr>
        <w:t xml:space="preserve">0409 283 211</w:t>
      </w:r>
    </w:p>
    <w:p>
      <w:pPr>
        <w:keepNext/>
        <w:spacing w:after="0" w:before="90"/>
      </w:pPr>
      <w:r>
        <w:rPr>
          <w:rFonts w:ascii="Calibri" w:cs="Calibri" w:eastAsia="Calibri" w:hAnsi="Calibri"/>
          <w:b/>
          <w:bCs/>
          <w:color w:val="1F2937"/>
          <w:sz w:val="20"/>
          <w:szCs w:val="20"/>
        </w:rPr>
        <w:t xml:space="preserve">Hannah Blake</w:t>
      </w:r>
    </w:p>
    <w:p>
      <w:pPr>
        <w:spacing w:after="0"/>
      </w:pPr>
      <w:r>
        <w:rPr>
          <w:rFonts w:ascii="Calibri" w:cs="Calibri" w:eastAsia="Calibri" w:hAnsi="Calibri"/>
          <w:color w:val="1F2937"/>
          <w:sz w:val="20"/>
          <w:szCs w:val="20"/>
        </w:rPr>
        <w:t xml:space="preserve">Senior Product Designer, Cotality Australia</w:t>
      </w:r>
    </w:p>
    <w:p>
      <w:pPr>
        <w:spacing w:after="0"/>
      </w:pPr>
      <w:r>
        <w:rPr>
          <w:rFonts w:ascii="Calibri" w:cs="Calibri" w:eastAsia="Calibri" w:hAnsi="Calibri"/>
          <w:i/>
          <w:iCs/>
          <w:color w:val="5B6573"/>
          <w:sz w:val="20"/>
          <w:szCs w:val="20"/>
        </w:rPr>
        <w:t xml:space="preserve">Previous role: Senior Product Designer, RAA</w:t>
      </w:r>
    </w:p>
    <w:p>
      <w:pPr>
        <w:spacing w:after="20"/>
      </w:pPr>
      <w:r>
        <w:rPr>
          <w:rFonts w:ascii="Calibri" w:cs="Calibri" w:eastAsia="Calibri" w:hAnsi="Calibri"/>
          <w:color w:val="1F2937"/>
          <w:sz w:val="20"/>
          <w:szCs w:val="20"/>
        </w:rPr>
        <w:t xml:space="preserve">0406 891 645</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Andrew Smith – Resume</dc:title>
  <dc:creator>Andrew Smith</dc:creator>
  <cp:lastModifiedBy>Un-named</cp:lastModifiedBy>
  <cp:revision>1</cp:revision>
  <dcterms:created xsi:type="dcterms:W3CDTF">2026-10-01T05:44:43.041Z</dcterms:created>
  <dcterms:modified xsi:type="dcterms:W3CDTF">2026-10-01T05:44:43.047Z</dcterms:modified>
</cp:coreProperties>
</file>

<file path=docProps/custom.xml><?xml version="1.0" encoding="utf-8"?>
<Properties xmlns="http://schemas.openxmlformats.org/officeDocument/2006/custom-properties" xmlns:vt="http://schemas.openxmlformats.org/officeDocument/2006/docPropsVTypes"/>
</file>