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nd-this-email-now"/>
    <w:p>
      <w:pPr>
        <w:pStyle w:val="Heading1"/>
      </w:pPr>
      <w:r>
        <w:t xml:space="preserve">📧 SEND THIS EMAIL NOW</w:t>
      </w:r>
    </w:p>
    <w:p>
      <w:pPr>
        <w:pStyle w:val="FirstParagraph"/>
      </w:pPr>
      <w:r>
        <w:rPr>
          <w:b/>
          <w:bCs/>
        </w:rPr>
        <w:t xml:space="preserve">Time Required:</w:t>
      </w:r>
      <w:r>
        <w:t xml:space="preserve"> </w:t>
      </w:r>
      <w:r>
        <w:t xml:space="preserve">2 minutes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COPY AND PASTE READY</w:t>
      </w:r>
    </w:p>
    <w:p>
      <w:r>
        <w:pict>
          <v:rect style="width:0;height:1.5pt" o:hralign="center" o:hrstd="t" o:hr="t"/>
        </w:pict>
      </w:r>
    </w:p>
    <w:bookmarkStart w:id="9" w:name="open-your-email-and-copy-this"/>
    <w:p>
      <w:pPr>
        <w:pStyle w:val="Heading2"/>
      </w:pPr>
      <w:r>
        <w:t xml:space="preserve">Open Your Email and Copy This: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Himanshu.badola.proff@gmail.com</w:t>
      </w:r>
    </w:p>
    <w:p>
      <w:pPr>
        <w:pStyle w:val="BodyText"/>
      </w:pPr>
      <w:r>
        <w:rPr>
          <w:b/>
          <w:bCs/>
        </w:rPr>
        <w:t xml:space="preserve">CC:</w:t>
      </w:r>
      <w:r>
        <w:t xml:space="preserve"> </w:t>
      </w:r>
      <w:r>
        <w:t xml:space="preserve">Krishna@capitaltechalliance.com, Danny@capitaltechalliance.com, Manit@capitaltechalliance.com, andrew@capitaltechalliance.com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Fleet Management System - Developer Access &amp; Onboarding</w:t>
      </w:r>
    </w:p>
    <w:p>
      <w:pPr>
        <w:pStyle w:val="BodyText"/>
      </w:pPr>
      <w:r>
        <w:rPr>
          <w:b/>
          <w:bCs/>
        </w:rPr>
        <w:t xml:space="preserve">Attach File:</w:t>
      </w:r>
      <w:r>
        <w:t xml:space="preserve"> </w:t>
      </w:r>
      <w:r>
        <w:rPr>
          <w:rStyle w:val="VerbatimChar"/>
        </w:rPr>
        <w:t xml:space="preserve">/Users/andrewmorton/Documents/GitHub/Fleet/deployment/vendor-access/himanshu-access-package.tar.gz</w:t>
      </w:r>
    </w:p>
    <w:p>
      <w:r>
        <w:pict>
          <v:rect style="width:0;height:1.5pt" o:hralign="center" o:hrstd="t" o:hr="t"/>
        </w:pict>
      </w:r>
    </w:p>
    <w:bookmarkEnd w:id="9"/>
    <w:bookmarkStart w:id="10" w:name="X1aaefe18ae5a707b7667099e9b73b061a456a9a"/>
    <w:p>
      <w:pPr>
        <w:pStyle w:val="Heading2"/>
      </w:pPr>
      <w:r>
        <w:t xml:space="preserve">EMAIL BODY (Copy Everything Below the Line)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 Himanshu,</w:t>
      </w:r>
    </w:p>
    <w:p>
      <w:pPr>
        <w:pStyle w:val="BodyText"/>
      </w:pPr>
      <w:r>
        <w:t xml:space="preserve">Welcome to the Fleet Management System project! I’m excited to have you on board.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🔐 AZURE DEVOPS ACCESS</w:t>
      </w:r>
    </w:p>
    <w:p>
      <w:pPr>
        <w:pStyle w:val="BodyText"/>
      </w:pPr>
      <w:r>
        <w:t xml:space="preserve">You should receive a separate invitation email from Microsoft Azure DevOps shortly.</w:t>
      </w:r>
    </w:p>
    <w:p>
      <w:pPr>
        <w:pStyle w:val="BodyText"/>
      </w:pPr>
      <w:r>
        <w:t xml:space="preserve">When you receive it:</w:t>
      </w:r>
      <w:r>
        <w:t xml:space="preserve"> </w:t>
      </w:r>
      <w:r>
        <w:t xml:space="preserve">1. Click</w:t>
      </w:r>
      <w:r>
        <w:t xml:space="preserve"> </w:t>
      </w:r>
      <w:r>
        <w:t xml:space="preserve">“Accept invitation”</w:t>
      </w:r>
      <w:r>
        <w:t xml:space="preserve"> </w:t>
      </w:r>
      <w:r>
        <w:t xml:space="preserve">2. Sign in with your Gmail account (Himanshu.badola.proff@gmail.com)</w:t>
      </w:r>
      <w:r>
        <w:t xml:space="preserve"> </w:t>
      </w:r>
      <w:r>
        <w:t xml:space="preserve">3. You’ll have access to the code repository</w:t>
      </w:r>
    </w:p>
    <w:p>
      <w:pPr>
        <w:pStyle w:val="BodyText"/>
      </w:pPr>
      <w:r>
        <w:t xml:space="preserve">Repository: https://dev.azure.com/CapitalTechAlliance/FleetManagement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☸️ KUBERNETES CLUSTER ACCESS</w:t>
      </w:r>
    </w:p>
    <w:p>
      <w:pPr>
        <w:pStyle w:val="BodyText"/>
      </w:pPr>
      <w:r>
        <w:t xml:space="preserve">Attached is your access package (himanshu-access-package.tar.gz).</w:t>
      </w:r>
    </w:p>
    <w:p>
      <w:pPr>
        <w:pStyle w:val="BodyText"/>
      </w:pPr>
      <w:r>
        <w:t xml:space="preserve">To set up:</w:t>
      </w:r>
    </w:p>
    <w:p>
      <w:pPr>
        <w:pStyle w:val="SourceCode"/>
      </w:pPr>
      <w:r>
        <w:rPr>
          <w:rStyle w:val="VerbatimChar"/>
        </w:rPr>
        <w:t xml:space="preserve"># Extract the package</w:t>
      </w:r>
      <w:r>
        <w:br/>
      </w:r>
      <w:r>
        <w:rPr>
          <w:rStyle w:val="VerbatimChar"/>
        </w:rPr>
        <w:t xml:space="preserve">tar -xzf himanshu-access-package.tar.gz</w:t>
      </w:r>
      <w:r>
        <w:br/>
      </w:r>
      <w:r>
        <w:rPr>
          <w:rStyle w:val="VerbatimChar"/>
        </w:rPr>
        <w:t xml:space="preserve">cd himanshu-access-package</w:t>
      </w:r>
      <w:r>
        <w:br/>
      </w:r>
      <w:r>
        <w:br/>
      </w:r>
      <w:r>
        <w:rPr>
          <w:rStyle w:val="VerbatimChar"/>
        </w:rPr>
        <w:t xml:space="preserve"># Read the quick start guide</w:t>
      </w:r>
      <w:r>
        <w:br/>
      </w:r>
      <w:r>
        <w:rPr>
          <w:rStyle w:val="VerbatimChar"/>
        </w:rPr>
        <w:t xml:space="preserve">cat START_HERE.md</w:t>
      </w:r>
      <w:r>
        <w:br/>
      </w:r>
      <w:r>
        <w:br/>
      </w:r>
      <w:r>
        <w:rPr>
          <w:rStyle w:val="VerbatimChar"/>
        </w:rPr>
        <w:t xml:space="preserve"># Set up Kubernetes access</w:t>
      </w:r>
      <w:r>
        <w:br/>
      </w:r>
      <w:r>
        <w:rPr>
          <w:rStyle w:val="VerbatimChar"/>
        </w:rPr>
        <w:t xml:space="preserve">export KUBECONFIG=/path/to/vendor-kubeconfig.yaml</w:t>
      </w:r>
      <w:r>
        <w:br/>
      </w:r>
      <w:r>
        <w:br/>
      </w:r>
      <w:r>
        <w:rPr>
          <w:rStyle w:val="VerbatimChar"/>
        </w:rPr>
        <w:t xml:space="preserve"># Test your access</w:t>
      </w:r>
      <w:r>
        <w:br/>
      </w:r>
      <w:r>
        <w:rPr>
          <w:rStyle w:val="VerbatimChar"/>
        </w:rPr>
        <w:t xml:space="preserve">kubectl get pods -n fleet-dev</w:t>
      </w:r>
      <w:r>
        <w:br/>
      </w:r>
      <w:r>
        <w:rPr>
          <w:rStyle w:val="VerbatimChar"/>
        </w:rPr>
        <w:t xml:space="preserve">kubectl get pods -n fleet-staging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✅ YOUR ACCESS LEVELS</w:t>
      </w:r>
    </w:p>
    <w:p>
      <w:pPr>
        <w:pStyle w:val="BodyText"/>
      </w:pPr>
      <w:r>
        <w:t xml:space="preserve">Development Environment (fleet-dev):</w:t>
      </w:r>
      <w:r>
        <w:t xml:space="preserve"> </w:t>
      </w:r>
      <w:r>
        <w:t xml:space="preserve">✅ Full access - Deploy, debug, modify resources</w:t>
      </w:r>
      <w:r>
        <w:t xml:space="preserve"> </w:t>
      </w:r>
      <w:r>
        <w:t xml:space="preserve">✅ View logs, exec into pods, port-forward</w:t>
      </w:r>
      <w:r>
        <w:t xml:space="preserve"> </w:t>
      </w:r>
      <w:r>
        <w:t xml:space="preserve">✅ Create/update/delete pods, deployments, services</w:t>
      </w:r>
    </w:p>
    <w:p>
      <w:pPr>
        <w:pStyle w:val="BodyText"/>
      </w:pPr>
      <w:r>
        <w:t xml:space="preserve">Staging Environment (fleet-staging):</w:t>
      </w:r>
      <w:r>
        <w:t xml:space="preserve"> </w:t>
      </w:r>
      <w:r>
        <w:t xml:space="preserve">✅ Read-only access - View resources and logs</w:t>
      </w:r>
      <w:r>
        <w:t xml:space="preserve"> </w:t>
      </w:r>
      <w:r>
        <w:t xml:space="preserve">⚠️ Cannot modify deployments or resources</w:t>
      </w:r>
      <w:r>
        <w:t xml:space="preserve"> </w:t>
      </w:r>
      <w:r>
        <w:t xml:space="preserve">✅ Good for testing before production</w:t>
      </w:r>
    </w:p>
    <w:p>
      <w:pPr>
        <w:pStyle w:val="BodyText"/>
      </w:pPr>
      <w:r>
        <w:t xml:space="preserve">Production Environment:</w:t>
      </w:r>
      <w:r>
        <w:t xml:space="preserve"> </w:t>
      </w:r>
      <w:r>
        <w:t xml:space="preserve">❌ No access - This is locked down for security</w:t>
      </w:r>
      <w:r>
        <w:t xml:space="preserve"> </w:t>
      </w:r>
      <w:r>
        <w:t xml:space="preserve">⚠️ Only core team can access production</w:t>
      </w:r>
    </w:p>
    <w:p>
      <w:pPr>
        <w:pStyle w:val="BodyText"/>
      </w:pPr>
      <w:r>
        <w:t xml:space="preserve">Azure DevOps:</w:t>
      </w:r>
      <w:r>
        <w:t xml:space="preserve"> </w:t>
      </w:r>
      <w:r>
        <w:t xml:space="preserve">✅ Clone repository</w:t>
      </w:r>
      <w:r>
        <w:t xml:space="preserve"> </w:t>
      </w:r>
      <w:r>
        <w:t xml:space="preserve">✅ Create branches and commits</w:t>
      </w:r>
      <w:r>
        <w:t xml:space="preserve"> </w:t>
      </w:r>
      <w:r>
        <w:t xml:space="preserve">✅ Submit pull requests (all changes must be reviewed)</w:t>
      </w:r>
      <w:r>
        <w:t xml:space="preserve"> </w:t>
      </w:r>
      <w:r>
        <w:t xml:space="preserve">✅ View/update work items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📚 DOCUMENTATION INCLUDED</w:t>
      </w:r>
    </w:p>
    <w:p>
      <w:pPr>
        <w:pStyle w:val="BodyText"/>
      </w:pPr>
      <w:r>
        <w:t xml:space="preserve">The access package includes:</w:t>
      </w:r>
    </w:p>
    <w:p>
      <w:pPr>
        <w:pStyle w:val="Compact"/>
        <w:numPr>
          <w:ilvl w:val="0"/>
          <w:numId w:val="1001"/>
        </w:numPr>
      </w:pPr>
      <w:r>
        <w:t xml:space="preserve">START_HERE.md - Quick start guide</w:t>
      </w:r>
    </w:p>
    <w:p>
      <w:pPr>
        <w:pStyle w:val="Compact"/>
        <w:numPr>
          <w:ilvl w:val="0"/>
          <w:numId w:val="1001"/>
        </w:numPr>
      </w:pPr>
      <w:r>
        <w:t xml:space="preserve">VENDOR_ONBOARDING.md - Complete onboarding (12,000 words)</w:t>
      </w:r>
    </w:p>
    <w:p>
      <w:pPr>
        <w:pStyle w:val="Compact"/>
        <w:numPr>
          <w:ilvl w:val="1"/>
          <w:numId w:val="1002"/>
        </w:numPr>
      </w:pPr>
      <w:r>
        <w:t xml:space="preserve">System architecture</w:t>
      </w:r>
    </w:p>
    <w:p>
      <w:pPr>
        <w:pStyle w:val="Compact"/>
        <w:numPr>
          <w:ilvl w:val="1"/>
          <w:numId w:val="1002"/>
        </w:numPr>
      </w:pPr>
      <w:r>
        <w:t xml:space="preserve">Technology stack</w:t>
      </w:r>
    </w:p>
    <w:p>
      <w:pPr>
        <w:pStyle w:val="Compact"/>
        <w:numPr>
          <w:ilvl w:val="1"/>
          <w:numId w:val="1002"/>
        </w:numPr>
      </w:pPr>
      <w:r>
        <w:t xml:space="preserve">Local development setup</w:t>
      </w:r>
    </w:p>
    <w:p>
      <w:pPr>
        <w:pStyle w:val="Compact"/>
        <w:numPr>
          <w:ilvl w:val="1"/>
          <w:numId w:val="1002"/>
        </w:numPr>
      </w:pPr>
      <w:r>
        <w:t xml:space="preserve">Deployment procedures</w:t>
      </w:r>
    </w:p>
    <w:p>
      <w:pPr>
        <w:pStyle w:val="Compact"/>
        <w:numPr>
          <w:ilvl w:val="1"/>
          <w:numId w:val="1002"/>
        </w:numPr>
      </w:pPr>
      <w:r>
        <w:t xml:space="preserve">Testing guidelines</w:t>
      </w:r>
    </w:p>
    <w:p>
      <w:pPr>
        <w:pStyle w:val="Compact"/>
        <w:numPr>
          <w:ilvl w:val="0"/>
          <w:numId w:val="1001"/>
        </w:numPr>
      </w:pPr>
      <w:r>
        <w:t xml:space="preserve">AZURE_DEVOPS_ACCESS.md - Git workflow guide</w:t>
      </w:r>
    </w:p>
    <w:p>
      <w:pPr>
        <w:pStyle w:val="Compact"/>
        <w:numPr>
          <w:ilvl w:val="1"/>
          <w:numId w:val="1003"/>
        </w:numPr>
      </w:pPr>
      <w:r>
        <w:t xml:space="preserve">Branch naming conventions</w:t>
      </w:r>
    </w:p>
    <w:p>
      <w:pPr>
        <w:pStyle w:val="Compact"/>
        <w:numPr>
          <w:ilvl w:val="1"/>
          <w:numId w:val="1003"/>
        </w:numPr>
      </w:pPr>
      <w:r>
        <w:t xml:space="preserve">Pull request process</w:t>
      </w:r>
    </w:p>
    <w:p>
      <w:pPr>
        <w:pStyle w:val="Compact"/>
        <w:numPr>
          <w:ilvl w:val="1"/>
          <w:numId w:val="1003"/>
        </w:numPr>
      </w:pPr>
      <w:r>
        <w:t xml:space="preserve">Code review guidelines</w:t>
      </w:r>
    </w:p>
    <w:p>
      <w:pPr>
        <w:pStyle w:val="Compact"/>
        <w:numPr>
          <w:ilvl w:val="1"/>
          <w:numId w:val="1003"/>
        </w:numPr>
      </w:pPr>
      <w:r>
        <w:t xml:space="preserve">Commit message standards</w:t>
      </w:r>
    </w:p>
    <w:p>
      <w:pPr>
        <w:pStyle w:val="Compact"/>
        <w:numPr>
          <w:ilvl w:val="0"/>
          <w:numId w:val="1001"/>
        </w:numPr>
      </w:pPr>
      <w:r>
        <w:t xml:space="preserve">SECURITY_GUIDELINES.md - Security requirements</w:t>
      </w:r>
    </w:p>
    <w:p>
      <w:pPr>
        <w:pStyle w:val="Compact"/>
        <w:numPr>
          <w:ilvl w:val="1"/>
          <w:numId w:val="1004"/>
        </w:numPr>
      </w:pPr>
      <w:r>
        <w:t xml:space="preserve">Secure coding practices</w:t>
      </w:r>
    </w:p>
    <w:p>
      <w:pPr>
        <w:pStyle w:val="Compact"/>
        <w:numPr>
          <w:ilvl w:val="1"/>
          <w:numId w:val="1004"/>
        </w:numPr>
      </w:pPr>
      <w:r>
        <w:t xml:space="preserve">Data protection requirements</w:t>
      </w:r>
    </w:p>
    <w:p>
      <w:pPr>
        <w:pStyle w:val="Compact"/>
        <w:numPr>
          <w:ilvl w:val="1"/>
          <w:numId w:val="1004"/>
        </w:numPr>
      </w:pPr>
      <w:r>
        <w:t xml:space="preserve">Secrets management</w:t>
      </w:r>
    </w:p>
    <w:p>
      <w:pPr>
        <w:pStyle w:val="Compact"/>
        <w:numPr>
          <w:ilvl w:val="1"/>
          <w:numId w:val="1004"/>
        </w:numPr>
      </w:pPr>
      <w:r>
        <w:t xml:space="preserve">Incident response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🚀 QUICK START GUIDE</w:t>
      </w:r>
    </w:p>
    <w:p>
      <w:pPr>
        <w:pStyle w:val="BodyText"/>
      </w:pPr>
      <w:r>
        <w:t xml:space="preserve">Once you’ve set everything up:</w:t>
      </w:r>
    </w:p>
    <w:p>
      <w:pPr>
        <w:pStyle w:val="Compact"/>
        <w:numPr>
          <w:ilvl w:val="0"/>
          <w:numId w:val="1005"/>
        </w:numPr>
      </w:pPr>
      <w:r>
        <w:t xml:space="preserve">Clone the repository:</w:t>
      </w:r>
    </w:p>
    <w:p>
      <w:pPr>
        <w:pStyle w:val="SourceCode"/>
      </w:pPr>
      <w:r>
        <w:rPr>
          <w:rStyle w:val="VerbatimChar"/>
        </w:rPr>
        <w:t xml:space="preserve">git clone https://dev.azure.com/CapitalTechAlliance/FleetManagement/_git/Fleet</w:t>
      </w:r>
      <w:r>
        <w:br/>
      </w:r>
      <w:r>
        <w:rPr>
          <w:rStyle w:val="VerbatimChar"/>
        </w:rPr>
        <w:t xml:space="preserve">cd Fleet</w:t>
      </w:r>
    </w:p>
    <w:p>
      <w:pPr>
        <w:pStyle w:val="Compact"/>
        <w:numPr>
          <w:ilvl w:val="0"/>
          <w:numId w:val="1006"/>
        </w:numPr>
      </w:pPr>
      <w:r>
        <w:t xml:space="preserve">Set up Kubernetes access:</w:t>
      </w:r>
    </w:p>
    <w:p>
      <w:pPr>
        <w:pStyle w:val="SourceCode"/>
      </w:pPr>
      <w:r>
        <w:rPr>
          <w:rStyle w:val="VerbatimChar"/>
        </w:rPr>
        <w:t xml:space="preserve">export KUBECONFIG=/path/to/vendor-kubeconfig.yaml</w:t>
      </w:r>
      <w:r>
        <w:br/>
      </w:r>
      <w:r>
        <w:rPr>
          <w:rStyle w:val="VerbatimChar"/>
        </w:rPr>
        <w:t xml:space="preserve">kubectl config current-context  # Should show: fleet-vendor-context</w:t>
      </w:r>
    </w:p>
    <w:p>
      <w:pPr>
        <w:pStyle w:val="Compact"/>
        <w:numPr>
          <w:ilvl w:val="0"/>
          <w:numId w:val="1007"/>
        </w:numPr>
      </w:pPr>
      <w:r>
        <w:t xml:space="preserve">Deploy to development:</w:t>
      </w:r>
    </w:p>
    <w:p>
      <w:pPr>
        <w:pStyle w:val="SourceCode"/>
      </w:pPr>
      <w:r>
        <w:rPr>
          <w:rStyle w:val="VerbatimChar"/>
        </w:rPr>
        <w:t xml:space="preserve">./deployment/scripts/deploy-dev.sh</w:t>
      </w:r>
    </w:p>
    <w:p>
      <w:pPr>
        <w:pStyle w:val="Compact"/>
        <w:numPr>
          <w:ilvl w:val="0"/>
          <w:numId w:val="1008"/>
        </w:numPr>
      </w:pPr>
      <w:r>
        <w:t xml:space="preserve">Check your deployment:</w:t>
      </w:r>
    </w:p>
    <w:p>
      <w:pPr>
        <w:pStyle w:val="SourceCode"/>
      </w:pPr>
      <w:r>
        <w:rPr>
          <w:rStyle w:val="VerbatimChar"/>
        </w:rPr>
        <w:t xml:space="preserve">kubectl get pods -n fleet-dev</w:t>
      </w:r>
      <w:r>
        <w:br/>
      </w:r>
      <w:r>
        <w:rPr>
          <w:rStyle w:val="VerbatimChar"/>
        </w:rPr>
        <w:t xml:space="preserve">kubectl logs -f &lt;pod-name&gt; -n fleet-dev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🔒 IMPORTANT SECURITY NOTES</w:t>
      </w:r>
    </w:p>
    <w:p>
      <w:pPr>
        <w:pStyle w:val="Compact"/>
        <w:numPr>
          <w:ilvl w:val="0"/>
          <w:numId w:val="1009"/>
        </w:numPr>
      </w:pPr>
      <w:r>
        <w:t xml:space="preserve">Keep the kubeconfig file secure</w:t>
      </w:r>
    </w:p>
    <w:p>
      <w:pPr>
        <w:pStyle w:val="Compact"/>
        <w:numPr>
          <w:ilvl w:val="1"/>
          <w:numId w:val="1010"/>
        </w:numPr>
      </w:pPr>
      <w:r>
        <w:t xml:space="preserve">Do NOT commit it to git</w:t>
      </w:r>
    </w:p>
    <w:p>
      <w:pPr>
        <w:pStyle w:val="Compact"/>
        <w:numPr>
          <w:ilvl w:val="1"/>
          <w:numId w:val="1010"/>
        </w:numPr>
      </w:pPr>
      <w:r>
        <w:t xml:space="preserve">Do NOT share it with anyone</w:t>
      </w:r>
    </w:p>
    <w:p>
      <w:pPr>
        <w:pStyle w:val="Compact"/>
        <w:numPr>
          <w:ilvl w:val="1"/>
          <w:numId w:val="1010"/>
        </w:numPr>
      </w:pPr>
      <w:r>
        <w:t xml:space="preserve">Store it in a secure location</w:t>
      </w:r>
    </w:p>
    <w:p>
      <w:pPr>
        <w:pStyle w:val="Compact"/>
        <w:numPr>
          <w:ilvl w:val="0"/>
          <w:numId w:val="1009"/>
        </w:numPr>
      </w:pPr>
      <w:r>
        <w:t xml:space="preserve">Follow security guidelines</w:t>
      </w:r>
    </w:p>
    <w:p>
      <w:pPr>
        <w:pStyle w:val="Compact"/>
        <w:numPr>
          <w:ilvl w:val="1"/>
          <w:numId w:val="1011"/>
        </w:numPr>
      </w:pPr>
      <w:r>
        <w:t xml:space="preserve">Read SECURITY_GUIDELINES.md carefully</w:t>
      </w:r>
    </w:p>
    <w:p>
      <w:pPr>
        <w:pStyle w:val="Compact"/>
        <w:numPr>
          <w:ilvl w:val="1"/>
          <w:numId w:val="1011"/>
        </w:numPr>
      </w:pPr>
      <w:r>
        <w:t xml:space="preserve">Never expose secrets or credentials</w:t>
      </w:r>
    </w:p>
    <w:p>
      <w:pPr>
        <w:pStyle w:val="Compact"/>
        <w:numPr>
          <w:ilvl w:val="1"/>
          <w:numId w:val="1011"/>
        </w:numPr>
      </w:pPr>
      <w:r>
        <w:t xml:space="preserve">Use environment variables for sensitive data</w:t>
      </w:r>
    </w:p>
    <w:p>
      <w:pPr>
        <w:pStyle w:val="Compact"/>
        <w:numPr>
          <w:ilvl w:val="0"/>
          <w:numId w:val="1009"/>
        </w:numPr>
      </w:pPr>
      <w:r>
        <w:t xml:space="preserve">All production changes require approval</w:t>
      </w:r>
    </w:p>
    <w:p>
      <w:pPr>
        <w:pStyle w:val="Compact"/>
        <w:numPr>
          <w:ilvl w:val="1"/>
          <w:numId w:val="1012"/>
        </w:numPr>
      </w:pPr>
      <w:r>
        <w:t xml:space="preserve">Create pull requests for all changes</w:t>
      </w:r>
    </w:p>
    <w:p>
      <w:pPr>
        <w:pStyle w:val="Compact"/>
        <w:numPr>
          <w:ilvl w:val="1"/>
          <w:numId w:val="1012"/>
        </w:numPr>
      </w:pPr>
      <w:r>
        <w:t xml:space="preserve">Wait for code review before merging</w:t>
      </w:r>
    </w:p>
    <w:p>
      <w:pPr>
        <w:pStyle w:val="Compact"/>
        <w:numPr>
          <w:ilvl w:val="1"/>
          <w:numId w:val="1012"/>
        </w:numPr>
      </w:pPr>
      <w:r>
        <w:t xml:space="preserve">Never force-push to main branch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📞 TEAM CONTACTS</w:t>
      </w:r>
    </w:p>
    <w:p>
      <w:pPr>
        <w:pStyle w:val="BodyText"/>
      </w:pPr>
      <w:r>
        <w:t xml:space="preserve">Primary Team (CC’d on this email):</w:t>
      </w:r>
      <w:r>
        <w:t xml:space="preserve"> </w:t>
      </w:r>
      <w:r>
        <w:t xml:space="preserve">- Krishna: Krishna@capitaltechalliance.com</w:t>
      </w:r>
      <w:r>
        <w:t xml:space="preserve"> </w:t>
      </w:r>
      <w:r>
        <w:t xml:space="preserve">- Danny: Danny@capitaltechalliance.com</w:t>
      </w:r>
      <w:r>
        <w:t xml:space="preserve"> </w:t>
      </w:r>
      <w:r>
        <w:t xml:space="preserve">- Manit: Manit@capitaltechalliance.com</w:t>
      </w:r>
      <w:r>
        <w:t xml:space="preserve"> </w:t>
      </w:r>
      <w:r>
        <w:t xml:space="preserve">- Andrew: andrew@capitaltechalliance.com</w:t>
      </w:r>
    </w:p>
    <w:p>
      <w:pPr>
        <w:pStyle w:val="BodyText"/>
      </w:pPr>
      <w:r>
        <w:t xml:space="preserve">For technical questions, deployment issues, or access problems, feel free to reach out to any of us.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📞 NEED HELP?</w:t>
      </w:r>
    </w:p>
    <w:p>
      <w:pPr>
        <w:pStyle w:val="BodyText"/>
      </w:pPr>
      <w:r>
        <w:t xml:space="preserve">Questions? Issues? Need clarification?</w:t>
      </w:r>
    </w:p>
    <w:p>
      <w:pPr>
        <w:pStyle w:val="BodyText"/>
      </w:pPr>
      <w:r>
        <w:t xml:space="preserve">Reply to this email (team is CC’d) and we’ll be happy to help!</w:t>
      </w:r>
    </w:p>
    <w:p>
      <w:pPr>
        <w:pStyle w:val="BodyText"/>
      </w:pPr>
      <w:r>
        <w:t xml:space="preserve">Looking forward to working with you!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Capital Tech Alliance Fleet Management Team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P.S. - Don’t forget to accept the Azure DevOps invitation when you receive it!</w:t>
      </w:r>
    </w:p>
    <w:p>
      <w:r>
        <w:pict>
          <v:rect style="width:0;height:1.5pt" o:hralign="center" o:hrstd="t" o:hr="t"/>
        </w:pict>
      </w:r>
    </w:p>
    <w:bookmarkEnd w:id="10"/>
    <w:bookmarkStart w:id="11" w:name="X3335151167c75b664dbad480d67727720ebe568"/>
    <w:p>
      <w:pPr>
        <w:pStyle w:val="Heading2"/>
      </w:pPr>
      <w:r>
        <w:t xml:space="preserve">✅ BEFORE YOU SEND - ADD TEAM TO AZURE DEVOPS</w:t>
      </w:r>
    </w:p>
    <w:p>
      <w:pPr>
        <w:pStyle w:val="FirstParagraph"/>
      </w:pPr>
      <w:r>
        <w:t xml:space="preserve">You MUST add team members to Azure DevOps first:</w:t>
      </w:r>
    </w:p>
    <w:p>
      <w:pPr>
        <w:pStyle w:val="Compact"/>
        <w:numPr>
          <w:ilvl w:val="0"/>
          <w:numId w:val="1013"/>
        </w:numPr>
      </w:pPr>
      <w:r>
        <w:t xml:space="preserve">Go to: https://dev.azure.com/CapitalTechAlliance/_settings/policy</w:t>
      </w:r>
    </w:p>
    <w:p>
      <w:pPr>
        <w:pStyle w:val="Compact"/>
        <w:numPr>
          <w:ilvl w:val="0"/>
          <w:numId w:val="1013"/>
        </w:numPr>
      </w:pPr>
      <w:r>
        <w:t xml:space="preserve">Enable</w:t>
      </w:r>
      <w:r>
        <w:t xml:space="preserve"> </w:t>
      </w:r>
      <w:r>
        <w:t xml:space="preserve">“External guest access”</w:t>
      </w:r>
    </w:p>
    <w:p>
      <w:pPr>
        <w:pStyle w:val="Compact"/>
        <w:numPr>
          <w:ilvl w:val="0"/>
          <w:numId w:val="1013"/>
        </w:numPr>
      </w:pPr>
      <w:r>
        <w:t xml:space="preserve">Go to: https://dev.azure.com/CapitalTechAlliance/_settings/users</w:t>
      </w:r>
    </w:p>
    <w:p>
      <w:pPr>
        <w:pStyle w:val="Compact"/>
        <w:numPr>
          <w:ilvl w:val="0"/>
          <w:numId w:val="1013"/>
        </w:numPr>
      </w:pPr>
      <w:r>
        <w:t xml:space="preserve">Add these users (Basic access, Contributors group):</w:t>
      </w:r>
    </w:p>
    <w:p>
      <w:pPr>
        <w:pStyle w:val="Compact"/>
        <w:numPr>
          <w:ilvl w:val="1"/>
          <w:numId w:val="1014"/>
        </w:numPr>
      </w:pPr>
      <w:r>
        <w:t xml:space="preserve">Krishna@capitaltechalliance.com</w:t>
      </w:r>
    </w:p>
    <w:p>
      <w:pPr>
        <w:pStyle w:val="Compact"/>
        <w:numPr>
          <w:ilvl w:val="1"/>
          <w:numId w:val="1014"/>
        </w:numPr>
      </w:pPr>
      <w:r>
        <w:t xml:space="preserve">Danny@capitaltechalliance.com</w:t>
      </w:r>
    </w:p>
    <w:p>
      <w:pPr>
        <w:pStyle w:val="Compact"/>
        <w:numPr>
          <w:ilvl w:val="1"/>
          <w:numId w:val="1014"/>
        </w:numPr>
      </w:pPr>
      <w:r>
        <w:t xml:space="preserve">Manit@capitaltechalliance.com</w:t>
      </w:r>
    </w:p>
    <w:p>
      <w:pPr>
        <w:pStyle w:val="Compact"/>
        <w:numPr>
          <w:ilvl w:val="1"/>
          <w:numId w:val="1014"/>
        </w:numPr>
      </w:pPr>
      <w:r>
        <w:t xml:space="preserve">Himanshu.badola.proff@gmail.com</w:t>
      </w:r>
    </w:p>
    <w:p>
      <w:pPr>
        <w:pStyle w:val="FirstParagraph"/>
      </w:pPr>
      <w:r>
        <w:rPr>
          <w:b/>
          <w:bCs/>
        </w:rPr>
        <w:t xml:space="preserve">Detailed steps: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AZURE_DEVOPS_TEAM_SETUP.md</w:t>
      </w:r>
    </w:p>
    <w:p>
      <w:r>
        <w:pict>
          <v:rect style="width:0;height:1.5pt" o:hralign="center" o:hrstd="t" o:hr="t"/>
        </w:pict>
      </w:r>
    </w:p>
    <w:bookmarkEnd w:id="11"/>
    <w:bookmarkStart w:id="12" w:name="thats-it"/>
    <w:p>
      <w:pPr>
        <w:pStyle w:val="Heading2"/>
      </w:pPr>
      <w:r>
        <w:t xml:space="preserve">That’s It!</w:t>
      </w:r>
    </w:p>
    <w:p>
      <w:pPr>
        <w:pStyle w:val="Compact"/>
        <w:numPr>
          <w:ilvl w:val="0"/>
          <w:numId w:val="1015"/>
        </w:numPr>
      </w:pPr>
      <w:r>
        <w:t xml:space="preserve">Copy email body above</w:t>
      </w:r>
    </w:p>
    <w:p>
      <w:pPr>
        <w:pStyle w:val="Compact"/>
        <w:numPr>
          <w:ilvl w:val="0"/>
          <w:numId w:val="1015"/>
        </w:numPr>
      </w:pPr>
      <w:r>
        <w:t xml:space="preserve">Paste into your email client</w:t>
      </w:r>
    </w:p>
    <w:p>
      <w:pPr>
        <w:pStyle w:val="Compact"/>
        <w:numPr>
          <w:ilvl w:val="0"/>
          <w:numId w:val="1015"/>
        </w:numPr>
      </w:pPr>
      <w:r>
        <w:t xml:space="preserve">Add recipients and attachment</w:t>
      </w:r>
    </w:p>
    <w:p>
      <w:pPr>
        <w:pStyle w:val="Compact"/>
        <w:numPr>
          <w:ilvl w:val="0"/>
          <w:numId w:val="1015"/>
        </w:numPr>
      </w:pPr>
      <w:r>
        <w:t xml:space="preserve">Send!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/Users/andrewmorton/Documents/GitHub/Fleet/deployment/vendor-access/himanshu-access-package.tar.gz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2025-11-09T19:40:19Z</dcterms:created>
  <dcterms:modified xsi:type="dcterms:W3CDTF">2025-11-09T19:40:19Z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