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30.png" ContentType="image/png"/>
  <Override PartName="/word/media/rId45.png" ContentType="image/png"/>
  <Override PartName="/word/media/rId34.png" ContentType="image/png"/>
  <Override PartName="/word/media/rId37.png" ContentType="image/png"/>
  <Override PartName="/word/media/rId90.png" ContentType="image/png"/>
  <Override PartName="/word/media/rId65.png" ContentType="image/png"/>
  <Override PartName="/word/media/rId50.png" ContentType="image/png"/>
  <Override PartName="/word/media/rId83.png" ContentType="image/png"/>
  <Override PartName="/word/media/rId68.png" ContentType="image/png"/>
  <Override PartName="/word/media/rId87.png" ContentType="image/png"/>
  <Override PartName="/word/media/rId93.png" ContentType="image/png"/>
  <Override PartName="/word/media/rId77.png" ContentType="image/png"/>
  <Override PartName="/word/media/rId61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c4ed4437555c4a68aa6111e78d0d126296b8c25"/>
    <w:p>
      <w:pPr>
        <w:pStyle w:val="Heading1"/>
      </w:pPr>
      <w:r>
        <w:t xml:space="preserve">CITY OF TALLAHASSEE FLEET MANAGEMENT PRESENTATION</w:t>
      </w:r>
    </w:p>
    <w:bookmarkStart w:id="20" w:name="meeting-agenda-presenter-guide"/>
    <w:p>
      <w:pPr>
        <w:pStyle w:val="Heading2"/>
      </w:pPr>
      <w:r>
        <w:t xml:space="preserve">Meeting Agenda &amp; Presenter Guide</w:t>
      </w:r>
    </w:p>
    <w:p>
      <w:pPr>
        <w:pStyle w:val="FirstParagraph"/>
      </w:pPr>
      <w:r>
        <w:rPr>
          <w:bCs/>
          <w:b/>
        </w:rPr>
        <w:t xml:space="preserve">Meeting Goal:</w:t>
      </w:r>
      <w:r>
        <w:t xml:space="preserve"> </w:t>
      </w:r>
      <w:r>
        <w:t xml:space="preserve">Share app, gain trust/confidence, get requirements from them, leave with promise of proposal. DELIVER Proposal.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1 Hour</w:t>
      </w:r>
    </w:p>
    <w:p>
      <w:r>
        <w:pict>
          <v:rect style="width:0;height:1.5pt" o:hralign="center" o:hrstd="t" o:hr="t"/>
        </w:pict>
      </w:r>
    </w:p>
    <w:bookmarkEnd w:id="20"/>
    <w:bookmarkStart w:id="21" w:name="timeline-overview"/>
    <w:p>
      <w:pPr>
        <w:pStyle w:val="Heading2"/>
      </w:pPr>
      <w:r>
        <w:t xml:space="preserve">TIMELINE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&amp;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0:05-0:10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0:10-0:40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App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0:40-1:00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and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-setup-5-minutes"/>
    <w:p>
      <w:pPr>
        <w:pStyle w:val="Heading2"/>
      </w:pPr>
      <w:r>
        <w:t xml:space="preserve">0:00-0:05 — INTRODUCTION &amp; SETUP (5 minutes)</w:t>
      </w:r>
    </w:p>
    <w:bookmarkStart w:id="22" w:name="activities"/>
    <w:p>
      <w:pPr>
        <w:pStyle w:val="Heading3"/>
      </w:pPr>
      <w:r>
        <w:t xml:space="preserve">Activities</w:t>
      </w:r>
    </w:p>
    <w:p>
      <w:pPr>
        <w:numPr>
          <w:ilvl w:val="0"/>
          <w:numId w:val="1001"/>
        </w:numPr>
        <w:pStyle w:val="Compact"/>
      </w:pPr>
      <w:r>
        <w:t xml:space="preserve">Shake hands, introductions</w:t>
      </w:r>
    </w:p>
    <w:p>
      <w:pPr>
        <w:numPr>
          <w:ilvl w:val="0"/>
          <w:numId w:val="1001"/>
        </w:numPr>
        <w:pStyle w:val="Compact"/>
      </w:pPr>
      <w:r>
        <w:t xml:space="preserve">Get laptop connected to display</w:t>
      </w:r>
    </w:p>
    <w:p>
      <w:pPr>
        <w:numPr>
          <w:ilvl w:val="0"/>
          <w:numId w:val="1001"/>
        </w:numPr>
        <w:pStyle w:val="Compact"/>
      </w:pPr>
      <w:r>
        <w:t xml:space="preserve">Ensure demo environment is loaded</w:t>
      </w:r>
    </w:p>
    <w:p>
      <w:pPr>
        <w:numPr>
          <w:ilvl w:val="0"/>
          <w:numId w:val="1001"/>
        </w:numPr>
        <w:pStyle w:val="Compact"/>
      </w:pPr>
      <w:r>
        <w:t xml:space="preserve">Hand out any printed materials</w:t>
      </w:r>
    </w:p>
    <w:bookmarkEnd w:id="22"/>
    <w:bookmarkStart w:id="23" w:name="talking-points"/>
    <w:p>
      <w:pPr>
        <w:pStyle w:val="Heading3"/>
      </w:pPr>
      <w:r>
        <w:t xml:space="preserve">Talking Points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Thank you for having us today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We’re excited to show you what we’ve built specifically for municipal fleet operations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Quick round of introductions (names, roles)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ta-overview-5-minutes"/>
    <w:p>
      <w:pPr>
        <w:pStyle w:val="Heading2"/>
      </w:pPr>
      <w:r>
        <w:t xml:space="preserve">0:05-0:10 — CTA OVERVIEW (5 minutes)</w:t>
      </w:r>
    </w:p>
    <w:bookmarkStart w:id="25" w:name="about-capital-technology-alliance"/>
    <w:p>
      <w:pPr>
        <w:pStyle w:val="Heading3"/>
      </w:pPr>
      <w:r>
        <w:t xml:space="preserve">About Capital Technology Alliance</w:t>
      </w:r>
    </w:p>
    <w:p>
      <w:pPr>
        <w:pStyle w:val="FirstParagraph"/>
      </w:pPr>
      <w:r>
        <w:rPr>
          <w:bCs/>
          <w:b/>
        </w:rPr>
        <w:t xml:space="preserve">Company Information: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Legal Name:</w:t>
      </w:r>
      <w:r>
        <w:t xml:space="preserve"> </w:t>
      </w:r>
      <w:r>
        <w:t xml:space="preserve">Capital Technology Alliance, LLC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2509 Lantana Lane, Tallahassee, FL 32311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 Florida LLC (Document #L24000075432)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Founded:</w:t>
      </w:r>
      <w:r>
        <w:t xml:space="preserve"> </w:t>
      </w:r>
      <w:r>
        <w:t xml:space="preserve">2024</w:t>
      </w:r>
    </w:p>
    <w:bookmarkEnd w:id="25"/>
    <w:bookmarkStart w:id="26" w:name="key-talking-points"/>
    <w:p>
      <w:pPr>
        <w:pStyle w:val="Heading3"/>
      </w:pPr>
      <w:r>
        <w:t xml:space="preserve">Key Talking Points</w:t>
      </w:r>
    </w:p>
    <w:p>
      <w:pPr>
        <w:pStyle w:val="BlockText"/>
      </w:pPr>
      <w:r>
        <w:t xml:space="preserve">“</w:t>
      </w:r>
      <w:r>
        <w:t xml:space="preserve">We’re a Tallahassee-based technology company. We’re local, which means we understand Florida municipal operations and we’re here when you need us.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Our team has deep expertise in enterprise software development, cloud infrastructure, and AI/ML technologies.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We built this platform because we saw a gap in the market — existing solutions either do too little or are overly complex. We wanted something that just works.</w:t>
      </w:r>
      <w:r>
        <w:t xml:space="preserve">”</w:t>
      </w:r>
    </w:p>
    <w:bookmarkEnd w:id="26"/>
    <w:bookmarkStart w:id="27" w:name="why-were-different"/>
    <w:p>
      <w:pPr>
        <w:pStyle w:val="Heading3"/>
      </w:pPr>
      <w:r>
        <w:t xml:space="preserve">Why We’re Different</w:t>
      </w:r>
    </w:p>
    <w:p>
      <w:pPr>
        <w:numPr>
          <w:ilvl w:val="0"/>
          <w:numId w:val="1003"/>
        </w:numPr>
        <w:pStyle w:val="Compact"/>
      </w:pPr>
      <w:r>
        <w:t xml:space="preserve">Local presence in Tallahassee</w:t>
      </w:r>
    </w:p>
    <w:p>
      <w:pPr>
        <w:numPr>
          <w:ilvl w:val="0"/>
          <w:numId w:val="1003"/>
        </w:numPr>
        <w:pStyle w:val="Compact"/>
      </w:pPr>
      <w:r>
        <w:t xml:space="preserve">Purpose-built for municipal fleet operations</w:t>
      </w:r>
    </w:p>
    <w:p>
      <w:pPr>
        <w:numPr>
          <w:ilvl w:val="0"/>
          <w:numId w:val="1003"/>
        </w:numPr>
        <w:pStyle w:val="Compact"/>
      </w:pPr>
      <w:r>
        <w:t xml:space="preserve">Modern technology stack (not legacy software)</w:t>
      </w:r>
    </w:p>
    <w:p>
      <w:pPr>
        <w:numPr>
          <w:ilvl w:val="0"/>
          <w:numId w:val="1003"/>
        </w:numPr>
        <w:pStyle w:val="Compact"/>
      </w:pPr>
      <w:r>
        <w:t xml:space="preserve">AI-powered optimization</w:t>
      </w:r>
    </w:p>
    <w:p>
      <w:pPr>
        <w:numPr>
          <w:ilvl w:val="0"/>
          <w:numId w:val="1003"/>
        </w:numPr>
        <w:pStyle w:val="Compact"/>
      </w:pPr>
      <w:r>
        <w:t xml:space="preserve">Seamless integration with existing systems (like Samsara)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109" w:name="fleet-app-demo-30-minutes"/>
    <w:p>
      <w:pPr>
        <w:pStyle w:val="Heading2"/>
      </w:pPr>
      <w:r>
        <w:t xml:space="preserve">0:10-0:40 — FLEET APP DEMO (30 minutes)</w:t>
      </w:r>
    </w:p>
    <w:bookmarkStart w:id="29" w:name="opening-statement"/>
    <w:p>
      <w:pPr>
        <w:pStyle w:val="Heading3"/>
      </w:pPr>
      <w:r>
        <w:t xml:space="preserve">Opening Statement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Why did we build this?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“</w:t>
      </w:r>
      <w:r>
        <w:t xml:space="preserve">We saw a need. Municipal fleets are using fragmented systems — one for telematics, another for fuel, spreadsheets for maintenance. We knew we could do it better.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Our goal was to create something simplified and streamlined — one platform that does everything you need.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3" w:name="start-fleet-dashboard-screen-2-minutes"/>
    <w:p>
      <w:pPr>
        <w:pStyle w:val="Heading3"/>
      </w:pPr>
      <w:r>
        <w:t xml:space="preserve">START: Fleet Dashboard Screen (2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fleet-dashboard-chromium-darwin.png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leet Dashboard" title="" id="31" name="Picture"/>
            <a:graphic>
              <a:graphicData uri="http://schemas.openxmlformats.org/drawingml/2006/picture">
                <pic:pic>
                  <pic:nvPicPr>
                    <pic:cNvPr descr="tests/e2e/complete-system.spec.ts-snapshots/fleet-dashboard-chromium-darwi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Fleet Dashboard</w:t>
      </w:r>
    </w:p>
    <w:p>
      <w:pPr>
        <w:pStyle w:val="BodyText"/>
      </w:pPr>
      <w:r>
        <w:rPr>
          <w:bCs/>
          <w:b/>
        </w:rPr>
        <w:t xml:space="preserve">Discuss what they are seeing:</w:t>
      </w:r>
      <w:r>
        <w:t xml:space="preserve"> </w:t>
      </w:r>
      <w:r>
        <w:t xml:space="preserve">- Real-time fleet status at a glance</w:t>
      </w:r>
      <w:r>
        <w:t xml:space="preserve"> </w:t>
      </w:r>
      <w:r>
        <w:t xml:space="preserve">- Key metrics: vehicles active, maintenance due, compliance status</w:t>
      </w:r>
      <w:r>
        <w:t xml:space="preserve"> </w:t>
      </w:r>
      <w:r>
        <w:t xml:space="preserve">- Quick actions for common tasks</w:t>
      </w:r>
      <w:r>
        <w:t xml:space="preserve"> </w:t>
      </w:r>
      <w:r>
        <w:t xml:space="preserve">- Recent activity feed</w:t>
      </w:r>
    </w:p>
    <w:p>
      <w:pPr>
        <w:pStyle w:val="BlockText"/>
      </w:pPr>
      <w:r>
        <w:t xml:space="preserve">“</w:t>
      </w:r>
      <w:r>
        <w:t xml:space="preserve">This is your command center. Everything starts here. At a glance, you can see the health of your entire fleet.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Then lead into navigation options: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From here, let me show you where you can go…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44" w:name="operations-hub-5-minutes"/>
    <w:p>
      <w:pPr>
        <w:pStyle w:val="Heading3"/>
      </w:pPr>
      <w:r>
        <w:t xml:space="preserve">OPERATIONS HUB (5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gis-command-center-chromium-darwin.png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IS Command Center" title="" id="35" name="Picture"/>
            <a:graphic>
              <a:graphicData uri="http://schemas.openxmlformats.org/drawingml/2006/picture">
                <pic:pic>
                  <pic:nvPicPr>
                    <pic:cNvPr descr="tests/e2e/complete-system.spec.ts-snapshots/gis-command-center-chromium-darwi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GIS Command Center</w:t>
      </w:r>
    </w:p>
    <w:bookmarkStart w:id="40" w:name="dispatch"/>
    <w:p>
      <w:pPr>
        <w:pStyle w:val="Heading4"/>
      </w:pPr>
      <w:r>
        <w:t xml:space="preserve">Dispatch</w:t>
      </w:r>
    </w:p>
    <w:p>
      <w:pPr>
        <w:numPr>
          <w:ilvl w:val="0"/>
          <w:numId w:val="1004"/>
        </w:numPr>
        <w:pStyle w:val="Compact"/>
      </w:pPr>
      <w:r>
        <w:t xml:space="preserve">Live vehicle tracking on map</w:t>
      </w:r>
    </w:p>
    <w:p>
      <w:pPr>
        <w:numPr>
          <w:ilvl w:val="0"/>
          <w:numId w:val="1004"/>
        </w:numPr>
        <w:pStyle w:val="Compact"/>
      </w:pPr>
      <w:r>
        <w:t xml:space="preserve">Real-time job assignment</w:t>
      </w:r>
    </w:p>
    <w:p>
      <w:pPr>
        <w:numPr>
          <w:ilvl w:val="0"/>
          <w:numId w:val="1004"/>
        </w:numPr>
        <w:pStyle w:val="Compact"/>
      </w:pPr>
      <w:r>
        <w:t xml:space="preserve">Driver availability status</w:t>
      </w:r>
    </w:p>
    <w:p>
      <w:pPr>
        <w:numPr>
          <w:ilvl w:val="0"/>
          <w:numId w:val="1004"/>
        </w:numPr>
        <w:pStyle w:val="Compact"/>
      </w:pPr>
      <w:r>
        <w:t xml:space="preserve">Route optimization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gps-tracking-chromium-darwin.png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PS Tracking" title="" id="38" name="Picture"/>
            <a:graphic>
              <a:graphicData uri="http://schemas.openxmlformats.org/drawingml/2006/picture">
                <pic:pic>
                  <pic:nvPicPr>
                    <pic:cNvPr descr="tests/e2e/complete-system.spec.ts-snapshots/gps-tracking-chromium-darw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GPS Tracking</w:t>
      </w:r>
    </w:p>
    <w:p>
      <w:pPr>
        <w:pStyle w:val="BlockText"/>
      </w:pPr>
      <w:r>
        <w:t xml:space="preserve">“</w:t>
      </w:r>
      <w:r>
        <w:t xml:space="preserve">You can see every vehicle in real-time. Dispatch jobs, track progress, and know exactly where your assets are.</w:t>
      </w:r>
      <w:r>
        <w:t xml:space="preserve">”</w:t>
      </w:r>
    </w:p>
    <w:bookmarkEnd w:id="40"/>
    <w:bookmarkStart w:id="41" w:name="routes"/>
    <w:p>
      <w:pPr>
        <w:pStyle w:val="Heading4"/>
      </w:pPr>
      <w:r>
        <w:t xml:space="preserve">Routes</w:t>
      </w:r>
    </w:p>
    <w:p>
      <w:pPr>
        <w:numPr>
          <w:ilvl w:val="0"/>
          <w:numId w:val="1005"/>
        </w:numPr>
        <w:pStyle w:val="Compact"/>
      </w:pPr>
      <w:r>
        <w:t xml:space="preserve">Planned vs. actual routes</w:t>
      </w:r>
    </w:p>
    <w:p>
      <w:pPr>
        <w:numPr>
          <w:ilvl w:val="0"/>
          <w:numId w:val="1005"/>
        </w:numPr>
        <w:pStyle w:val="Compact"/>
      </w:pPr>
      <w:r>
        <w:t xml:space="preserve">Deviation alerts</w:t>
      </w:r>
    </w:p>
    <w:p>
      <w:pPr>
        <w:numPr>
          <w:ilvl w:val="0"/>
          <w:numId w:val="1005"/>
        </w:numPr>
        <w:pStyle w:val="Compact"/>
      </w:pPr>
      <w:r>
        <w:t xml:space="preserve">Fuel-efficient routing</w:t>
      </w:r>
    </w:p>
    <w:p>
      <w:pPr>
        <w:numPr>
          <w:ilvl w:val="0"/>
          <w:numId w:val="1005"/>
        </w:numPr>
        <w:pStyle w:val="Compact"/>
      </w:pPr>
      <w:r>
        <w:t xml:space="preserve">Historical route analysis</w:t>
      </w:r>
    </w:p>
    <w:bookmarkEnd w:id="41"/>
    <w:bookmarkStart w:id="42" w:name="tasks"/>
    <w:p>
      <w:pPr>
        <w:pStyle w:val="Heading4"/>
      </w:pPr>
      <w:r>
        <w:t xml:space="preserve">Tasks</w:t>
      </w:r>
    </w:p>
    <w:p>
      <w:pPr>
        <w:numPr>
          <w:ilvl w:val="0"/>
          <w:numId w:val="1006"/>
        </w:numPr>
        <w:pStyle w:val="Compact"/>
      </w:pPr>
      <w:r>
        <w:t xml:space="preserve">Job queue management</w:t>
      </w:r>
    </w:p>
    <w:p>
      <w:pPr>
        <w:numPr>
          <w:ilvl w:val="0"/>
          <w:numId w:val="1006"/>
        </w:numPr>
        <w:pStyle w:val="Compact"/>
      </w:pPr>
      <w:r>
        <w:t xml:space="preserve">Priority assignment</w:t>
      </w:r>
    </w:p>
    <w:p>
      <w:pPr>
        <w:numPr>
          <w:ilvl w:val="0"/>
          <w:numId w:val="1006"/>
        </w:numPr>
        <w:pStyle w:val="Compact"/>
      </w:pPr>
      <w:r>
        <w:t xml:space="preserve">Status tracking</w:t>
      </w:r>
    </w:p>
    <w:p>
      <w:pPr>
        <w:numPr>
          <w:ilvl w:val="0"/>
          <w:numId w:val="1006"/>
        </w:numPr>
        <w:pStyle w:val="Compact"/>
      </w:pPr>
      <w:r>
        <w:t xml:space="preserve">Completion verification</w:t>
      </w:r>
    </w:p>
    <w:bookmarkEnd w:id="42"/>
    <w:bookmarkStart w:id="43" w:name="calendar"/>
    <w:p>
      <w:pPr>
        <w:pStyle w:val="Heading4"/>
      </w:pPr>
      <w:r>
        <w:t xml:space="preserve">Calendar</w:t>
      </w:r>
    </w:p>
    <w:p>
      <w:pPr>
        <w:numPr>
          <w:ilvl w:val="0"/>
          <w:numId w:val="1007"/>
        </w:numPr>
        <w:pStyle w:val="Compact"/>
      </w:pPr>
      <w:r>
        <w:t xml:space="preserve">Scheduled maintenance</w:t>
      </w:r>
    </w:p>
    <w:p>
      <w:pPr>
        <w:numPr>
          <w:ilvl w:val="0"/>
          <w:numId w:val="1007"/>
        </w:numPr>
        <w:pStyle w:val="Compact"/>
      </w:pPr>
      <w:r>
        <w:t xml:space="preserve">Driver assignments</w:t>
      </w:r>
    </w:p>
    <w:p>
      <w:pPr>
        <w:numPr>
          <w:ilvl w:val="0"/>
          <w:numId w:val="1007"/>
        </w:numPr>
        <w:pStyle w:val="Compact"/>
      </w:pPr>
      <w:r>
        <w:t xml:space="preserve">Inspection due dates</w:t>
      </w:r>
    </w:p>
    <w:p>
      <w:pPr>
        <w:numPr>
          <w:ilvl w:val="0"/>
          <w:numId w:val="1007"/>
        </w:numPr>
        <w:pStyle w:val="Compact"/>
      </w:pPr>
      <w:r>
        <w:t xml:space="preserve">Recurring tasks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maintenance-hub-8-minutes"/>
    <w:p>
      <w:pPr>
        <w:pStyle w:val="Heading3"/>
      </w:pPr>
      <w:r>
        <w:t xml:space="preserve">MAINTENANCE HUB (8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garage---service-chromium-darwin.png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arage &amp; Service" title="" id="46" name="Picture"/>
            <a:graphic>
              <a:graphicData uri="http://schemas.openxmlformats.org/drawingml/2006/picture">
                <pic:pic>
                  <pic:nvPicPr>
                    <pic:cNvPr descr="tests/e2e/complete-system.spec.ts-snapshots/garage---service-chromium-darw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Garage &amp; Service</w:t>
      </w:r>
    </w:p>
    <w:p>
      <w:pPr>
        <w:pStyle w:val="BlockText"/>
      </w:pPr>
      <w:r>
        <w:t xml:space="preserve">“</w:t>
      </w:r>
      <w:r>
        <w:t xml:space="preserve">This is where Tallahassee’s needs really align with what we’ve built. You do both internal maintenance AND use external vendors. Our system handles both.</w:t>
      </w:r>
      <w:r>
        <w:t xml:space="preserve">”</w:t>
      </w:r>
    </w:p>
    <w:bookmarkStart w:id="48" w:name="fuel-consumption"/>
    <w:p>
      <w:pPr>
        <w:pStyle w:val="Heading4"/>
      </w:pPr>
      <w:r>
        <w:t xml:space="preserve">Fuel Consumption</w:t>
      </w:r>
    </w:p>
    <w:p>
      <w:pPr>
        <w:numPr>
          <w:ilvl w:val="0"/>
          <w:numId w:val="1008"/>
        </w:numPr>
        <w:pStyle w:val="Compact"/>
      </w:pPr>
      <w:r>
        <w:t xml:space="preserve">Real-time fuel level tracking (via Samsara)</w:t>
      </w:r>
    </w:p>
    <w:p>
      <w:pPr>
        <w:numPr>
          <w:ilvl w:val="0"/>
          <w:numId w:val="1008"/>
        </w:numPr>
        <w:pStyle w:val="Compact"/>
      </w:pPr>
      <w:r>
        <w:t xml:space="preserve">Fuel purchase tracking</w:t>
      </w:r>
    </w:p>
    <w:p>
      <w:pPr>
        <w:numPr>
          <w:ilvl w:val="0"/>
          <w:numId w:val="1008"/>
        </w:numPr>
        <w:pStyle w:val="Compact"/>
      </w:pPr>
      <w:r>
        <w:t xml:space="preserve">Cost per mile calculations</w:t>
      </w:r>
    </w:p>
    <w:p>
      <w:pPr>
        <w:numPr>
          <w:ilvl w:val="0"/>
          <w:numId w:val="1008"/>
        </w:numPr>
        <w:pStyle w:val="Compact"/>
      </w:pPr>
      <w:r>
        <w:t xml:space="preserve">Idling detection and fuel waste</w:t>
      </w:r>
    </w:p>
    <w:p>
      <w:pPr>
        <w:numPr>
          <w:ilvl w:val="0"/>
          <w:numId w:val="1008"/>
        </w:numPr>
        <w:pStyle w:val="Compact"/>
      </w:pPr>
      <w:r>
        <w:t xml:space="preserve">AI-powered fuel price optimization</w:t>
      </w:r>
    </w:p>
    <w:p>
      <w:pPr>
        <w:pStyle w:val="BlockText"/>
      </w:pPr>
      <w:r>
        <w:t xml:space="preserve">“</w:t>
      </w:r>
      <w:r>
        <w:t xml:space="preserve">We can replace your separate fuel management app. All fuel data flows into one system.</w:t>
      </w:r>
      <w:r>
        <w:t xml:space="preserve">”</w:t>
      </w:r>
    </w:p>
    <w:bookmarkEnd w:id="48"/>
    <w:bookmarkStart w:id="49" w:name="service-dates"/>
    <w:p>
      <w:pPr>
        <w:pStyle w:val="Heading4"/>
      </w:pPr>
      <w:r>
        <w:t xml:space="preserve">Service Dates</w:t>
      </w:r>
    </w:p>
    <w:p>
      <w:pPr>
        <w:numPr>
          <w:ilvl w:val="0"/>
          <w:numId w:val="1009"/>
        </w:numPr>
        <w:pStyle w:val="Compact"/>
      </w:pPr>
      <w:r>
        <w:t xml:space="preserve">Preventive maintenance scheduling</w:t>
      </w:r>
    </w:p>
    <w:p>
      <w:pPr>
        <w:numPr>
          <w:ilvl w:val="0"/>
          <w:numId w:val="1009"/>
        </w:numPr>
        <w:pStyle w:val="Compact"/>
      </w:pPr>
      <w:r>
        <w:t xml:space="preserve">Mileage-based triggers</w:t>
      </w:r>
    </w:p>
    <w:p>
      <w:pPr>
        <w:numPr>
          <w:ilvl w:val="0"/>
          <w:numId w:val="1009"/>
        </w:numPr>
        <w:pStyle w:val="Compact"/>
      </w:pPr>
      <w:r>
        <w:t xml:space="preserve">Time-based triggers</w:t>
      </w:r>
    </w:p>
    <w:p>
      <w:pPr>
        <w:numPr>
          <w:ilvl w:val="0"/>
          <w:numId w:val="1009"/>
        </w:numPr>
        <w:pStyle w:val="Compact"/>
      </w:pPr>
      <w:r>
        <w:t xml:space="preserve">Engine hour triggers</w:t>
      </w:r>
    </w:p>
    <w:p>
      <w:pPr>
        <w:numPr>
          <w:ilvl w:val="0"/>
          <w:numId w:val="1009"/>
        </w:numPr>
        <w:pStyle w:val="Compact"/>
      </w:pPr>
      <w:r>
        <w:t xml:space="preserve">Automated work order creation</w:t>
      </w:r>
    </w:p>
    <w:bookmarkEnd w:id="49"/>
    <w:bookmarkStart w:id="53" w:name="maintenance-records"/>
    <w:p>
      <w:pPr>
        <w:pStyle w:val="Heading4"/>
      </w:pPr>
      <w:r>
        <w:t xml:space="preserve">Maintenance Records</w:t>
      </w:r>
    </w:p>
    <w:p>
      <w:pPr>
        <w:numPr>
          <w:ilvl w:val="0"/>
          <w:numId w:val="1010"/>
        </w:numPr>
        <w:pStyle w:val="Compact"/>
      </w:pPr>
      <w:r>
        <w:t xml:space="preserve">Complete service history per vehicle</w:t>
      </w:r>
    </w:p>
    <w:p>
      <w:pPr>
        <w:numPr>
          <w:ilvl w:val="0"/>
          <w:numId w:val="1010"/>
        </w:numPr>
        <w:pStyle w:val="Compact"/>
      </w:pPr>
      <w:r>
        <w:t xml:space="preserve">Parts used and costs</w:t>
      </w:r>
    </w:p>
    <w:p>
      <w:pPr>
        <w:numPr>
          <w:ilvl w:val="0"/>
          <w:numId w:val="1010"/>
        </w:numPr>
        <w:pStyle w:val="Compact"/>
      </w:pPr>
      <w:r>
        <w:t xml:space="preserve">Labor hours and rates</w:t>
      </w:r>
    </w:p>
    <w:p>
      <w:pPr>
        <w:numPr>
          <w:ilvl w:val="0"/>
          <w:numId w:val="1010"/>
        </w:numPr>
        <w:pStyle w:val="Compact"/>
      </w:pPr>
      <w:r>
        <w:t xml:space="preserve">Warranty claim tracking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parts-inventory-chromium-darwin.png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rts Inventory" title="" id="51" name="Picture"/>
            <a:graphic>
              <a:graphicData uri="http://schemas.openxmlformats.org/drawingml/2006/picture">
                <pic:pic>
                  <pic:nvPicPr>
                    <pic:cNvPr descr="tests/e2e/complete-system.spec.ts-snapshots/parts-inventory-chromium-darwi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Parts Inventory</w:t>
      </w:r>
    </w:p>
    <w:p>
      <w:pPr>
        <w:pStyle w:val="BlockText"/>
      </w:pPr>
      <w:r>
        <w:t xml:space="preserve">“</w:t>
      </w:r>
      <w:r>
        <w:t xml:space="preserve">Every part, every repair, every cost — all tracked and searchable.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analytics-3-minutes"/>
    <w:p>
      <w:pPr>
        <w:pStyle w:val="Heading3"/>
      </w:pPr>
      <w:r>
        <w:t xml:space="preserve">ANALYTICS (3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agent-6-executive-dashboard.png</w:t>
      </w:r>
    </w:p>
    <w:p>
      <w:pPr>
        <w:pStyle w:val="CaptionedFigure"/>
      </w:pPr>
      <w:r>
        <w:drawing>
          <wp:inline>
            <wp:extent cx="5334000" cy="7762081"/>
            <wp:effectExtent b="0" l="0" r="0" t="0"/>
            <wp:docPr descr="Executive Dashboard" title="" id="56" name="Picture"/>
            <a:graphic>
              <a:graphicData uri="http://schemas.openxmlformats.org/drawingml/2006/picture">
                <pic:pic>
                  <pic:nvPicPr>
                    <pic:cNvPr descr="tests/screenshots/agent-6-executive-dashboar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Executive Dashboard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agent-6-fleet-analytics.png</w:t>
      </w:r>
    </w:p>
    <w:p>
      <w:pPr>
        <w:pStyle w:val="CaptionedFigure"/>
      </w:pPr>
      <w:r>
        <w:drawing>
          <wp:inline>
            <wp:extent cx="5334000" cy="4239418"/>
            <wp:effectExtent b="0" l="0" r="0" t="0"/>
            <wp:docPr descr="Fleet Analytics" title="" id="59" name="Picture"/>
            <a:graphic>
              <a:graphicData uri="http://schemas.openxmlformats.org/drawingml/2006/picture">
                <pic:pic>
                  <pic:nvPicPr>
                    <pic:cNvPr descr="tests/screenshots/agent-6-fleet-analytic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Fleet Analytics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agent-6-cost-analysis.png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st Analysis" title="" id="62" name="Picture"/>
            <a:graphic>
              <a:graphicData uri="http://schemas.openxmlformats.org/drawingml/2006/picture">
                <pic:pic>
                  <pic:nvPicPr>
                    <pic:cNvPr descr="tests/screenshots/agent-6-cost-analysi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Analysis</w:t>
      </w:r>
    </w:p>
    <w:p>
      <w:pPr>
        <w:numPr>
          <w:ilvl w:val="0"/>
          <w:numId w:val="1011"/>
        </w:numPr>
        <w:pStyle w:val="Compact"/>
      </w:pPr>
      <w:r>
        <w:t xml:space="preserve">Fleet utilization rates</w:t>
      </w:r>
    </w:p>
    <w:p>
      <w:pPr>
        <w:numPr>
          <w:ilvl w:val="0"/>
          <w:numId w:val="1011"/>
        </w:numPr>
        <w:pStyle w:val="Compact"/>
      </w:pPr>
      <w:r>
        <w:t xml:space="preserve">Cost per mile tracking</w:t>
      </w:r>
    </w:p>
    <w:p>
      <w:pPr>
        <w:numPr>
          <w:ilvl w:val="0"/>
          <w:numId w:val="1011"/>
        </w:numPr>
        <w:pStyle w:val="Compact"/>
      </w:pPr>
      <w:r>
        <w:t xml:space="preserve">Trend analysis</w:t>
      </w:r>
    </w:p>
    <w:p>
      <w:pPr>
        <w:numPr>
          <w:ilvl w:val="0"/>
          <w:numId w:val="1011"/>
        </w:numPr>
        <w:pStyle w:val="Compact"/>
      </w:pPr>
      <w:r>
        <w:t xml:space="preserve">Custom report builder</w:t>
      </w:r>
    </w:p>
    <w:p>
      <w:pPr>
        <w:numPr>
          <w:ilvl w:val="0"/>
          <w:numId w:val="1011"/>
        </w:numPr>
        <w:pStyle w:val="Compact"/>
      </w:pPr>
      <w:r>
        <w:t xml:space="preserve">Scheduled report delivery</w:t>
      </w:r>
    </w:p>
    <w:p>
      <w:pPr>
        <w:numPr>
          <w:ilvl w:val="0"/>
          <w:numId w:val="1011"/>
        </w:numPr>
        <w:pStyle w:val="Compact"/>
      </w:pPr>
      <w:r>
        <w:t xml:space="preserve">Excel export</w:t>
      </w:r>
    </w:p>
    <w:p>
      <w:pPr>
        <w:pStyle w:val="BlockText"/>
      </w:pPr>
      <w:r>
        <w:t xml:space="preserve">“</w:t>
      </w:r>
      <w:r>
        <w:t xml:space="preserve">For leadership, this gives you the data you need for budget discussions, performance reviews, and strategic planning.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4"/>
    <w:bookmarkStart w:id="73" w:name="compliance-3-minutes"/>
    <w:p>
      <w:pPr>
        <w:pStyle w:val="Heading3"/>
      </w:pPr>
      <w:r>
        <w:t xml:space="preserve">COMPLIANCE (3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osha-safety-forms-chromium-darwin.png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OSHA Safety Forms" title="" id="66" name="Picture"/>
            <a:graphic>
              <a:graphicData uri="http://schemas.openxmlformats.org/drawingml/2006/picture">
                <pic:pic>
                  <pic:nvPicPr>
                    <pic:cNvPr descr="tests/e2e/complete-system.spec.ts-snapshots/osha-safety-forms-chromium-darwi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OSHA Safety Forms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policy-engine-chromium-darwin.png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olicy Engine" title="" id="69" name="Picture"/>
            <a:graphic>
              <a:graphicData uri="http://schemas.openxmlformats.org/drawingml/2006/picture">
                <pic:pic>
                  <pic:nvPicPr>
                    <pic:cNvPr descr="tests/e2e/complete-system.spec.ts-snapshots/policy-engine-chromium-darwi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Engine</w:t>
      </w:r>
    </w:p>
    <w:bookmarkStart w:id="71" w:name="dot-and-osha-compliance"/>
    <w:p>
      <w:pPr>
        <w:pStyle w:val="Heading4"/>
      </w:pPr>
      <w:r>
        <w:t xml:space="preserve">DOT and OSHA Compliance</w:t>
      </w:r>
    </w:p>
    <w:p>
      <w:pPr>
        <w:numPr>
          <w:ilvl w:val="0"/>
          <w:numId w:val="1012"/>
        </w:numPr>
        <w:pStyle w:val="Compact"/>
      </w:pPr>
      <w:r>
        <w:t xml:space="preserve">Vehicle inspection tracking</w:t>
      </w:r>
    </w:p>
    <w:p>
      <w:pPr>
        <w:numPr>
          <w:ilvl w:val="0"/>
          <w:numId w:val="1012"/>
        </w:numPr>
        <w:pStyle w:val="Compact"/>
      </w:pPr>
      <w:r>
        <w:t xml:space="preserve">Hours of Service (HOS) monitoring</w:t>
      </w:r>
    </w:p>
    <w:p>
      <w:pPr>
        <w:numPr>
          <w:ilvl w:val="0"/>
          <w:numId w:val="1012"/>
        </w:numPr>
        <w:pStyle w:val="Compact"/>
      </w:pPr>
      <w:r>
        <w:t xml:space="preserve">ELD status (100% compliant)</w:t>
      </w:r>
    </w:p>
    <w:p>
      <w:pPr>
        <w:numPr>
          <w:ilvl w:val="0"/>
          <w:numId w:val="1012"/>
        </w:numPr>
        <w:pStyle w:val="Compact"/>
      </w:pPr>
      <w:r>
        <w:t xml:space="preserve">OSHA safety forms</w:t>
      </w:r>
    </w:p>
    <w:p>
      <w:pPr>
        <w:numPr>
          <w:ilvl w:val="0"/>
          <w:numId w:val="1012"/>
        </w:numPr>
        <w:pStyle w:val="Compact"/>
      </w:pPr>
      <w:r>
        <w:t xml:space="preserve">CSA ratings</w:t>
      </w:r>
    </w:p>
    <w:bookmarkEnd w:id="71"/>
    <w:bookmarkStart w:id="72" w:name="records-audit-reporting"/>
    <w:p>
      <w:pPr>
        <w:pStyle w:val="Heading4"/>
      </w:pPr>
      <w:r>
        <w:t xml:space="preserve">Records, Audit, Reporting</w:t>
      </w:r>
    </w:p>
    <w:p>
      <w:pPr>
        <w:numPr>
          <w:ilvl w:val="0"/>
          <w:numId w:val="1013"/>
        </w:numPr>
        <w:pStyle w:val="Compact"/>
      </w:pPr>
      <w:r>
        <w:t xml:space="preserve">Complete audit trails</w:t>
      </w:r>
    </w:p>
    <w:p>
      <w:pPr>
        <w:numPr>
          <w:ilvl w:val="0"/>
          <w:numId w:val="1013"/>
        </w:numPr>
        <w:pStyle w:val="Compact"/>
      </w:pPr>
      <w:r>
        <w:t xml:space="preserve">One-click compliance reports</w:t>
      </w:r>
    </w:p>
    <w:p>
      <w:pPr>
        <w:numPr>
          <w:ilvl w:val="0"/>
          <w:numId w:val="1013"/>
        </w:numPr>
        <w:pStyle w:val="Compact"/>
      </w:pPr>
      <w:r>
        <w:t xml:space="preserve">Automated record retention</w:t>
      </w:r>
    </w:p>
    <w:p>
      <w:pPr>
        <w:numPr>
          <w:ilvl w:val="0"/>
          <w:numId w:val="1013"/>
        </w:numPr>
        <w:pStyle w:val="Compact"/>
      </w:pPr>
      <w:r>
        <w:t xml:space="preserve">Inspection-ready documentation</w:t>
      </w:r>
    </w:p>
    <w:p>
      <w:pPr>
        <w:pStyle w:val="BlockText"/>
      </w:pPr>
      <w:r>
        <w:t xml:space="preserve">“</w:t>
      </w:r>
      <w:r>
        <w:t xml:space="preserve">When an auditor shows up, you can pull any record in seconds. Everything is timestamped and tamper-proof.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safety-3-minutes"/>
    <w:p>
      <w:pPr>
        <w:pStyle w:val="Heading3"/>
      </w:pPr>
      <w:r>
        <w:t xml:space="preserve">SAFETY (3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driver-performance-chromium-darwin.png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river Performance" title="" id="75" name="Picture"/>
            <a:graphic>
              <a:graphicData uri="http://schemas.openxmlformats.org/drawingml/2006/picture">
                <pic:pic>
                  <pic:nvPicPr>
                    <pic:cNvPr descr="tests/e2e/complete-system.spec.ts-snapshots/driver-performance-chromium-darwi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Driver Performance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video-telematics-chromium-darwin.png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Video Telematics" title="" id="78" name="Picture"/>
            <a:graphic>
              <a:graphicData uri="http://schemas.openxmlformats.org/drawingml/2006/picture">
                <pic:pic>
                  <pic:nvPicPr>
                    <pic:cNvPr descr="tests/e2e/complete-system.spec.ts-snapshots/video-telematics-chromium-darwi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Video Telematics</w:t>
      </w:r>
    </w:p>
    <w:bookmarkStart w:id="80" w:name="incidents"/>
    <w:p>
      <w:pPr>
        <w:pStyle w:val="Heading4"/>
      </w:pPr>
      <w:r>
        <w:t xml:space="preserve">Incidents</w:t>
      </w:r>
    </w:p>
    <w:p>
      <w:pPr>
        <w:numPr>
          <w:ilvl w:val="0"/>
          <w:numId w:val="1014"/>
        </w:numPr>
        <w:pStyle w:val="Compact"/>
      </w:pPr>
      <w:r>
        <w:t xml:space="preserve">Accident tracking and documentation</w:t>
      </w:r>
    </w:p>
    <w:p>
      <w:pPr>
        <w:numPr>
          <w:ilvl w:val="0"/>
          <w:numId w:val="1014"/>
        </w:numPr>
        <w:pStyle w:val="Compact"/>
      </w:pPr>
      <w:r>
        <w:t xml:space="preserve">Flat tires and breakdowns</w:t>
      </w:r>
    </w:p>
    <w:p>
      <w:pPr>
        <w:numPr>
          <w:ilvl w:val="0"/>
          <w:numId w:val="1014"/>
        </w:numPr>
        <w:pStyle w:val="Compact"/>
      </w:pPr>
      <w:r>
        <w:t xml:space="preserve">Incident resolution workflow</w:t>
      </w:r>
    </w:p>
    <w:p>
      <w:pPr>
        <w:numPr>
          <w:ilvl w:val="0"/>
          <w:numId w:val="1014"/>
        </w:numPr>
        <w:pStyle w:val="Compact"/>
      </w:pPr>
      <w:r>
        <w:t xml:space="preserve">Days-without-incident tracking</w:t>
      </w:r>
    </w:p>
    <w:bookmarkEnd w:id="80"/>
    <w:bookmarkStart w:id="81" w:name="safety-feature-tracking"/>
    <w:p>
      <w:pPr>
        <w:pStyle w:val="Heading4"/>
      </w:pPr>
      <w:r>
        <w:t xml:space="preserve">Safety Feature Tracking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Speeding</w:t>
      </w:r>
      <w:r>
        <w:t xml:space="preserve"> </w:t>
      </w:r>
      <w:r>
        <w:t xml:space="preserve">— Real-time alerts and history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Seatbelt use</w:t>
      </w:r>
      <w:r>
        <w:t xml:space="preserve"> </w:t>
      </w:r>
      <w:r>
        <w:t xml:space="preserve">— Compliance monitoring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Harsh driving</w:t>
      </w:r>
      <w:r>
        <w:t xml:space="preserve"> </w:t>
      </w:r>
      <w:r>
        <w:t xml:space="preserve">— Acceleration, braking, cornering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Distraction detection</w:t>
      </w:r>
      <w:r>
        <w:t xml:space="preserve"> </w:t>
      </w:r>
      <w:r>
        <w:t xml:space="preserve">— Via dash cam (Samsara integration)</w:t>
      </w:r>
    </w:p>
    <w:p>
      <w:pPr>
        <w:pStyle w:val="BlockText"/>
      </w:pPr>
      <w:r>
        <w:t xml:space="preserve">“</w:t>
      </w:r>
      <w:r>
        <w:t xml:space="preserve">Safety isn’t just about tracking accidents after they happen. We give you the tools to prevent them.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rivers-2-minutes"/>
    <w:p>
      <w:pPr>
        <w:pStyle w:val="Heading3"/>
      </w:pPr>
      <w:r>
        <w:t xml:space="preserve">DRIVERS (2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people-management-chromium-darwin.png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eople Management" title="" id="84" name="Picture"/>
            <a:graphic>
              <a:graphicData uri="http://schemas.openxmlformats.org/drawingml/2006/picture">
                <pic:pic>
                  <pic:nvPicPr>
                    <pic:cNvPr descr="tests/e2e/complete-system.spec.ts-snapshots/people-management-chromium-darwi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People Management</w:t>
      </w:r>
    </w:p>
    <w:p>
      <w:pPr>
        <w:numPr>
          <w:ilvl w:val="0"/>
          <w:numId w:val="1016"/>
        </w:numPr>
        <w:pStyle w:val="Compact"/>
      </w:pPr>
      <w:r>
        <w:t xml:space="preserve">Driver roster management</w:t>
      </w:r>
    </w:p>
    <w:p>
      <w:pPr>
        <w:numPr>
          <w:ilvl w:val="0"/>
          <w:numId w:val="1016"/>
        </w:numPr>
        <w:pStyle w:val="Compact"/>
      </w:pPr>
      <w:r>
        <w:t xml:space="preserve">License and certification tracking</w:t>
      </w:r>
    </w:p>
    <w:p>
      <w:pPr>
        <w:numPr>
          <w:ilvl w:val="0"/>
          <w:numId w:val="1016"/>
        </w:numPr>
        <w:pStyle w:val="Compact"/>
      </w:pPr>
      <w:r>
        <w:t xml:space="preserve">Expiration alerts</w:t>
      </w:r>
    </w:p>
    <w:p>
      <w:pPr>
        <w:numPr>
          <w:ilvl w:val="0"/>
          <w:numId w:val="1016"/>
        </w:numPr>
        <w:pStyle w:val="Compact"/>
      </w:pPr>
      <w:r>
        <w:t xml:space="preserve">Performance scoring</w:t>
      </w:r>
    </w:p>
    <w:p>
      <w:pPr>
        <w:numPr>
          <w:ilvl w:val="0"/>
          <w:numId w:val="1016"/>
        </w:numPr>
        <w:pStyle w:val="Compact"/>
      </w:pPr>
      <w:r>
        <w:t xml:space="preserve">Training completion</w:t>
      </w:r>
    </w:p>
    <w:p>
      <w:pPr>
        <w:numPr>
          <w:ilvl w:val="0"/>
          <w:numId w:val="1016"/>
        </w:numPr>
        <w:pStyle w:val="Compact"/>
      </w:pPr>
      <w:r>
        <w:t xml:space="preserve">Assignment history</w:t>
      </w:r>
    </w:p>
    <w:p>
      <w:pPr>
        <w:pStyle w:val="BlockText"/>
      </w:pPr>
      <w:r>
        <w:t xml:space="preserve">“</w:t>
      </w:r>
      <w:r>
        <w:t xml:space="preserve">Know who’s available, who needs training, and who’s performing well.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6"/>
    <w:bookmarkStart w:id="99" w:name="procurement-3-minutes"/>
    <w:p>
      <w:pPr>
        <w:pStyle w:val="Heading3"/>
      </w:pPr>
      <w:r>
        <w:t xml:space="preserve">PROCUREMENT (3 minutes)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purchase-orders-chromium-darwin.png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urchase Orders" title="" id="88" name="Picture"/>
            <a:graphic>
              <a:graphicData uri="http://schemas.openxmlformats.org/drawingml/2006/picture">
                <pic:pic>
                  <pic:nvPicPr>
                    <pic:cNvPr descr="tests/e2e/complete-system.spec.ts-snapshots/purchase-orders-chromium-darwi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Purchase Orders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invoices-chromium-darwin.png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Invoices" title="" id="91" name="Picture"/>
            <a:graphic>
              <a:graphicData uri="http://schemas.openxmlformats.org/drawingml/2006/picture">
                <pic:pic>
                  <pic:nvPicPr>
                    <pic:cNvPr descr="tests/e2e/complete-system.spec.ts-snapshots/invoices-chromium-darwin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Invoices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vendor-management-chromium-darwin.png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Vendor Management" title="" id="94" name="Picture"/>
            <a:graphic>
              <a:graphicData uri="http://schemas.openxmlformats.org/drawingml/2006/picture">
                <pic:pic>
                  <pic:nvPicPr>
                    <pic:cNvPr descr="tests/e2e/complete-system.spec.ts-snapshots/vendor-management-chromium-darwi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Vendor Management</w:t>
      </w:r>
    </w:p>
    <w:bookmarkStart w:id="96" w:name="purchase-orders"/>
    <w:p>
      <w:pPr>
        <w:pStyle w:val="Heading4"/>
      </w:pPr>
      <w:r>
        <w:t xml:space="preserve">Purchase Orders</w:t>
      </w:r>
    </w:p>
    <w:p>
      <w:pPr>
        <w:numPr>
          <w:ilvl w:val="0"/>
          <w:numId w:val="1017"/>
        </w:numPr>
        <w:pStyle w:val="Compact"/>
      </w:pPr>
      <w:r>
        <w:t xml:space="preserve">Full PO lifecycle: Draft → Submitted → Approved → Ordered → Received</w:t>
      </w:r>
    </w:p>
    <w:p>
      <w:pPr>
        <w:numPr>
          <w:ilvl w:val="0"/>
          <w:numId w:val="1017"/>
        </w:numPr>
        <w:pStyle w:val="Compact"/>
      </w:pPr>
      <w:r>
        <w:t xml:space="preserve">Line item tracking</w:t>
      </w:r>
    </w:p>
    <w:p>
      <w:pPr>
        <w:numPr>
          <w:ilvl w:val="0"/>
          <w:numId w:val="1017"/>
        </w:numPr>
        <w:pStyle w:val="Compact"/>
      </w:pPr>
      <w:r>
        <w:t xml:space="preserve">Approval workflows</w:t>
      </w:r>
    </w:p>
    <w:p>
      <w:pPr>
        <w:numPr>
          <w:ilvl w:val="0"/>
          <w:numId w:val="1017"/>
        </w:numPr>
        <w:pStyle w:val="Compact"/>
      </w:pPr>
      <w:r>
        <w:t xml:space="preserve">Vendor assignment</w:t>
      </w:r>
    </w:p>
    <w:bookmarkEnd w:id="96"/>
    <w:bookmarkStart w:id="97" w:name="vendor-management"/>
    <w:p>
      <w:pPr>
        <w:pStyle w:val="Heading4"/>
      </w:pPr>
      <w:r>
        <w:t xml:space="preserve">Vendor Management</w:t>
      </w:r>
    </w:p>
    <w:p>
      <w:pPr>
        <w:numPr>
          <w:ilvl w:val="0"/>
          <w:numId w:val="1018"/>
        </w:numPr>
        <w:pStyle w:val="Compact"/>
      </w:pPr>
      <w:r>
        <w:t xml:space="preserve">Vendor database with ratings</w:t>
      </w:r>
    </w:p>
    <w:p>
      <w:pPr>
        <w:numPr>
          <w:ilvl w:val="0"/>
          <w:numId w:val="1018"/>
        </w:numPr>
        <w:pStyle w:val="Compact"/>
      </w:pPr>
      <w:r>
        <w:t xml:space="preserve">Insurance verification</w:t>
      </w:r>
    </w:p>
    <w:p>
      <w:pPr>
        <w:numPr>
          <w:ilvl w:val="0"/>
          <w:numId w:val="1018"/>
        </w:numPr>
        <w:pStyle w:val="Compact"/>
      </w:pPr>
      <w:r>
        <w:t xml:space="preserve">Performance tracking</w:t>
      </w:r>
    </w:p>
    <w:p>
      <w:pPr>
        <w:numPr>
          <w:ilvl w:val="0"/>
          <w:numId w:val="1018"/>
        </w:numPr>
        <w:pStyle w:val="Compact"/>
      </w:pPr>
      <w:r>
        <w:t xml:space="preserve">Preferred vendor designation</w:t>
      </w:r>
    </w:p>
    <w:bookmarkEnd w:id="97"/>
    <w:bookmarkStart w:id="98" w:name="invoice-tracking"/>
    <w:p>
      <w:pPr>
        <w:pStyle w:val="Heading4"/>
      </w:pPr>
      <w:r>
        <w:t xml:space="preserve">Invoice Tracking</w:t>
      </w:r>
    </w:p>
    <w:p>
      <w:pPr>
        <w:numPr>
          <w:ilvl w:val="0"/>
          <w:numId w:val="1019"/>
        </w:numPr>
        <w:pStyle w:val="Compact"/>
      </w:pPr>
      <w:r>
        <w:t xml:space="preserve">Link invoices to work orders and POs</w:t>
      </w:r>
    </w:p>
    <w:p>
      <w:pPr>
        <w:numPr>
          <w:ilvl w:val="0"/>
          <w:numId w:val="1019"/>
        </w:numPr>
        <w:pStyle w:val="Compact"/>
      </w:pPr>
      <w:r>
        <w:t xml:space="preserve">Payment status tracking</w:t>
      </w:r>
    </w:p>
    <w:p>
      <w:pPr>
        <w:numPr>
          <w:ilvl w:val="0"/>
          <w:numId w:val="1019"/>
        </w:numPr>
        <w:pStyle w:val="Compact"/>
      </w:pPr>
      <w:r>
        <w:t xml:space="preserve">Audit trail</w:t>
      </w:r>
    </w:p>
    <w:p>
      <w:pPr>
        <w:pStyle w:val="BlockText"/>
      </w:pPr>
      <w:r>
        <w:t xml:space="preserve">“</w:t>
      </w:r>
      <w:r>
        <w:t xml:space="preserve">For your vendors, we track everything — from the initial quote to the final payment. You’ll know exactly who’s performing and who isn’t.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ommunications-hub-1-minute"/>
    <w:p>
      <w:pPr>
        <w:pStyle w:val="Heading3"/>
      </w:pPr>
      <w:r>
        <w:t xml:space="preserve">COMMUNICATIONS HUB (1 minute)</w:t>
      </w:r>
    </w:p>
    <w:p>
      <w:pPr>
        <w:numPr>
          <w:ilvl w:val="0"/>
          <w:numId w:val="1020"/>
        </w:numPr>
        <w:pStyle w:val="Compact"/>
      </w:pPr>
      <w:r>
        <w:t xml:space="preserve">In-app notifications</w:t>
      </w:r>
    </w:p>
    <w:p>
      <w:pPr>
        <w:numPr>
          <w:ilvl w:val="0"/>
          <w:numId w:val="1020"/>
        </w:numPr>
        <w:pStyle w:val="Compact"/>
      </w:pPr>
      <w:r>
        <w:t xml:space="preserve">Email integration</w:t>
      </w:r>
    </w:p>
    <w:p>
      <w:pPr>
        <w:numPr>
          <w:ilvl w:val="0"/>
          <w:numId w:val="1020"/>
        </w:numPr>
        <w:pStyle w:val="Compact"/>
      </w:pPr>
      <w:r>
        <w:t xml:space="preserve">Microsoft Teams integration</w:t>
      </w:r>
    </w:p>
    <w:p>
      <w:pPr>
        <w:numPr>
          <w:ilvl w:val="0"/>
          <w:numId w:val="1020"/>
        </w:numPr>
        <w:pStyle w:val="Compact"/>
      </w:pPr>
      <w:r>
        <w:t xml:space="preserve">Outlook calendar sync</w:t>
      </w:r>
    </w:p>
    <w:p>
      <w:pPr>
        <w:numPr>
          <w:ilvl w:val="0"/>
          <w:numId w:val="1020"/>
        </w:numPr>
        <w:pStyle w:val="Compact"/>
      </w:pPr>
      <w:r>
        <w:t xml:space="preserve">Driver messaging</w:t>
      </w:r>
    </w:p>
    <w:p>
      <w:pPr>
        <w:pStyle w:val="BlockText"/>
      </w:pPr>
      <w:r>
        <w:t xml:space="preserve">“</w:t>
      </w:r>
      <w:r>
        <w:t xml:space="preserve">We integrate with the tools you already use — Teams, Outlook. No need to switch between systems.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0"/>
    <w:bookmarkStart w:id="102" w:name="assets-2-minutes"/>
    <w:p>
      <w:pPr>
        <w:pStyle w:val="Heading3"/>
      </w:pPr>
      <w:r>
        <w:t xml:space="preserve">ASSETS (2 minutes)</w:t>
      </w:r>
    </w:p>
    <w:bookmarkStart w:id="101" w:name="all-assets-not-just-vehicles"/>
    <w:p>
      <w:pPr>
        <w:pStyle w:val="Heading4"/>
      </w:pPr>
      <w:r>
        <w:t xml:space="preserve">All Assets (Not Just Vehicles)</w:t>
      </w:r>
    </w:p>
    <w:p>
      <w:pPr>
        <w:numPr>
          <w:ilvl w:val="0"/>
          <w:numId w:val="1021"/>
        </w:numPr>
        <w:pStyle w:val="Compact"/>
      </w:pPr>
      <w:r>
        <w:t xml:space="preserve">Heavy equipment</w:t>
      </w:r>
    </w:p>
    <w:p>
      <w:pPr>
        <w:numPr>
          <w:ilvl w:val="0"/>
          <w:numId w:val="1021"/>
        </w:numPr>
        <w:pStyle w:val="Compact"/>
      </w:pPr>
      <w:r>
        <w:t xml:space="preserve">Trailers</w:t>
      </w:r>
    </w:p>
    <w:p>
      <w:pPr>
        <w:numPr>
          <w:ilvl w:val="0"/>
          <w:numId w:val="1021"/>
        </w:numPr>
        <w:pStyle w:val="Compact"/>
      </w:pPr>
      <w:r>
        <w:t xml:space="preserve">Tools and equipment</w:t>
      </w:r>
    </w:p>
    <w:p>
      <w:pPr>
        <w:numPr>
          <w:ilvl w:val="0"/>
          <w:numId w:val="1021"/>
        </w:numPr>
        <w:pStyle w:val="Compact"/>
      </w:pPr>
      <w:r>
        <w:t xml:space="preserve">Inventory items</w:t>
      </w:r>
    </w:p>
    <w:p>
      <w:pPr>
        <w:pStyle w:val="FirstParagraph"/>
      </w:pPr>
      <w:r>
        <w:rPr>
          <w:bCs/>
          <w:b/>
        </w:rPr>
        <w:t xml:space="preserve">Screenshot:</w:t>
      </w:r>
      <w:r>
        <w:t xml:space="preserve"> </w:t>
      </w:r>
      <w:r>
        <w:rPr>
          <w:rStyle w:val="VerbatimChar"/>
        </w:rPr>
        <w:t xml:space="preserve">parts-inventory-chromium-darwin.png</w:t>
      </w:r>
    </w:p>
    <w:p>
      <w:pPr>
        <w:numPr>
          <w:ilvl w:val="0"/>
          <w:numId w:val="1022"/>
        </w:numPr>
        <w:pStyle w:val="Compact"/>
      </w:pPr>
      <w:r>
        <w:t xml:space="preserve">Complete asset lifecycle tracking</w:t>
      </w:r>
    </w:p>
    <w:p>
      <w:pPr>
        <w:numPr>
          <w:ilvl w:val="0"/>
          <w:numId w:val="1022"/>
        </w:numPr>
        <w:pStyle w:val="Compact"/>
      </w:pPr>
      <w:r>
        <w:t xml:space="preserve">Depreciation calculations</w:t>
      </w:r>
    </w:p>
    <w:p>
      <w:pPr>
        <w:numPr>
          <w:ilvl w:val="0"/>
          <w:numId w:val="1022"/>
        </w:numPr>
        <w:pStyle w:val="Compact"/>
      </w:pPr>
      <w:r>
        <w:t xml:space="preserve">Utilization rates</w:t>
      </w:r>
    </w:p>
    <w:p>
      <w:pPr>
        <w:numPr>
          <w:ilvl w:val="0"/>
          <w:numId w:val="1022"/>
        </w:numPr>
        <w:pStyle w:val="Compact"/>
      </w:pPr>
      <w:r>
        <w:t xml:space="preserve">Maintenance history for all assets</w:t>
      </w:r>
    </w:p>
    <w:p>
      <w:pPr>
        <w:pStyle w:val="BlockText"/>
      </w:pPr>
      <w:r>
        <w:t xml:space="preserve">“</w:t>
      </w:r>
      <w:r>
        <w:t xml:space="preserve">If it has a value and needs maintenance, we track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technical-overview-2-minutes"/>
    <w:p>
      <w:pPr>
        <w:pStyle w:val="Heading3"/>
      </w:pPr>
      <w:r>
        <w:t xml:space="preserve">TECHNICAL OVERVIEW (2 minutes)</w:t>
      </w:r>
    </w:p>
    <w:bookmarkStart w:id="103" w:name="security"/>
    <w:p>
      <w:pPr>
        <w:pStyle w:val="Heading4"/>
      </w:pPr>
      <w:r>
        <w:t xml:space="preserve">Security</w:t>
      </w:r>
    </w:p>
    <w:p>
      <w:pPr>
        <w:numPr>
          <w:ilvl w:val="0"/>
          <w:numId w:val="1023"/>
        </w:numPr>
        <w:pStyle w:val="Compact"/>
      </w:pPr>
      <w:r>
        <w:t xml:space="preserve">SSL/TLS A+ rating</w:t>
      </w:r>
    </w:p>
    <w:p>
      <w:pPr>
        <w:numPr>
          <w:ilvl w:val="0"/>
          <w:numId w:val="1023"/>
        </w:numPr>
        <w:pStyle w:val="Compact"/>
      </w:pPr>
      <w:r>
        <w:t xml:space="preserve">Encrypted data at rest and in transit</w:t>
      </w:r>
    </w:p>
    <w:p>
      <w:pPr>
        <w:numPr>
          <w:ilvl w:val="0"/>
          <w:numId w:val="1023"/>
        </w:numPr>
        <w:pStyle w:val="Compact"/>
      </w:pPr>
      <w:r>
        <w:t xml:space="preserve">Role-based access control</w:t>
      </w:r>
    </w:p>
    <w:p>
      <w:pPr>
        <w:numPr>
          <w:ilvl w:val="0"/>
          <w:numId w:val="1023"/>
        </w:numPr>
        <w:pStyle w:val="Compact"/>
      </w:pPr>
      <w:r>
        <w:t xml:space="preserve">Audit logging</w:t>
      </w:r>
    </w:p>
    <w:p>
      <w:pPr>
        <w:numPr>
          <w:ilvl w:val="0"/>
          <w:numId w:val="1023"/>
        </w:numPr>
        <w:pStyle w:val="Compact"/>
      </w:pPr>
      <w:r>
        <w:t xml:space="preserve">SSRF/CSRF protection</w:t>
      </w:r>
    </w:p>
    <w:bookmarkEnd w:id="103"/>
    <w:bookmarkStart w:id="104" w:name="authentication"/>
    <w:p>
      <w:pPr>
        <w:pStyle w:val="Heading4"/>
      </w:pPr>
      <w:r>
        <w:t xml:space="preserve">Authentication</w:t>
      </w:r>
    </w:p>
    <w:p>
      <w:pPr>
        <w:numPr>
          <w:ilvl w:val="0"/>
          <w:numId w:val="1024"/>
        </w:numPr>
        <w:pStyle w:val="Compact"/>
      </w:pPr>
      <w:r>
        <w:t xml:space="preserve">Single sign-on (SSO) capable</w:t>
      </w:r>
    </w:p>
    <w:p>
      <w:pPr>
        <w:numPr>
          <w:ilvl w:val="0"/>
          <w:numId w:val="1024"/>
        </w:numPr>
        <w:pStyle w:val="Compact"/>
      </w:pPr>
      <w:r>
        <w:t xml:space="preserve">Multi-factor authentication</w:t>
      </w:r>
    </w:p>
    <w:p>
      <w:pPr>
        <w:numPr>
          <w:ilvl w:val="0"/>
          <w:numId w:val="1024"/>
        </w:numPr>
        <w:pStyle w:val="Compact"/>
      </w:pPr>
      <w:r>
        <w:t xml:space="preserve">Azure AD integration</w:t>
      </w:r>
    </w:p>
    <w:p>
      <w:pPr>
        <w:numPr>
          <w:ilvl w:val="0"/>
          <w:numId w:val="1024"/>
        </w:numPr>
        <w:pStyle w:val="Compact"/>
      </w:pPr>
      <w:r>
        <w:t xml:space="preserve">Session management</w:t>
      </w:r>
    </w:p>
    <w:bookmarkEnd w:id="104"/>
    <w:bookmarkStart w:id="105" w:name="infrastructure"/>
    <w:p>
      <w:pPr>
        <w:pStyle w:val="Heading4"/>
      </w:pPr>
      <w:r>
        <w:t xml:space="preserve">Infrastructure</w:t>
      </w:r>
    </w:p>
    <w:p>
      <w:pPr>
        <w:numPr>
          <w:ilvl w:val="0"/>
          <w:numId w:val="1025"/>
        </w:numPr>
        <w:pStyle w:val="Compact"/>
      </w:pPr>
      <w:r>
        <w:t xml:space="preserve">Azure Cloud hosting</w:t>
      </w:r>
    </w:p>
    <w:p>
      <w:pPr>
        <w:numPr>
          <w:ilvl w:val="0"/>
          <w:numId w:val="1025"/>
        </w:numPr>
        <w:pStyle w:val="Compact"/>
      </w:pPr>
      <w:r>
        <w:t xml:space="preserve">99.9% uptime SLA</w:t>
      </w:r>
    </w:p>
    <w:p>
      <w:pPr>
        <w:numPr>
          <w:ilvl w:val="0"/>
          <w:numId w:val="1025"/>
        </w:numPr>
        <w:pStyle w:val="Compact"/>
      </w:pPr>
      <w:r>
        <w:t xml:space="preserve">Automatic backups</w:t>
      </w:r>
    </w:p>
    <w:p>
      <w:pPr>
        <w:numPr>
          <w:ilvl w:val="0"/>
          <w:numId w:val="1025"/>
        </w:numPr>
        <w:pStyle w:val="Compact"/>
      </w:pPr>
      <w:r>
        <w:t xml:space="preserve">Disaster recovery</w:t>
      </w:r>
    </w:p>
    <w:bookmarkEnd w:id="105"/>
    <w:bookmarkStart w:id="106" w:name="hardware"/>
    <w:p>
      <w:pPr>
        <w:pStyle w:val="Heading4"/>
      </w:pPr>
      <w:r>
        <w:t xml:space="preserve">Hardware</w:t>
      </w:r>
    </w:p>
    <w:p>
      <w:pPr>
        <w:numPr>
          <w:ilvl w:val="0"/>
          <w:numId w:val="1026"/>
        </w:numPr>
        <w:pStyle w:val="Compact"/>
      </w:pPr>
      <w:r>
        <w:t xml:space="preserve">Works with existing Samsara devices</w:t>
      </w:r>
    </w:p>
    <w:p>
      <w:pPr>
        <w:numPr>
          <w:ilvl w:val="0"/>
          <w:numId w:val="1026"/>
        </w:numPr>
        <w:pStyle w:val="Compact"/>
      </w:pPr>
      <w:r>
        <w:t xml:space="preserve">No hardware replacement needed</w:t>
      </w:r>
    </w:p>
    <w:p>
      <w:pPr>
        <w:numPr>
          <w:ilvl w:val="0"/>
          <w:numId w:val="1026"/>
        </w:numPr>
        <w:pStyle w:val="Compact"/>
      </w:pPr>
      <w:r>
        <w:t xml:space="preserve">OBD-II integration</w:t>
      </w:r>
    </w:p>
    <w:p>
      <w:pPr>
        <w:numPr>
          <w:ilvl w:val="0"/>
          <w:numId w:val="1026"/>
        </w:numPr>
        <w:pStyle w:val="Compact"/>
      </w:pPr>
      <w:r>
        <w:t xml:space="preserve">Dash cam support</w:t>
      </w:r>
    </w:p>
    <w:p>
      <w:pPr>
        <w:pStyle w:val="BlockText"/>
      </w:pPr>
      <w:r>
        <w:t xml:space="preserve">“</w:t>
      </w:r>
      <w:r>
        <w:t xml:space="preserve">Your investment in Samsara is protected. We integrate directly with your existing hardware.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policy-hub-1-minute"/>
    <w:p>
      <w:pPr>
        <w:pStyle w:val="Heading3"/>
      </w:pPr>
      <w:r>
        <w:t xml:space="preserve">POLICY HUB (1 minute)</w:t>
      </w:r>
    </w:p>
    <w:p>
      <w:pPr>
        <w:numPr>
          <w:ilvl w:val="0"/>
          <w:numId w:val="1027"/>
        </w:numPr>
        <w:pStyle w:val="Compact"/>
      </w:pPr>
      <w:r>
        <w:t xml:space="preserve">Upload standard procedures</w:t>
      </w:r>
    </w:p>
    <w:p>
      <w:pPr>
        <w:numPr>
          <w:ilvl w:val="0"/>
          <w:numId w:val="1027"/>
        </w:numPr>
        <w:pStyle w:val="Compact"/>
      </w:pPr>
      <w:r>
        <w:t xml:space="preserve">Document management</w:t>
      </w:r>
    </w:p>
    <w:p>
      <w:pPr>
        <w:numPr>
          <w:ilvl w:val="0"/>
          <w:numId w:val="1027"/>
        </w:numPr>
        <w:pStyle w:val="Compact"/>
      </w:pPr>
      <w:r>
        <w:t xml:space="preserve">Policy templates</w:t>
      </w:r>
    </w:p>
    <w:p>
      <w:pPr>
        <w:numPr>
          <w:ilvl w:val="0"/>
          <w:numId w:val="1027"/>
        </w:numPr>
        <w:pStyle w:val="Compact"/>
      </w:pPr>
      <w:r>
        <w:t xml:space="preserve">Version control</w:t>
      </w:r>
    </w:p>
    <w:p>
      <w:pPr>
        <w:numPr>
          <w:ilvl w:val="0"/>
          <w:numId w:val="1027"/>
        </w:numPr>
        <w:pStyle w:val="Compact"/>
      </w:pPr>
      <w:r>
        <w:t xml:space="preserve">Acknowledgment tracking</w:t>
      </w:r>
    </w:p>
    <w:p>
      <w:pPr>
        <w:pStyle w:val="BlockText"/>
      </w:pPr>
      <w:r>
        <w:t xml:space="preserve">“</w:t>
      </w:r>
      <w:r>
        <w:t xml:space="preserve">Build and distribute policies right from the platform. Track who’s read and acknowledged them.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qa-and-closing-20-minutes"/>
    <w:p>
      <w:pPr>
        <w:pStyle w:val="Heading2"/>
      </w:pPr>
      <w:r>
        <w:t xml:space="preserve">0:40-1:00 — Q&amp;A AND CLOSING (20 minutes)</w:t>
      </w:r>
    </w:p>
    <w:bookmarkStart w:id="110" w:name="anticipated-questions"/>
    <w:p>
      <w:pPr>
        <w:pStyle w:val="Heading3"/>
      </w:pPr>
      <w:r>
        <w:t xml:space="preserve">Anticipated Questions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How does this work with our Samsara devices?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We integrate directly with Samsara’s API. All your telemetry data — GPS, fuel levels, harsh events, dash cam footage — flows into our platform in real-time. No new hardware needed.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about our existing fuel management app?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Our platform replaces it entirely. You’ll have better fuel tracking plus AI-powered optimization that finds savings opportunities.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Can we do internal AND vendor maintenance?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Absolutely. That’s exactly what we built for. Assign work orders to your technicians or to external vendors. Track labor and invoices either way. See the cost split between internal and outsourced work.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How long does implementation take?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Typically 6-8 weeks for full deployment. We start with Samsara integration and core features, then add customizations based on your specific needs.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about training?</w:t>
      </w:r>
      <w:r>
        <w:rPr>
          <w:bCs/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We provide on-site training at your facilities. We’re local, so we’re here when you need us.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0"/>
    <w:bookmarkStart w:id="113" w:name="connected-vehicle-discussion"/>
    <w:p>
      <w:pPr>
        <w:pStyle w:val="Heading3"/>
      </w:pPr>
      <w:r>
        <w:t xml:space="preserve">Connected Vehicle Discussion</w:t>
      </w:r>
    </w:p>
    <w:bookmarkStart w:id="111" w:name="sensor-based-obd-ii-samsara"/>
    <w:p>
      <w:pPr>
        <w:pStyle w:val="Heading4"/>
      </w:pPr>
      <w:r>
        <w:t xml:space="preserve">Sensor-Based (OBD-II / Samsara)</w:t>
      </w:r>
    </w:p>
    <w:p>
      <w:pPr>
        <w:numPr>
          <w:ilvl w:val="0"/>
          <w:numId w:val="1028"/>
        </w:numPr>
        <w:pStyle w:val="Compact"/>
      </w:pPr>
      <w:r>
        <w:t xml:space="preserve">Sensor has cellular connectivity</w:t>
      </w:r>
    </w:p>
    <w:p>
      <w:pPr>
        <w:numPr>
          <w:ilvl w:val="0"/>
          <w:numId w:val="1028"/>
        </w:numPr>
        <w:pStyle w:val="Compact"/>
      </w:pPr>
      <w:r>
        <w:t xml:space="preserve">Real-time data transmission</w:t>
      </w:r>
    </w:p>
    <w:p>
      <w:pPr>
        <w:numPr>
          <w:ilvl w:val="0"/>
          <w:numId w:val="1028"/>
        </w:numPr>
        <w:pStyle w:val="Compact"/>
      </w:pPr>
      <w:r>
        <w:t xml:space="preserve">GPS, fuel, engine diagnostics</w:t>
      </w:r>
    </w:p>
    <w:p>
      <w:pPr>
        <w:numPr>
          <w:ilvl w:val="0"/>
          <w:numId w:val="1028"/>
        </w:numPr>
        <w:pStyle w:val="Compact"/>
      </w:pPr>
      <w:r>
        <w:t xml:space="preserve">Dash cam integration</w:t>
      </w:r>
    </w:p>
    <w:bookmarkEnd w:id="111"/>
    <w:bookmarkStart w:id="112" w:name="through-driveroperator-cellular-device"/>
    <w:p>
      <w:pPr>
        <w:pStyle w:val="Heading4"/>
      </w:pPr>
      <w:r>
        <w:t xml:space="preserve">Through Driver/Operator Cellular Device</w:t>
      </w:r>
    </w:p>
    <w:p>
      <w:pPr>
        <w:numPr>
          <w:ilvl w:val="0"/>
          <w:numId w:val="1029"/>
        </w:numPr>
        <w:pStyle w:val="Compact"/>
      </w:pPr>
      <w:r>
        <w:t xml:space="preserve">Limited functionality</w:t>
      </w:r>
    </w:p>
    <w:p>
      <w:pPr>
        <w:numPr>
          <w:ilvl w:val="0"/>
          <w:numId w:val="1029"/>
        </w:numPr>
        <w:pStyle w:val="Compact"/>
      </w:pPr>
      <w:r>
        <w:t xml:space="preserve">Location tracking</w:t>
      </w:r>
    </w:p>
    <w:p>
      <w:pPr>
        <w:numPr>
          <w:ilvl w:val="0"/>
          <w:numId w:val="1029"/>
        </w:numPr>
        <w:pStyle w:val="Compact"/>
      </w:pPr>
      <w:r>
        <w:t xml:space="preserve">Basic status updates</w:t>
      </w:r>
    </w:p>
    <w:p>
      <w:pPr>
        <w:numPr>
          <w:ilvl w:val="0"/>
          <w:numId w:val="1029"/>
        </w:numPr>
        <w:pStyle w:val="Compact"/>
      </w:pPr>
      <w:r>
        <w:t xml:space="preserve">Good for backup/secondary tracking</w:t>
      </w:r>
    </w:p>
    <w:p>
      <w:pPr>
        <w:pStyle w:val="BlockText"/>
      </w:pPr>
      <w:r>
        <w:t xml:space="preserve">“</w:t>
      </w:r>
      <w:r>
        <w:t xml:space="preserve">Your Samsara devices give us the richest data. For vehicles without sensors, we can use driver mobile apps as a backup.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closing-next-steps"/>
    <w:p>
      <w:pPr>
        <w:pStyle w:val="Heading3"/>
      </w:pPr>
      <w:r>
        <w:t xml:space="preserve">Closing &amp; Next Steps</w:t>
      </w:r>
    </w:p>
    <w:p>
      <w:pPr>
        <w:pStyle w:val="FirstParagraph"/>
      </w:pPr>
      <w:r>
        <w:rPr>
          <w:bCs/>
          <w:b/>
        </w:rPr>
        <w:t xml:space="preserve">Key Takeaways:</w:t>
      </w:r>
      <w:r>
        <w:t xml:space="preserve"> </w:t>
      </w:r>
      <w:r>
        <w:t xml:space="preserve">1. One platform for everything — no more fragmented systems</w:t>
      </w:r>
      <w:r>
        <w:t xml:space="preserve"> </w:t>
      </w:r>
      <w:r>
        <w:t xml:space="preserve">2. Keeps your Samsara investment — native integration</w:t>
      </w:r>
      <w:r>
        <w:t xml:space="preserve"> </w:t>
      </w:r>
      <w:r>
        <w:t xml:space="preserve">3. Replaces your fuel app — with better features</w:t>
      </w:r>
      <w:r>
        <w:t xml:space="preserve"> </w:t>
      </w:r>
      <w:r>
        <w:t xml:space="preserve">4. Handles both internal and vendor maintenance</w:t>
      </w:r>
      <w:r>
        <w:t xml:space="preserve"> </w:t>
      </w:r>
      <w:r>
        <w:t xml:space="preserve">5. Built for government compliance</w:t>
      </w:r>
      <w:r>
        <w:t xml:space="preserve"> </w:t>
      </w:r>
      <w:r>
        <w:t xml:space="preserve">6. Local Tallahassee support</w:t>
      </w:r>
    </w:p>
    <w:p>
      <w:pPr>
        <w:pStyle w:val="BodyText"/>
      </w:pPr>
      <w:r>
        <w:rPr>
          <w:bCs/>
          <w:b/>
        </w:rPr>
        <w:t xml:space="preserve">Ask for Requirements: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What are the specific pain points you’re facing today?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Which features are most important to you?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What would make this a success for your team?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Promise of Proposal: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Based on what we’ve discussed today, we’ll prepare a detailed proposal tailored to Tallahassee’s specific needs. We can have that to you within [X days].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Leave Behind:</w:t>
      </w:r>
      <w:r>
        <w:t xml:space="preserve"> </w:t>
      </w:r>
      <w:r>
        <w:t xml:space="preserve">- Business cards</w:t>
      </w:r>
      <w:r>
        <w:t xml:space="preserve"> </w:t>
      </w:r>
      <w:r>
        <w:t xml:space="preserve">- Printed overview (if applicable)</w:t>
      </w:r>
      <w:r>
        <w:t xml:space="preserve"> </w:t>
      </w:r>
      <w:r>
        <w:t xml:space="preserve">- Contact information for follow-up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appendix-screenshot-quick-reference"/>
    <w:p>
      <w:pPr>
        <w:pStyle w:val="Heading2"/>
      </w:pPr>
      <w:r>
        <w:t xml:space="preserve">APPENDIX: SCREENSHOT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Demo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fleet-dashboard-chromium-darwin.png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 Command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gis-command-center-chromium-darwin.png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gps-tracking-chromium-darwin.png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&amp;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garage---service-chromium-darwin.png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Parts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parts-inventory-chromium-darwin.png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agent-6-executive-dashboard.png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agent-6-fleet-analytics.png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agent-6-cost-analysis.png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OSHA Safety 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osha-safety-forms-chromium-darwin.png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policy-engine-chromium-darwin.png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driver-performance-chromium-darwin.png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Telematics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video-telematics-chromium-darwin.png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people-management-chromium-darwin.png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purchase-orders-chromium-darwin.png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vendor-management-chromium-darwin.png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 Charging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ev-charging-chromium-darwin.png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tablet-view-chromium-darwin.png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Screenshot Locations:</w:t>
      </w:r>
      <w:r>
        <w:t xml:space="preserve"> </w:t>
      </w:r>
      <w:r>
        <w:t xml:space="preserve">- E2E snapshots:</w:t>
      </w:r>
      <w:r>
        <w:t xml:space="preserve"> </w:t>
      </w:r>
      <w:r>
        <w:rPr>
          <w:rStyle w:val="VerbatimChar"/>
        </w:rPr>
        <w:t xml:space="preserve">tests/e2e/complete-system.spec.ts-snapshots/</w:t>
      </w:r>
      <w:r>
        <w:t xml:space="preserve"> </w:t>
      </w:r>
      <w:r>
        <w:t xml:space="preserve">- Agent screenshots:</w:t>
      </w:r>
      <w:r>
        <w:t xml:space="preserve"> </w:t>
      </w:r>
      <w:r>
        <w:rPr>
          <w:rStyle w:val="VerbatimChar"/>
        </w:rPr>
        <w:t xml:space="preserve">tests/screenshots/</w:t>
      </w:r>
    </w:p>
    <w:p>
      <w:r>
        <w:pict>
          <v:rect style="width:0;height:1.5pt" o:hralign="center" o:hrstd="t" o:hr="t"/>
        </w:pict>
      </w:r>
    </w:p>
    <w:bookmarkEnd w:id="116"/>
    <w:bookmarkStart w:id="117" w:name="pre-meeting-checklist"/>
    <w:p>
      <w:pPr>
        <w:pStyle w:val="Heading2"/>
      </w:pPr>
      <w:r>
        <w:t xml:space="preserve">PRE-MEETING CHECKLIST</w:t>
      </w:r>
    </w:p>
    <w:p>
      <w:pPr>
        <w:numPr>
          <w:ilvl w:val="0"/>
          <w:numId w:val="1030"/>
        </w:numPr>
        <w:pStyle w:val="Compact"/>
      </w:pPr>
      <w:r>
        <w:t xml:space="preserve">☐ Demo environment loaded and tested</w:t>
      </w:r>
    </w:p>
    <w:p>
      <w:pPr>
        <w:numPr>
          <w:ilvl w:val="0"/>
          <w:numId w:val="1030"/>
        </w:numPr>
        <w:pStyle w:val="Compact"/>
      </w:pPr>
      <w:r>
        <w:t xml:space="preserve">☐ Laptop charged and display adapter ready</w:t>
      </w:r>
    </w:p>
    <w:p>
      <w:pPr>
        <w:numPr>
          <w:ilvl w:val="0"/>
          <w:numId w:val="1030"/>
        </w:numPr>
        <w:pStyle w:val="Compact"/>
      </w:pPr>
      <w:r>
        <w:t xml:space="preserve">☐ Screenshots loaded as backup</w:t>
      </w:r>
    </w:p>
    <w:p>
      <w:pPr>
        <w:numPr>
          <w:ilvl w:val="0"/>
          <w:numId w:val="1030"/>
        </w:numPr>
        <w:pStyle w:val="Compact"/>
      </w:pPr>
      <w:r>
        <w:t xml:space="preserve">☐ Business cards available</w:t>
      </w:r>
    </w:p>
    <w:p>
      <w:pPr>
        <w:numPr>
          <w:ilvl w:val="0"/>
          <w:numId w:val="1030"/>
        </w:numPr>
        <w:pStyle w:val="Compact"/>
      </w:pPr>
      <w:r>
        <w:t xml:space="preserve">☐ Printed materials (if any)</w:t>
      </w:r>
    </w:p>
    <w:p>
      <w:pPr>
        <w:numPr>
          <w:ilvl w:val="0"/>
          <w:numId w:val="1030"/>
        </w:numPr>
        <w:pStyle w:val="Compact"/>
      </w:pPr>
      <w:r>
        <w:t xml:space="preserve">☐ Know attendee names and roles</w:t>
      </w:r>
    </w:p>
    <w:p>
      <w:pPr>
        <w:numPr>
          <w:ilvl w:val="0"/>
          <w:numId w:val="1030"/>
        </w:numPr>
        <w:pStyle w:val="Compact"/>
      </w:pPr>
      <w:r>
        <w:t xml:space="preserve">☐ Proposal template ready for customization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for City of Tallahassee Fleet Management Meeting</w:t>
      </w:r>
      <w:r>
        <w:t xml:space="preserve"> </w:t>
      </w:r>
      <w:r>
        <w:rPr>
          <w:iCs/>
          <w:i/>
        </w:rPr>
        <w:t xml:space="preserve">Capital Technology Alliance, LLC</w:t>
      </w:r>
      <w:r>
        <w:t xml:space="preserve"> </w:t>
      </w:r>
      <w:r>
        <w:rPr>
          <w:iCs/>
          <w:i/>
        </w:rPr>
        <w:t xml:space="preserve">January 2026</w:t>
      </w:r>
    </w:p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30" Target="media/rId30.png" /><Relationship Type="http://schemas.openxmlformats.org/officeDocument/2006/relationships/image" Id="rId45" Target="media/rId45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90" Target="media/rId90.png" /><Relationship Type="http://schemas.openxmlformats.org/officeDocument/2006/relationships/image" Id="rId65" Target="media/rId65.png" /><Relationship Type="http://schemas.openxmlformats.org/officeDocument/2006/relationships/image" Id="rId50" Target="media/rId50.png" /><Relationship Type="http://schemas.openxmlformats.org/officeDocument/2006/relationships/image" Id="rId83" Target="media/rId83.png" /><Relationship Type="http://schemas.openxmlformats.org/officeDocument/2006/relationships/image" Id="rId68" Target="media/rId68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77" Target="media/rId77.png" /><Relationship Type="http://schemas.openxmlformats.org/officeDocument/2006/relationships/image" Id="rId61" Target="media/rId61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2026-01-02T23:11:28Z</dcterms:created>
  <dcterms:modified xsi:type="dcterms:W3CDTF">2026-01-02T23:11:28Z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