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2A5E"/>
          <w:sz w:val="72"/>
          <w:szCs w:val="72"/>
        </w:rPr>
        <w:t xml:space="preserve">TRACK A</w:t>
      </w:r>
    </w:p>
    <w:p>
      <w:pPr>
        <w:spacing w:after="160" w:before="0"/>
        <w:jc w:val="center"/>
      </w:pPr>
      <w:r>
        <w:rPr>
          <w:rFonts w:ascii="Arial" w:cs="Arial" w:eastAsia="Arial" w:hAnsi="Arial"/>
          <w:color w:val="2C3E7A"/>
          <w:sz w:val="32"/>
          <w:szCs w:val="32"/>
        </w:rPr>
        <w:t xml:space="preserve">AstroTalk Replica — Claude Code Direct Prompt Contract</w:t>
      </w:r>
    </w:p>
    <w:p>
      <w:pPr>
        <w:spacing w:after="800" w:before="0"/>
        <w:jc w:val="center"/>
      </w:pPr>
      <w:r>
        <w:rPr>
          <w:rFonts w:ascii="Arial" w:cs="Arial" w:eastAsia="Arial" w:hAnsi="Arial"/>
          <w:color w:val="777777"/>
          <w:sz w:val="22"/>
          <w:szCs w:val="22"/>
        </w:rPr>
        <w:t xml:space="preserve">Version 1.0  |  March 2026  |  Code-First, No Planning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r>
              <w:rPr>
                <w:rFonts w:ascii="Arial" w:cs="Arial" w:eastAsia="Arial" w:hAnsi="Arial"/>
                <w:b/>
                <w:bCs/>
                <w:color w:val="1A2A5E"/>
                <w:sz w:val="22"/>
                <w:szCs w:val="22"/>
              </w:rPr>
              <w:t xml:space="preserve">How to Use This Document</w:t>
            </w:r>
          </w:p>
          <w:p>
            <w:r>
              <w:rPr>
                <w:rFonts w:ascii="Arial" w:cs="Arial" w:eastAsia="Arial" w:hAnsi="Arial"/>
                <w:color w:val="444444"/>
                <w:sz w:val="20"/>
                <w:szCs w:val="20"/>
              </w:rPr>
              <w:t xml:space="preserve">Hand this document directly to Claude Code as the initial prompt. Do NOT provide BMAD planning artifacts, PRDs, or sprint structures. Claude Code should read this contract and begin scaffolding immediately. Decisions not specified here are at Claude Code's autonomous discretion — document those decisions in a DECISIONS.md file as you go.</w:t>
            </w:r>
          </w:p>
        </w:tc>
      </w:tr>
    </w:tbl>
    <w:p>
      <w:pPr>
        <w:spacing w:before="600"/>
        <w:jc w:val="center"/>
      </w:pPr>
      <w:r>
        <w:rPr>
          <w:rFonts w:ascii="Arial" w:cs="Arial" w:eastAsia="Arial" w:hAnsi="Arial"/>
          <w:color w:val="1A2A5E"/>
          <w:sz w:val="22"/>
          <w:szCs w:val="22"/>
        </w:rPr>
        <w:t xml:space="preserve">━━━━━━━━━━━━━━━━━━━━━━━━</w:t>
      </w:r>
    </w:p>
    <w:p>
      <w:pPr>
        <w:spacing w:after="100" w:before="100"/>
        <w:jc w:val="center"/>
      </w:pPr>
      <w:r>
        <w:rPr>
          <w:rFonts w:ascii="Arial" w:cs="Arial" w:eastAsia="Arial" w:hAnsi="Arial"/>
          <w:color w:val="888888"/>
          <w:sz w:val="20"/>
          <w:szCs w:val="20"/>
        </w:rPr>
        <w:t xml:space="preserve">Comparison Counterpart: Track B (BMAD + Claude Cowork)</w:t>
      </w:r>
    </w:p>
    <w:p>
      <w:r>
        <w:br w:type="page"/>
      </w:r>
    </w:p>
    <w:p>
      <w:pPr>
        <w:pStyle w:val="Heading1"/>
        <w:spacing w:after="180" w:before="420"/>
      </w:pPr>
      <w:r>
        <w:rPr>
          <w:rFonts w:ascii="Arial" w:cs="Arial" w:eastAsia="Arial" w:hAnsi="Arial"/>
          <w:b/>
          <w:bCs/>
          <w:color w:val="1A2A5E"/>
          <w:sz w:val="38"/>
          <w:szCs w:val="38"/>
        </w:rPr>
        <w:t xml:space="preserve">1. Mission Statement</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Build a functional replica of AstroTalk.com — a two-sided astrology consultation marketplace — targeting 75–80% feature parity. The platform connects users seeking astrological guidance with astrologers who provide real-time text consultations, automated chart generation, horoscopes, and a spiritual commerce store.</w:t>
      </w:r>
    </w:p>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666666"/>
          <w:sz w:val="22"/>
          <w:szCs w:val="22"/>
        </w:rPr>
        <w:t xml:space="preserve">Accuracy of astrological predictions is NOT an evaluation criterion for v1. The goal is a working product framework with correct data flows, billing mechanics, and UI completeness.</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1.1 Success Criteria for Track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How to Verify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 features working end-to-end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Manual smoke test of each P0 story</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 features working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 90%</w:t>
            </w:r>
          </w:p>
        </w:tc>
        <w:tc>
          <w:tcPr>
            <w:tcW w:type="dxa" w:w="3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Manual smoke test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Unit test coverage (service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70%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Jest coverage report</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TypeScript strict mode — zero errors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100%</w:t>
            </w:r>
          </w:p>
        </w:tc>
        <w:tc>
          <w:tcPr>
            <w:tcW w:type="dxa" w:w="3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tsc --noEmit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Lighthouse Performance (homepage)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Lighthouse CLI</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DECISIONS.md tracking autonomous choices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Maintained</w:t>
            </w:r>
          </w:p>
        </w:tc>
        <w:tc>
          <w:tcPr>
            <w:tcW w:type="dxa" w:w="3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File exists with dated entries</w:t>
            </w:r>
          </w:p>
        </w:tc>
      </w:tr>
    </w:tbl>
    <w:p>
      <w:r>
        <w:br w:type="page"/>
      </w:r>
    </w:p>
    <w:p>
      <w:pPr>
        <w:pStyle w:val="Heading1"/>
        <w:spacing w:after="180" w:before="420"/>
      </w:pPr>
      <w:r>
        <w:rPr>
          <w:rFonts w:ascii="Arial" w:cs="Arial" w:eastAsia="Arial" w:hAnsi="Arial"/>
          <w:b/>
          <w:bCs/>
          <w:color w:val="1A2A5E"/>
          <w:sz w:val="38"/>
          <w:szCs w:val="38"/>
        </w:rPr>
        <w:t xml:space="preserve">2. Scope &amp; Out-of-Scope</w:t>
      </w:r>
    </w:p>
    <w:p>
      <w:pPr>
        <w:pBdr>
          <w:bottom w:val="single" w:color="1A2A5E" w:sz="6" w:space="1"/>
        </w:pBdr>
        <w:spacing w:after="200" w:before="200"/>
      </w:pPr>
    </w:p>
    <w:p>
      <w:pPr>
        <w:pStyle w:val="Heading2"/>
        <w:spacing w:after="140" w:before="300"/>
      </w:pPr>
      <w:r>
        <w:rPr>
          <w:rFonts w:ascii="Arial" w:cs="Arial" w:eastAsia="Arial" w:hAnsi="Arial"/>
          <w:b/>
          <w:bCs/>
          <w:color w:val="2C3E7A"/>
          <w:sz w:val="28"/>
          <w:szCs w:val="28"/>
        </w:rP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57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Coverage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Auth &amp; Profiles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OTP login, email/password, Google SSO, profile with birth details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Directory</w:t>
            </w:r>
          </w:p>
        </w:tc>
        <w:tc>
          <w:tcPr>
            <w:tcW w:type="dxa" w:w="5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Listing with filters, detail page, real-time availability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(Birth Chart)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Form input → SVG chart + AI-generated report, Kundli matching, PDF export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 Content</w:t>
            </w:r>
          </w:p>
        </w:tc>
        <w:tc>
          <w:tcPr>
            <w:tcW w:type="dxa" w:w="5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Daily (all 12 signs), weekly, monthly, love horoscope, Panchang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 Consultation Chat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Socket.io text chat, per-minute billing, wallet depletion disconnect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&amp; Payments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Mock recharge, transaction ledger, cashback, astrologer payout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AstroMall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catalogue, cart, mock checkout, order history</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Blog &amp; Tools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Blog listing/detail, numerology calculator, compatibility checker, baby name tool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Panel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User/astrologer management, content CRUD, transaction monitoring, KPI dashboard</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Notifications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In-app bell, transactional email, low-wallet alert</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2.2 Explicitly Out of Scope (v1)</w:t>
      </w:r>
    </w:p>
    <w:p>
      <w:pPr>
        <w:pStyle w:val="ListParagraph"/>
        <w:numPr>
          <w:ilvl w:val="0"/>
          <w:numId w:val="2"/>
        </w:numPr>
        <w:spacing w:after="60" w:before="60"/>
      </w:pPr>
      <w:r>
        <w:rPr>
          <w:rFonts w:ascii="Arial" w:cs="Arial" w:eastAsia="Arial" w:hAnsi="Arial"/>
          <w:color w:val="333333"/>
          <w:sz w:val="22"/>
          <w:szCs w:val="22"/>
        </w:rPr>
        <w:t xml:space="preserve">Native iOS / Android apps — web responsive only</w:t>
      </w:r>
    </w:p>
    <w:p>
      <w:pPr>
        <w:pStyle w:val="ListParagraph"/>
        <w:numPr>
          <w:ilvl w:val="0"/>
          <w:numId w:val="2"/>
        </w:numPr>
        <w:spacing w:after="60" w:before="60"/>
      </w:pPr>
      <w:r>
        <w:rPr>
          <w:rFonts w:ascii="Arial" w:cs="Arial" w:eastAsia="Arial" w:hAnsi="Arial"/>
          <w:color w:val="333333"/>
          <w:sz w:val="22"/>
          <w:szCs w:val="22"/>
        </w:rPr>
        <w:t xml:space="preserve">Live video or audio consultation — text chat only</w:t>
      </w:r>
    </w:p>
    <w:p>
      <w:pPr>
        <w:pStyle w:val="ListParagraph"/>
        <w:numPr>
          <w:ilvl w:val="0"/>
          <w:numId w:val="2"/>
        </w:numPr>
        <w:spacing w:after="60" w:before="60"/>
      </w:pPr>
      <w:r>
        <w:rPr>
          <w:rFonts w:ascii="Arial" w:cs="Arial" w:eastAsia="Arial" w:hAnsi="Arial"/>
          <w:color w:val="333333"/>
          <w:sz w:val="22"/>
          <w:szCs w:val="22"/>
        </w:rPr>
        <w:t xml:space="preserve">Real payment gateway integration — wallet UI with mock transactions</w:t>
      </w:r>
    </w:p>
    <w:p>
      <w:pPr>
        <w:pStyle w:val="ListParagraph"/>
        <w:numPr>
          <w:ilvl w:val="0"/>
          <w:numId w:val="2"/>
        </w:numPr>
        <w:spacing w:after="60" w:before="60"/>
      </w:pPr>
      <w:r>
        <w:rPr>
          <w:rFonts w:ascii="Arial" w:cs="Arial" w:eastAsia="Arial" w:hAnsi="Arial"/>
          <w:color w:val="333333"/>
          <w:sz w:val="22"/>
          <w:szCs w:val="22"/>
        </w:rPr>
        <w:t xml:space="preserve">Full Vedic computation engine — Claude API substitutes for narrative content</w:t>
      </w:r>
    </w:p>
    <w:p>
      <w:pPr>
        <w:pStyle w:val="ListParagraph"/>
        <w:numPr>
          <w:ilvl w:val="0"/>
          <w:numId w:val="2"/>
        </w:numPr>
        <w:spacing w:after="60" w:before="60"/>
      </w:pPr>
      <w:r>
        <w:rPr>
          <w:rFonts w:ascii="Arial" w:cs="Arial" w:eastAsia="Arial" w:hAnsi="Arial"/>
          <w:color w:val="333333"/>
          <w:sz w:val="22"/>
          <w:szCs w:val="22"/>
        </w:rPr>
        <w:t xml:space="preserve">Multi-language support — English only</w:t>
      </w:r>
    </w:p>
    <w:p>
      <w:pPr>
        <w:pStyle w:val="ListParagraph"/>
        <w:numPr>
          <w:ilvl w:val="0"/>
          <w:numId w:val="2"/>
        </w:numPr>
        <w:spacing w:after="60" w:before="60"/>
      </w:pPr>
      <w:r>
        <w:rPr>
          <w:rFonts w:ascii="Arial" w:cs="Arial" w:eastAsia="Arial" w:hAnsi="Arial"/>
          <w:color w:val="333333"/>
          <w:sz w:val="22"/>
          <w:szCs w:val="22"/>
        </w:rPr>
        <w:t xml:space="preserve">Astrologer mobile app — web portal only</w:t>
      </w:r>
    </w:p>
    <w:p>
      <w:r>
        <w:br w:type="page"/>
      </w:r>
    </w:p>
    <w:p>
      <w:pPr>
        <w:pStyle w:val="Heading1"/>
        <w:spacing w:after="180" w:before="420"/>
      </w:pPr>
      <w:r>
        <w:rPr>
          <w:rFonts w:ascii="Arial" w:cs="Arial" w:eastAsia="Arial" w:hAnsi="Arial"/>
          <w:b/>
          <w:bCs/>
          <w:color w:val="1A2A5E"/>
          <w:sz w:val="38"/>
          <w:szCs w:val="38"/>
        </w:rPr>
        <w:t xml:space="preserve">3. Mandated Technology Stack</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Claude Code must use exactly this stack. Deviations require an entry in DECISIONS.md with justification.</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Version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Monorepo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pnpm workspaces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packages/web, packages/api, packages/shared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React 18 + Vite + TypeScript (strict)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Tailwind CSS + Shadcn/UI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Zustand (client) + TanStack Query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Redux</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Backend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Node.js + Express + TypeScript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REST API; Socket.io for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Passport.js + JWT + Firebase 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OTP via Firebase; JWT access 15m / refresh 7d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PostgreSQL 16</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Prisma ORM; strict schema migrations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Redis (ioredis)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Upstash in prod; local Docker in dev</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AWS S3 (or GCS)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Profile photos, PDFs, product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Astrology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node-swisseph + Python sidecar (flatlib)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gRPC or child_process bridge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AI Content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Anthropic Claude API (claude-sonnet-4-20250514)</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ContentService with Redis cache + retry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Job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BullMQ (Redis-backed)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Nightly horoscope gen, email dispatch</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Email</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SendGrid or AWS SES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Transactional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Socket.io (ws transport)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Shared events.ts constants file mandatory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Testing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Jest + Supertest (API) + Playwright (E2E)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 70% service-layer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CI/CD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GitHub Actions → Docker → AWS ECS or Cloud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Lint + test + build on every PR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Datadog or Grafana + Prometheus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APM on billing events required</w:t>
            </w:r>
          </w:p>
        </w:tc>
      </w:tr>
    </w:tbl>
    <w:p>
      <w:r>
        <w:br w:type="page"/>
      </w:r>
    </w:p>
    <w:p>
      <w:pPr>
        <w:pStyle w:val="Heading1"/>
        <w:spacing w:after="180" w:before="420"/>
      </w:pPr>
      <w:r>
        <w:rPr>
          <w:rFonts w:ascii="Arial" w:cs="Arial" w:eastAsia="Arial" w:hAnsi="Arial"/>
          <w:b/>
          <w:bCs/>
          <w:color w:val="1A2A5E"/>
          <w:sz w:val="38"/>
          <w:szCs w:val="38"/>
        </w:rPr>
        <w:t xml:space="preserve">4. Core Data Model</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These are the mandatory entities. Claude Code may add columns or indexes autonomously — document in DECISIONS.md.</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Entity / Table</w:t>
            </w:r>
          </w:p>
        </w:tc>
        <w:tc>
          <w:tcPr>
            <w:tcW w:type="dxa" w:w="4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Mandatory Fields</w:t>
            </w:r>
          </w:p>
        </w:tc>
        <w:tc>
          <w:tcPr>
            <w:tcW w:type="dxa" w:w="29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Key Relationships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 phone, email, role (user|astrologer|admin), dob, tob (time of birth), birth_city, wallet_balance NUMERIC(10,2), created_at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has_many consultations, wallet_transactions, kundlis, reviews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user_id FK, bio TEXT, skills TEXT[], per_min_rate NUMERIC(6,2), status (online|busy|offline), rating_avg, total_sessions, is_verified BOOL, commission_pct</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belongs_to users; has_many consultations, earnings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consultations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 user_id FK, astrologer_id FK, status (pending|active|completed|cancelled), start_at, end_at, duration_mins INT, amount_deducted NUMERIC(8,2), transcript_url TEXT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has_one review; belongs_to user, astrologer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wallet_transactions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user_id FK, type (credit|debit), amount NUMERIC(8,2), balance_after NUMERIC(10,2), reference TEXT, created_at</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belongs_to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 user_id FK, name, dob, tob, lat FLOAT, lng FLOAT, chart_data JSONB, report_text TEXT, created_at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belongs_to users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sign VARCHAR(20), period_type (daily|weekly|monthly|yearly|love), content JSONB, generated_at, valid_until TIMESTAMPTZ</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Regenerated by BullMQ cron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 consultation_id FK UNIQUE, rating SMALLINT, text TEXT, created_at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belongs_to consultations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products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name, category, price NUMERIC(8,2), description TEXT, image_url, stock INT, is_active BOOL</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has_many cart_items (Redis)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blog_posts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 title, slug UNIQUE, body_md TEXT, tags TEXT[], author_id FK, published_at, is_published BOOL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belongs_to users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panchang_cache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id, date DATE, location_key TEXT, tithi, nakshatra, yoga, karana, rahu_kaal TSTZRANGE, sunrise, sunset</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Unique on (date, location_key)</w:t>
            </w:r>
          </w:p>
        </w:tc>
      </w:tr>
    </w:tbl>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r>
              <w:rPr>
                <w:rFonts w:ascii="Arial" w:cs="Arial" w:eastAsia="Arial" w:hAnsi="Arial"/>
                <w:b/>
                <w:bCs/>
                <w:color w:val="1A2A5E"/>
                <w:sz w:val="22"/>
                <w:szCs w:val="22"/>
              </w:rPr>
              <w:t xml:space="preserve">CRITICAL — Wallet Transactions</w:t>
            </w:r>
          </w:p>
          <w:p>
            <w:r>
              <w:rPr>
                <w:rFonts w:ascii="Arial" w:cs="Arial" w:eastAsia="Arial" w:hAnsi="Arial"/>
                <w:color w:val="444444"/>
                <w:sz w:val="20"/>
                <w:szCs w:val="20"/>
              </w:rPr>
              <w:t xml:space="preserve">ALL wallet debit/credit operations MUST use PostgreSQL transactions (BEGIN/COMMIT). NEVER update wallet_balance with a simple UPDATE outside a transaction. Use SELECT ... FOR UPDATE on the users row to prevent race conditions during concurrent sessions.</w:t>
            </w:r>
          </w:p>
        </w:tc>
      </w:tr>
    </w:tbl>
    <w:p>
      <w:r>
        <w:br w:type="page"/>
      </w:r>
    </w:p>
    <w:p>
      <w:pPr>
        <w:pStyle w:val="Heading1"/>
        <w:spacing w:after="180" w:before="420"/>
      </w:pPr>
      <w:r>
        <w:rPr>
          <w:rFonts w:ascii="Arial" w:cs="Arial" w:eastAsia="Arial" w:hAnsi="Arial"/>
          <w:b/>
          <w:bCs/>
          <w:color w:val="1A2A5E"/>
          <w:sz w:val="38"/>
          <w:szCs w:val="38"/>
        </w:rPr>
        <w:t xml:space="preserve">5. Module Specifications</w:t>
      </w:r>
    </w:p>
    <w:p>
      <w:pPr>
        <w:pBdr>
          <w:bottom w:val="single" w:color="1A2A5E" w:sz="6" w:space="1"/>
        </w:pBdr>
        <w:spacing w:after="200" w:before="200"/>
      </w:pPr>
    </w:p>
    <w:p>
      <w:pPr>
        <w:pStyle w:val="Heading2"/>
        <w:spacing w:after="140" w:before="300"/>
      </w:pPr>
      <w:r>
        <w:rPr>
          <w:rFonts w:ascii="Arial" w:cs="Arial" w:eastAsia="Arial" w:hAnsi="Arial"/>
          <w:b/>
          <w:bCs/>
          <w:color w:val="2C3E7A"/>
          <w:sz w:val="28"/>
          <w:szCs w:val="28"/>
        </w:rPr>
        <w:t xml:space="preserve">5.1 Auth &amp; User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OTP mobile 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Firebase Auth phone sign-in → exchange Firebase token for app JWT. Store phone in users table.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Email + password registration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bcrypt (cost 12) passwords. Validate email format + min 8 char password server-side.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Google OAuth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Passport.js google strategy. Link to existing account if email matches.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User profile edit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Name, profile photo (S3 upload), DOB, TOB (HH:MM), birth_city (with geocoding to lat/lng).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Saved Kundlis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 to 5 stored per user. Show in profile dashboard.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Account deletion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P2</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Soft delete (deleted_at timestamp). Hard purge after 30 days via BullMQ job.</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5.2 Astrologer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Directory listing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Paginated (20/page). Filter by: speciality (multi-select), language, min_rating, max_price, availability. Sort by: rating, price, experience.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profile page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Photo, name, tagline, bio, skills chips, years XP, per-min rate, rating (avg + count), sample reports (PDF links), reviews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Socket.io room 'astrologer-status'. On connection: astrologer emits status. Clients subscribe to directory channel. Polling fallback every 30s.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onboarding portal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Separate route /astrologer-portal. Registration form → document upload (S3) → pending status. Admin approves.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Skills taxonomy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Fixed enum: Vedic, Tarot, KP System, Numerology, Vastu, Palmistry, Nadi, Lal Kitab, Western, Face Reading, Psychic.</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Verified badge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Admin-set is_verified flag. Shows gold checkmark on listing and profile.</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5.3 Kundli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r>
              <w:rPr>
                <w:rFonts w:ascii="Arial" w:cs="Arial" w:eastAsia="Arial" w:hAnsi="Arial"/>
                <w:b/>
                <w:bCs/>
                <w:color w:val="1A2A5E"/>
                <w:sz w:val="22"/>
                <w:szCs w:val="22"/>
              </w:rPr>
              <w:t xml:space="preserve">AI Substitution Rule</w:t>
            </w:r>
          </w:p>
          <w:p>
            <w:r>
              <w:rPr>
                <w:rFonts w:ascii="Arial" w:cs="Arial" w:eastAsia="Arial" w:hAnsi="Arial"/>
                <w:color w:val="444444"/>
                <w:sz w:val="20"/>
                <w:szCs w:val="20"/>
              </w:rPr>
              <w:t xml:space="preserve">Swiss Ephemeris (node-swisseph) computes raw planetary positions (longitude, house cusps, lagna). Claude API generates the narrative report text from those computed positions. Claude must NOT fabricate planet positions — it only interprets them.</w:t>
            </w:r>
          </w:p>
        </w:tc>
      </w:tr>
    </w:tbl>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Kundli 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Inputs: Full name, DOB (date picker), TOB (time picker, optional), Birth city (autocomplete → geocode). Submit calls Python sidecar for ephemeris computation.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North-style SVG chart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Use kerylia/astrochart or timotejroiko/astrochart2. Render 12 houses with planet glyphs in correct positions. Lahiri Ayanamsa mandatory.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South-style chart toggle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Toggle button switches between North Indian (square) and South Indian (fixed sign) layout.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Planetary positions table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9 planets (Sun, Moon, Mars, Mercury, Jupiter, Venus, Saturn, Rahu, Ketu): Sign, Degree, House, Retrograde flag, Nakshatra.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Lagna (Ascendant)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Displayed as primary badge. Must be computed from TOB — critical.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AI report generation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Call Claude API with planets_json + ephemeris data. Sections: personality, career, relationships, health, spiritual, yogas, current dasha.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Matching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Two birth detail forms → compute Ashta Koot (8 kootas, max 36 points). Show score per koota + total + compatibility narrative.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PDF download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Puppeteer or @react-pdf/renderer to generate branded PDF. Store in S3, link to user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Save to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Authenticated users: save up to 5 kundlis. Show in /dashboard.</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5.4 Horoscope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Daily horoscope (all 12 signs)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Generated at 00:00 UTC by BullMQ job. Claude API prompt uses current planetary transits from ephemeris. Cache in Redis TTL=24h. JSON shape: {overall, love, career, health, lucky_number, lucky_color, lucky_time}.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Weekly horoscope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Generated Monday 00:00 UTC. TTL=7d. Same JSON shape.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Monthly horoscope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Generated 1st of month 00:00 UTC. TTL=30d.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Love horoscope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Separate daily generation focused on romance, relationships, compatibility.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Yesterday / Tomorrow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Yesterday: serve from cache (already generated). Tomorrow: generate on-demand, cache TTL=48h.</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Zodiac sign info pages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Static content seeded from Vedic corpus. Fields: personality, strengths, weaknesses, lucky numbers, compatible signs, element, ruling planet.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Panchang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Compute via panchang-engine npm package. Inputs: date + location. Output: Tithi, Vara, Nakshatra, Yoga, Karana, Rahu Kaal (time range), Sunrise, Sunset, Abhijit Muhurta. Cache per (date, location_key).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Shubh Muhurat calculator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P2</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User selects activity type (marriage, travel, purchase, etc.) + date range → return list of auspicious time windows.</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5.5 Real-Time Consultation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r>
              <w:rPr>
                <w:rFonts w:ascii="Arial" w:cs="Arial" w:eastAsia="Arial" w:hAnsi="Arial"/>
                <w:b/>
                <w:bCs/>
                <w:color w:val="1A2A5E"/>
                <w:sz w:val="22"/>
                <w:szCs w:val="22"/>
              </w:rPr>
              <w:t xml:space="preserve">Billing Loop — Most Critical Feature</w:t>
            </w:r>
          </w:p>
          <w:p>
            <w:r>
              <w:rPr>
                <w:rFonts w:ascii="Arial" w:cs="Arial" w:eastAsia="Arial" w:hAnsi="Arial"/>
                <w:color w:val="444444"/>
                <w:sz w:val="20"/>
                <w:szCs w:val="20"/>
              </w:rPr>
              <w:t xml:space="preserve">This is the revenue engine. Correctness of the per-minute deduction loop is non-negotiable. Test this with a dedicated integration test that simulates a 5-minute session and verifies: (a) wallet decremented correctly, (b) consultation.amount_deducted matches, (c) auto-disconnect fires on depletion, (d) transcript saved.</w:t>
            </w:r>
          </w:p>
        </w:tc>
      </w:tr>
    </w:tbl>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initiation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clicks 'Chat Now' on astrologer profile. Pre-checks: (1) user authenticated, (2) astrologer status==online, (3) wallet_balance &gt;= per_min_rate * 3. If all pass: create consultation (status=pending), emit session:request to astrologer socket.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accepts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emits session:accept → server updates consultation status=active, emits session:connected to both parties, starts billing ticker.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 ticker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BullMQ repeatable job every 60s per active session: (1) SELECT ... FOR UPDATE on users, (2) deduct per_min_rate, (3) increment consultation.duration_mins, (4) emit wallet:update to user socket with new balance.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warning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When balance &lt; per_min_rate * 1.5: emit wallet:warning to user. Front-end shows red banner with 'Top up now' CTA and countdown timer.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Auto-disconnect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When balance &lt; per_min_rate: emit session:ending (30s grace). After 30s: emit session:ended to both, update consultation status=completed, trigger transcript save + review prompt.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Transcript storage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Append each message to consultation_messages table (id, consultation_id, sender_id, content TEXT ENCRYPTED, timestamp). On session end: generate S3 URL for transcript.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Post-session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Emit review:prompt to user. Show rating modal (1-5 stars + text). POST /api/reviews. Update astrologer.rating_avg.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First free session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Check users.has_used_free_session BOOL. If false: first 5 minutes billed at $0 (deduct 0, mark flag true after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 consultation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can flag consultation as abusive. Creates consultation_reports record. Admin sees in moderation queue.</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5.6 Wallet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Wallet display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Coin/dollar balance always visible in top nav. Click → /wallet page.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Recharge packages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Pre-set: $5, $10, $25, $50 + custom amount. Mock Stripe checkout: collect card UI (no real charge) → on submit create wallet_transaction (type=credit).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Cashback bonus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Admin-configurable: e.g. +20% bonus coins on $25+ recharge. Applied at transaction creation.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Transaction ledger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Paginated list of all wallet_transactions for user. Filter by type. Show: date, description, amount, balance_after.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Refund request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submits refund form on completed consultation. Creates refund_requests record. Admin approves → credit wallet + reverse debit entry.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payout dashboard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sees: gross earnings, platform commission deducted, net payout, withdrawal requests. Withdrawal = create payout_requests record for admin to process.</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5.7 AstroMall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catalogue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Categories: Gemstones, Yantras, Puja Kits, Books, Rudraksha. Grid layout with category filter sidebar.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Product detail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Name, images (gallery), price, astrological benefits description, add-to-cart, add-to-wishlist.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cart stored in Redis (key: cart:{user_id}). Persist to DB on checkout initiation.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Mock checkout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Address form → order summary → 'Place Order' → success page + order created in DB. No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Order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sees past orders with simulated status (Processing → Shipped → Delivered).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Wishlist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P2</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Save products; shown in user profile/dashboard.</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5.8 Blog &amp; Content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Blog listing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Paginated. Filter by tag. Cards: title, excerpt, author, date, read-time.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Article detail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Markdown rendered with react-markdown. Author bio, related articles sidebar (tag-match).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Numerology calculator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Inputs: full name + DOB. Compute: Life Path (DOB digit sum), Expression (name letter values), Soul Urge (vowels). Display with descriptions.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Compatibility checker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Input two sun signs → return compatibility score (0-100) + narrative. Use pre-seeded 144-pair corpus.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Baby name suggestion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Input: nakshatra + gender → return list of traditional names starting with nakshatra's syllable (seeded data).</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5.9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KPI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Cards: DAU, MAU, active consultations now, revenue today/MTD, wallet recharges today. Charts (Recharts): daily revenue 30d, consultations by status, top astrologers by earnings.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User management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Table with search/filter. Actions: view profile, adjust wallet balance, ban (sets users.is_banned), delete (soft).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Onboarding queue (pending approval). Approve → set is_verified. Suspend → set status=offline + block login. Set commission_pct per astrologer.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Content management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CRUD for blog posts (rich text editor), edit horoscope content overrides, manage product catalogue.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Transaction monitoring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All wallet_transactions. Filter: type, user, date range. Flag suspicious patterns. Export CSV.</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Promo codes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Create codes: type (% discount | fixed bonus), usage_limit, expiry. Track 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Platform settings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Feature flags: free_session_enabled, default_commission_pct, min_recharge_amount. Editable without deploy.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Refund / dispute queue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Review refund_requests. Approve (trigger credit) or reject (with reason).</w:t>
            </w:r>
          </w:p>
        </w:tc>
      </w:tr>
    </w:tbl>
    <w:p>
      <w:r>
        <w:br w:type="page"/>
      </w:r>
    </w:p>
    <w:p>
      <w:pPr>
        <w:pStyle w:val="Heading1"/>
        <w:spacing w:after="180" w:before="420"/>
      </w:pPr>
      <w:r>
        <w:rPr>
          <w:rFonts w:ascii="Arial" w:cs="Arial" w:eastAsia="Arial" w:hAnsi="Arial"/>
          <w:b/>
          <w:bCs/>
          <w:color w:val="1A2A5E"/>
          <w:sz w:val="38"/>
          <w:szCs w:val="38"/>
        </w:rPr>
        <w:t xml:space="preserve">6. Full Page / Route Inventory</w:t>
      </w:r>
    </w:p>
    <w:p>
      <w:pPr>
        <w:pBdr>
          <w:bottom w:val="single" w:color="1A2A5E" w:sz="6" w:space="1"/>
        </w:pBdr>
        <w:spacing w:after="200" w:before="20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000"/>
        <w:gridCol w:w="700"/>
      </w:tblGrid>
      <w:tr>
        <w:trPr>
          <w:tblHeader/>
        </w:trPr>
        <w:tc>
          <w:tcPr>
            <w:tcW w:type="dxa" w:w="2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1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Auth</w:t>
            </w:r>
          </w:p>
        </w:tc>
        <w:tc>
          <w:tcPr>
            <w:tcW w:type="dxa" w:w="7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Home — hero banner, featured astrologers carousel, daily horoscope widget (sign selector), testimonials, CTA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Directory — filter sidebar + astrologer cards grid with live status badges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Profile — full detail, reviews, chat/call CTA (auth gates chat)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/horoscope/:sign</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Daily horoscope — sign header, today's reading, nav to weekly/monthly</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/horoscope/:sign/weekly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Weekly horoscope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/horoscope/:sign/monthly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Monthly horoscope</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/horoscope/:sign/love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Love horoscope (daily)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/kundli/free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Free Kundli — form + chart + report + download/save CTAs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/kundli/matching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compatibility — dual form + Ashta Koot score table + narrative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/panchang</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Today's Panchang — auto-detect location or manual input</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/compatibility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Zodiac compatibility checker — two sign selectors + score + narrative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/numerology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Numerology calculator — name + DOB input + results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/shop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AstroMall — category tabs + product grid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/shop/:id</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Product detail — gallery, description, add to cart</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Shopping cart — items, totals, proceed to checkout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/checkout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Checkout — address form + mock payment + confirmation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Blog listing — search, tag filter, cards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/blog/:slug</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Article — full markdown, author, related articles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Login — OTP (primary tab) + email/password (secondary tab)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/register</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Registration — phone / email + profile basics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home — wallet balance, recent consultations, saved kundlis, quick links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 balance card, recharge packages, transaction ledger</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/chat/:consultationId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 chat — message thread, wallet ticker, astrologer info panel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/profile/edit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Edit profile — photo, name, birth details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Order history (AstroMall)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P2</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/astrologer/dashboard</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portal — earnings, sessions, availability toggle, payout</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/astrologer-portal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 onboarding registration 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 SPA — KPI dashboard + sub-sections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management table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/admin/astrologers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management + onboarding queue</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/admin/transactions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Transaction monitoring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/admin/content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Blog + horoscope content management</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/admin/products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catalogue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/admin/settings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Platform settings / feature flags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7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w:t>
            </w:r>
          </w:p>
        </w:tc>
      </w:tr>
    </w:tbl>
    <w:p>
      <w:r>
        <w:br w:type="page"/>
      </w:r>
    </w:p>
    <w:p>
      <w:pPr>
        <w:pStyle w:val="Heading1"/>
        <w:spacing w:after="180" w:before="420"/>
      </w:pPr>
      <w:r>
        <w:rPr>
          <w:rFonts w:ascii="Arial" w:cs="Arial" w:eastAsia="Arial" w:hAnsi="Arial"/>
          <w:b/>
          <w:bCs/>
          <w:color w:val="1A2A5E"/>
          <w:sz w:val="38"/>
          <w:szCs w:val="38"/>
        </w:rPr>
        <w:t xml:space="preserve">7. Non-Negotiable Coding Rules</w:t>
      </w:r>
    </w:p>
    <w:p>
      <w:pPr>
        <w:pBdr>
          <w:bottom w:val="single" w:color="1A2A5E" w:sz="6" w:space="1"/>
        </w:pBdr>
        <w:spacing w:after="200" w:before="200"/>
      </w:pPr>
    </w:p>
    <w:p>
      <w:pPr>
        <w:pStyle w:val="Heading2"/>
        <w:spacing w:after="140" w:before="300"/>
      </w:pPr>
      <w:r>
        <w:rPr>
          <w:rFonts w:ascii="Arial" w:cs="Arial" w:eastAsia="Arial" w:hAnsi="Arial"/>
          <w:b/>
          <w:bCs/>
          <w:color w:val="2C3E7A"/>
          <w:sz w:val="28"/>
          <w:szCs w:val="28"/>
        </w:rPr>
        <w:t xml:space="preserve">7.1 Architecture Rules</w:t>
      </w:r>
    </w:p>
    <w:p>
      <w:pPr>
        <w:pStyle w:val="ListParagraph"/>
        <w:numPr>
          <w:ilvl w:val="0"/>
          <w:numId w:val="3"/>
        </w:numPr>
        <w:spacing w:after="60" w:before="60"/>
      </w:pPr>
      <w:r>
        <w:rPr>
          <w:rFonts w:ascii="Arial" w:cs="Arial" w:eastAsia="Arial" w:hAnsi="Arial"/>
          <w:color w:val="333333"/>
          <w:sz w:val="22"/>
          <w:szCs w:val="22"/>
        </w:rPr>
        <w:t xml:space="preserve">TypeScript strict mode on all packages. Zero any types. No ts-ignore unless absolutely unavoidable — each use requires a comment explaining why.</w:t>
      </w:r>
    </w:p>
    <w:p>
      <w:pPr>
        <w:pStyle w:val="ListParagraph"/>
        <w:numPr>
          <w:ilvl w:val="0"/>
          <w:numId w:val="3"/>
        </w:numPr>
        <w:spacing w:after="60" w:before="60"/>
      </w:pPr>
      <w:r>
        <w:rPr>
          <w:rFonts w:ascii="Arial" w:cs="Arial" w:eastAsia="Arial" w:hAnsi="Arial"/>
          <w:color w:val="333333"/>
          <w:sz w:val="22"/>
          <w:szCs w:val="22"/>
        </w:rPr>
        <w:t xml:space="preserve">All API request bodies and query params validated with Zod schemas. Return 400 with structured error if validation fails.</w:t>
      </w:r>
    </w:p>
    <w:p>
      <w:pPr>
        <w:pStyle w:val="ListParagraph"/>
        <w:numPr>
          <w:ilvl w:val="0"/>
          <w:numId w:val="3"/>
        </w:numPr>
        <w:spacing w:after="60" w:before="60"/>
      </w:pPr>
      <w:r>
        <w:rPr>
          <w:rFonts w:ascii="Arial" w:cs="Arial" w:eastAsia="Arial" w:hAnsi="Arial"/>
          <w:color w:val="333333"/>
          <w:sz w:val="22"/>
          <w:szCs w:val="22"/>
        </w:rPr>
        <w:t xml:space="preserve">All wallet operations wrapped in PostgreSQL DB transactions using Prisma.$transaction(). Violation is a P0 bug.</w:t>
      </w:r>
    </w:p>
    <w:p>
      <w:pPr>
        <w:pStyle w:val="ListParagraph"/>
        <w:numPr>
          <w:ilvl w:val="0"/>
          <w:numId w:val="3"/>
        </w:numPr>
        <w:spacing w:after="60" w:before="60"/>
      </w:pPr>
      <w:r>
        <w:rPr>
          <w:rFonts w:ascii="Arial" w:cs="Arial" w:eastAsia="Arial" w:hAnsi="Arial"/>
          <w:color w:val="333333"/>
          <w:sz w:val="22"/>
          <w:szCs w:val="22"/>
        </w:rPr>
        <w:t xml:space="preserve">Socket.io event names defined only in packages/shared/src/events.ts. Never hardcode event strings in client or server code.</w:t>
      </w:r>
    </w:p>
    <w:p>
      <w:pPr>
        <w:pStyle w:val="ListParagraph"/>
        <w:numPr>
          <w:ilvl w:val="0"/>
          <w:numId w:val="3"/>
        </w:numPr>
        <w:spacing w:after="60" w:before="60"/>
      </w:pPr>
      <w:r>
        <w:rPr>
          <w:rFonts w:ascii="Arial" w:cs="Arial" w:eastAsia="Arial" w:hAnsi="Arial"/>
          <w:color w:val="333333"/>
          <w:sz w:val="22"/>
          <w:szCs w:val="22"/>
        </w:rPr>
        <w:t xml:space="preserve">Claude API calls only through ContentService (packages/api/src/services/content.service.ts). This service: (a) checks Redis cache first, (b) calls API only on miss, (c) stores result in Redis, (d) retries on failure with exponential backoff (max 3 attempts, 1s/2s/4s delays).</w:t>
      </w:r>
    </w:p>
    <w:p>
      <w:pPr>
        <w:pStyle w:val="ListParagraph"/>
        <w:numPr>
          <w:ilvl w:val="0"/>
          <w:numId w:val="3"/>
        </w:numPr>
        <w:spacing w:after="60" w:before="60"/>
      </w:pPr>
      <w:r>
        <w:rPr>
          <w:rFonts w:ascii="Arial" w:cs="Arial" w:eastAsia="Arial" w:hAnsi="Arial"/>
          <w:color w:val="333333"/>
          <w:sz w:val="22"/>
          <w:szCs w:val="22"/>
        </w:rPr>
        <w:t xml:space="preserve">BullMQ workers for all background tasks — no setInterval or setTimeout for recurring jobs in production code.</w:t>
      </w:r>
    </w:p>
    <w:p>
      <w:pPr>
        <w:pStyle w:val="ListParagraph"/>
        <w:numPr>
          <w:ilvl w:val="0"/>
          <w:numId w:val="3"/>
        </w:numPr>
        <w:spacing w:after="60" w:before="60"/>
      </w:pPr>
      <w:r>
        <w:rPr>
          <w:rFonts w:ascii="Arial" w:cs="Arial" w:eastAsia="Arial" w:hAnsi="Arial"/>
          <w:color w:val="333333"/>
          <w:sz w:val="22"/>
          <w:szCs w:val="22"/>
        </w:rPr>
        <w:t xml:space="preserve">User PII fields (dob, tob, birth_city, phone) encrypted at rest using AES-256-GCM. Encryption/decryption in a shared CryptoService only.</w:t>
      </w:r>
    </w:p>
    <w:p>
      <w:pPr>
        <w:pStyle w:val="ListParagraph"/>
        <w:numPr>
          <w:ilvl w:val="0"/>
          <w:numId w:val="3"/>
        </w:numPr>
        <w:spacing w:after="60" w:before="60"/>
      </w:pPr>
      <w:r>
        <w:rPr>
          <w:rFonts w:ascii="Arial" w:cs="Arial" w:eastAsia="Arial" w:hAnsi="Arial"/>
          <w:color w:val="333333"/>
          <w:sz w:val="22"/>
          <w:szCs w:val="22"/>
        </w:rPr>
        <w:t xml:space="preserve">Separate JWT claims for user, astrologer, and admin roles. Middleware validates role before accessing protected routes.</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7.2 Astrological Computation Rules</w:t>
      </w:r>
    </w:p>
    <w:p>
      <w:pPr>
        <w:pStyle w:val="ListParagraph"/>
        <w:numPr>
          <w:ilvl w:val="0"/>
          <w:numId w:val="3"/>
        </w:numPr>
        <w:spacing w:after="60" w:before="60"/>
      </w:pPr>
      <w:r>
        <w:rPr>
          <w:rFonts w:ascii="Arial" w:cs="Arial" w:eastAsia="Arial" w:hAnsi="Arial"/>
          <w:color w:val="333333"/>
          <w:sz w:val="22"/>
          <w:szCs w:val="22"/>
        </w:rPr>
        <w:t xml:space="preserve">Lahiri Ayanamsa (SIDM_LAHIRI) must be set when calling node-swisseph. Never use tropical zodiac for Vedic charts.</w:t>
      </w:r>
    </w:p>
    <w:p>
      <w:pPr>
        <w:pStyle w:val="ListParagraph"/>
        <w:numPr>
          <w:ilvl w:val="0"/>
          <w:numId w:val="3"/>
        </w:numPr>
        <w:spacing w:after="60" w:before="60"/>
      </w:pPr>
      <w:r>
        <w:rPr>
          <w:rFonts w:ascii="Arial" w:cs="Arial" w:eastAsia="Arial" w:hAnsi="Arial"/>
          <w:color w:val="333333"/>
          <w:sz w:val="22"/>
          <w:szCs w:val="22"/>
        </w:rPr>
        <w:t xml:space="preserve">Planet positions from Swiss Ephemeris are the authoritative input to Claude API prompts. Claude interprets — it does not compute.</w:t>
      </w:r>
    </w:p>
    <w:p>
      <w:pPr>
        <w:pStyle w:val="ListParagraph"/>
        <w:numPr>
          <w:ilvl w:val="0"/>
          <w:numId w:val="3"/>
        </w:numPr>
        <w:spacing w:after="60" w:before="60"/>
      </w:pPr>
      <w:r>
        <w:rPr>
          <w:rFonts w:ascii="Arial" w:cs="Arial" w:eastAsia="Arial" w:hAnsi="Arial"/>
          <w:color w:val="333333"/>
          <w:sz w:val="22"/>
          <w:szCs w:val="22"/>
        </w:rPr>
        <w:t xml:space="preserve">Lagna (Ascendant) must be computed from birth time. TOB field is required for Lagna; if absent, show chart without Lagna and warn user.</w:t>
      </w:r>
    </w:p>
    <w:p>
      <w:pPr>
        <w:pStyle w:val="ListParagraph"/>
        <w:numPr>
          <w:ilvl w:val="0"/>
          <w:numId w:val="3"/>
        </w:numPr>
        <w:spacing w:after="60" w:before="60"/>
      </w:pPr>
      <w:r>
        <w:rPr>
          <w:rFonts w:ascii="Arial" w:cs="Arial" w:eastAsia="Arial" w:hAnsi="Arial"/>
          <w:color w:val="333333"/>
          <w:sz w:val="22"/>
          <w:szCs w:val="22"/>
        </w:rPr>
        <w:t xml:space="preserve">Vimshottari Dasha cycle: Ketu(7) → Venus(20) → Sun(6) → Moon(10) → Mars(7) → Rahu(18) → Jupiter(16) → Saturn(19) → Mercury(17). Total = 120 years.</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7.3 Quality Gates — Claude Code Must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Gate</w:t>
            </w:r>
          </w:p>
        </w:tc>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Threshold</w:t>
            </w:r>
          </w:p>
        </w:tc>
        <w:tc>
          <w:tcPr>
            <w:tcW w:type="dxa" w:w="35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When Checked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Jest unit test coverage (service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Before marking any module complete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TypeScript compiler — zero errors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100%</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 every file save (tsc watch) + CI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ESLint + Prettier — zero violations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CI on every PR</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Lighthouse Performance score (homepage)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 80</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After Sprint 3 equivalent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Integration test: billing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Before consultation module marked complete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Playwright E2E: register → login → chat → review</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Pass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Before v1 deployment</w:t>
            </w:r>
          </w:p>
        </w:tc>
      </w:tr>
    </w:tbl>
    <w:p>
      <w:r>
        <w:br w:type="page"/>
      </w:r>
    </w:p>
    <w:p>
      <w:pPr>
        <w:pStyle w:val="Heading1"/>
        <w:spacing w:after="180" w:before="420"/>
      </w:pPr>
      <w:r>
        <w:rPr>
          <w:rFonts w:ascii="Arial" w:cs="Arial" w:eastAsia="Arial" w:hAnsi="Arial"/>
          <w:b/>
          <w:bCs/>
          <w:color w:val="1A2A5E"/>
          <w:sz w:val="38"/>
          <w:szCs w:val="38"/>
        </w:rPr>
        <w:t xml:space="preserve">8. AI Content Generation — Prompt Specifications</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These are the exact prompt contracts for the ContentService. Implement them verbatim.</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8.1 Daily Horoscope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r>
              <w:rPr>
                <w:rFonts w:ascii="Arial" w:cs="Arial" w:eastAsia="Arial" w:hAnsi="Arial"/>
                <w:b/>
                <w:bCs/>
                <w:color w:val="1A2A5E"/>
                <w:sz w:val="22"/>
                <w:szCs w:val="22"/>
              </w:rPr>
              <w:t xml:space="preserve">System Prompt</w:t>
            </w:r>
          </w:p>
          <w:p>
            <w:r>
              <w:rPr>
                <w:rFonts w:ascii="Arial" w:cs="Arial" w:eastAsia="Arial" w:hAnsi="Arial"/>
                <w:color w:val="444444"/>
                <w:sz w:val="20"/>
                <w:szCs w:val="20"/>
              </w:rPr>
              <w:t xml:space="preserve">You are an expert Vedic astrologer. Generate a daily horoscope for the given sun sign based on current planetary transits. Be specific, warm, and avoid generic statements. Never mention planet names in the love section. Output ONLY valid JSON — no preamble, no markdown.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b/>
                <w:bCs/>
                <w:color w:val="1A2A5E"/>
                <w:sz w:val="22"/>
                <w:szCs w:val="22"/>
              </w:rPr>
              <w:t xml:space="preserve">User Prompt Template</w:t>
            </w:r>
          </w:p>
          <w:p>
            <w:r>
              <w:rPr>
                <w:rFonts w:ascii="Arial" w:cs="Arial" w:eastAsia="Arial" w:hAnsi="Arial"/>
                <w:color w:val="444444"/>
                <w:sz w:val="20"/>
                <w:szCs w:val="20"/>
              </w:rPr>
              <w:t xml:space="preserve">Sign: {sign}
Date: {date}
Current planetary positions: {ephemeris_json}
Transit influences for {sign}: {transit_summary}
Output JSON:
{"overall": "80 words max", "love": "50 words max", "career": "50 words max", "health": "40 words max", "lucky_number": &lt;1-9&gt;, "lucky_color": "one word", "lucky_time": "e.g. 2pm-4pm"}</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8.2 Kundli Narrative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r>
              <w:rPr>
                <w:rFonts w:ascii="Arial" w:cs="Arial" w:eastAsia="Arial" w:hAnsi="Arial"/>
                <w:b/>
                <w:bCs/>
                <w:color w:val="1A2A5E"/>
                <w:sz w:val="22"/>
                <w:szCs w:val="22"/>
              </w:rPr>
              <w:t xml:space="preserve">System Prompt</w:t>
            </w:r>
          </w:p>
          <w:p>
            <w:r>
              <w:rPr>
                <w:rFonts w:ascii="Arial" w:cs="Arial" w:eastAsia="Arial" w:hAnsi="Arial"/>
                <w:color w:val="444444"/>
                <w:sz w:val="20"/>
                <w:szCs w:val="20"/>
              </w:rPr>
              <w:t xml:space="preserve">You are a Vedic astrologer producing a personalised birth chart reading. You receive computed planetary positions from Swiss Ephemeris. Interpret them — do not fabricate or alter any planetary data. Output ONLY valid 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b/>
                <w:bCs/>
                <w:color w:val="1A2A5E"/>
                <w:sz w:val="22"/>
                <w:szCs w:val="22"/>
              </w:rPr>
              <w:t xml:space="preserve">User Prompt Template</w:t>
            </w:r>
          </w:p>
          <w:p>
            <w:r>
              <w:rPr>
                <w:rFonts w:ascii="Arial" w:cs="Arial" w:eastAsia="Arial" w:hAnsi="Arial"/>
                <w:color w:val="444444"/>
                <w:sz w:val="20"/>
                <w:szCs w:val="20"/>
              </w:rPr>
              <w:t xml:space="preserve">Name: {name}
DOB: {dob}, TOB: {tob}, Place: {place}
Lagna: {lagna}, Moon Sign: {rashi}, Nakshatra: {nakshatra}
Planetary positions: {planets_json}
Found yogas: {yogas_list}
Current Mahadasha: {mahadasha} (since {start}, until {end})
Output JSON with keys: personality_overview (150w), career_outlook (100w), relationship_patterns (100w), health_tendencies (80w), spiritual_path (80w), yogas (array of {name, description_50w}), dasha_reading (100w).</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8.3 Compatibility Narrative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b/>
                <w:bCs/>
                <w:color w:val="1A2A5E"/>
                <w:sz w:val="22"/>
                <w:szCs w:val="22"/>
              </w:rPr>
              <w:t xml:space="preserve">User Prompt Template</w:t>
            </w:r>
          </w:p>
          <w:p>
            <w:r>
              <w:rPr>
                <w:rFonts w:ascii="Arial" w:cs="Arial" w:eastAsia="Arial" w:hAnsi="Arial"/>
                <w:color w:val="444444"/>
                <w:sz w:val="20"/>
                <w:szCs w:val="20"/>
              </w:rPr>
              <w:t xml:space="preserve">Generate a compatibility analysis between {sign1} and {sign2}. Score out of 100. Provide: overall_score (int), summary (80w), strengths (3 bullet points ~20w each), challenges (2 bullet points ~20w each), advice (50w). Output ONLY valid JSON.</w:t>
            </w:r>
          </w:p>
        </w:tc>
      </w:tr>
    </w:tbl>
    <w:p>
      <w:r>
        <w:br w:type="page"/>
      </w:r>
    </w:p>
    <w:p>
      <w:pPr>
        <w:pStyle w:val="Heading1"/>
        <w:spacing w:after="180" w:before="420"/>
      </w:pPr>
      <w:r>
        <w:rPr>
          <w:rFonts w:ascii="Arial" w:cs="Arial" w:eastAsia="Arial" w:hAnsi="Arial"/>
          <w:b/>
          <w:bCs/>
          <w:color w:val="1A2A5E"/>
          <w:sz w:val="38"/>
          <w:szCs w:val="38"/>
        </w:rPr>
        <w:t xml:space="preserve">9. Implementation Order for Claude Code</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Follow this sequence strictly. Do not start the next milestone until the current one passes its quality gate.</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4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Exit Quality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M0 — Scaffold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pnpm monorepo, Docker Compose (Postgres + Redis), Prisma schema with all tables, base Express server, Vite React app, shared events.ts, GitHub Actions CI skeleton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docker-compose up works; tsc compiles; CI passes on empty repo</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M1 — Auth</w:t>
            </w:r>
          </w:p>
        </w:tc>
        <w:tc>
          <w:tcPr>
            <w:tcW w:type="dxa" w:w="4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OTP login (Firebase), email/password, JWT middleware, user profile API + frontend pages (/login, /register, /profile/edit)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User can register, login via OTP, view and edit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M2 — Astrologers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 seeder (10 fake astrologers), directory page with filters, profile page, Socket.io availability status room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Directory renders; filters work; status badge updates in real-time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M3 — Kundli</w:t>
            </w:r>
          </w:p>
        </w:tc>
        <w:tc>
          <w:tcPr>
            <w:tcW w:type="dxa" w:w="4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node-swisseph Python bridge, Kundli form, SVG chart render, planetary table, Claude API report generation, save to account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Free Kundli generates chart + report for any birth data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M4 — Horoscopes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BullMQ horoscope generation job, all 12 signs, daily/weekly/monthly, Panchang, horoscope pages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All horoscope pages serve AI content; Panchang shows correct data</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M5 — Wallet + Chat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recharge (mock), transaction ledger, Socket.io consultation chat, per-minute billing loop, auto-disconnect, post-session review</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Full billing loop integration test passes; review saved to 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M6 — Admin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dashboard, user/astrologer management, transaction monitoring, platform settings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can approve astrologer; KPI cards show real data</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M7 — P1 Content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AstroMall, Blog, Numerology, Compatibility, Kundli matching, Notifications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All P1 pages functional with seeded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M8 — Polish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Playwright E2E tests, Lighthouse audit fixes, DECISIONS.md review, README, API docs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All quality gates pass; README covers setup and deployment</w:t>
            </w:r>
          </w:p>
        </w:tc>
      </w:tr>
    </w:tbl>
    <w:p>
      <w:r>
        <w:br w:type="page"/>
      </w:r>
    </w:p>
    <w:p>
      <w:pPr>
        <w:pStyle w:val="Heading1"/>
        <w:spacing w:after="180" w:before="420"/>
      </w:pPr>
      <w:r>
        <w:rPr>
          <w:rFonts w:ascii="Arial" w:cs="Arial" w:eastAsia="Arial" w:hAnsi="Arial"/>
          <w:b/>
          <w:bCs/>
          <w:color w:val="1A2A5E"/>
          <w:sz w:val="38"/>
          <w:szCs w:val="38"/>
        </w:rPr>
        <w:t xml:space="preserve">10. Knowledge Base &amp; Data Sources</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Claude Code must integrate or seed from these sources. Do not fabricate astrological data.</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10.1 Computation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Library / API</w:t>
            </w:r>
          </w:p>
        </w:tc>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What It Provides</w:t>
            </w:r>
          </w:p>
        </w:tc>
        <w:tc>
          <w:tcPr>
            <w:tcW w:type="dxa" w:w="29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Integration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node-swisseph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Planet longitude, house cusps, Ascendant — Swiss Ephemeris binding for Node.js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Direct npm install; call from Python sidecar or native binding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flatlib (Python)</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Vedic chart calculation, dignities, aspects, Dasha computation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Python microservice called via gRPC or child_process JSON 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panchang-engine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Tithi, Nakshatra, Yoga, Karana, Rahu Kaal, Muhurta for any date/location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npm install; call in Panchang route handler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NASA HORIZONS API</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Planetary positions validation; eclipse data; free REST API</w:t>
            </w:r>
          </w:p>
        </w:tc>
        <w:tc>
          <w:tcPr>
            <w:tcW w:type="dxa" w:w="2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HTTP GET; cache 24h; use for cross-validation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kerylia/astrochart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SVG North/South Indian birth chart rendering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React component; receives planet positions as props</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10.2 Seed Data Requirements</w:t>
      </w:r>
    </w:p>
    <w:p>
      <w:pPr>
        <w:spacing w:after="80" w:before="80"/>
      </w:pPr>
      <w:r>
        <w:rPr>
          <w:rFonts w:ascii="Arial" w:cs="Arial" w:eastAsia="Arial" w:hAnsi="Arial"/>
          <w:b w:val="false"/>
          <w:bCs w:val="false"/>
          <w:color w:val="333333"/>
          <w:sz w:val="22"/>
          <w:szCs w:val="22"/>
        </w:rPr>
        <w:t xml:space="preserve">These datasets must be seeded into the database at startup (via Prisma seed script):</w:t>
      </w:r>
    </w:p>
    <w:p>
      <w:pPr>
        <w:pStyle w:val="ListParagraph"/>
        <w:numPr>
          <w:ilvl w:val="0"/>
          <w:numId w:val="2"/>
        </w:numPr>
        <w:spacing w:after="60" w:before="60"/>
      </w:pPr>
      <w:r>
        <w:rPr>
          <w:rFonts w:ascii="Arial" w:cs="Arial" w:eastAsia="Arial" w:hAnsi="Arial"/>
          <w:color w:val="333333"/>
          <w:sz w:val="22"/>
          <w:szCs w:val="22"/>
        </w:rPr>
        <w:t xml:space="preserve">12 zodiac sign descriptions (personality, traits, strengths, weaknesses, ruling planet, element, lucky numbers, compatible signs) — ~500 words each</w:t>
      </w:r>
    </w:p>
    <w:p>
      <w:pPr>
        <w:pStyle w:val="ListParagraph"/>
        <w:numPr>
          <w:ilvl w:val="0"/>
          <w:numId w:val="2"/>
        </w:numPr>
        <w:spacing w:after="60" w:before="60"/>
      </w:pPr>
      <w:r>
        <w:rPr>
          <w:rFonts w:ascii="Arial" w:cs="Arial" w:eastAsia="Arial" w:hAnsi="Arial"/>
          <w:color w:val="333333"/>
          <w:sz w:val="22"/>
          <w:szCs w:val="22"/>
        </w:rPr>
        <w:t xml:space="preserve">144 compatibility pairs (12×12) — compatibility score + 80-word summary each</w:t>
      </w:r>
    </w:p>
    <w:p>
      <w:pPr>
        <w:pStyle w:val="ListParagraph"/>
        <w:numPr>
          <w:ilvl w:val="0"/>
          <w:numId w:val="2"/>
        </w:numPr>
        <w:spacing w:after="60" w:before="60"/>
      </w:pPr>
      <w:r>
        <w:rPr>
          <w:rFonts w:ascii="Arial" w:cs="Arial" w:eastAsia="Arial" w:hAnsi="Arial"/>
          <w:color w:val="333333"/>
          <w:sz w:val="22"/>
          <w:szCs w:val="22"/>
        </w:rPr>
        <w:t xml:space="preserve">27 Nakshatra descriptions (name, lord, symbol, nature, pada meanings, starting syllables for baby names)</w:t>
      </w:r>
    </w:p>
    <w:p>
      <w:pPr>
        <w:pStyle w:val="ListParagraph"/>
        <w:numPr>
          <w:ilvl w:val="0"/>
          <w:numId w:val="2"/>
        </w:numPr>
        <w:spacing w:after="60" w:before="60"/>
      </w:pPr>
      <w:r>
        <w:rPr>
          <w:rFonts w:ascii="Arial" w:cs="Arial" w:eastAsia="Arial" w:hAnsi="Arial"/>
          <w:color w:val="333333"/>
          <w:sz w:val="22"/>
          <w:szCs w:val="22"/>
        </w:rPr>
        <w:t xml:space="preserve">9 Graha descriptions (Vedic significance, effects by house, remedies)</w:t>
      </w:r>
    </w:p>
    <w:p>
      <w:pPr>
        <w:pStyle w:val="ListParagraph"/>
        <w:numPr>
          <w:ilvl w:val="0"/>
          <w:numId w:val="2"/>
        </w:numPr>
        <w:spacing w:after="60" w:before="60"/>
      </w:pPr>
      <w:r>
        <w:rPr>
          <w:rFonts w:ascii="Arial" w:cs="Arial" w:eastAsia="Arial" w:hAnsi="Arial"/>
          <w:color w:val="333333"/>
          <w:sz w:val="22"/>
          <w:szCs w:val="22"/>
        </w:rPr>
        <w:t xml:space="preserve">12 Bhava (house) meanings</w:t>
      </w:r>
    </w:p>
    <w:p>
      <w:pPr>
        <w:pStyle w:val="ListParagraph"/>
        <w:numPr>
          <w:ilvl w:val="0"/>
          <w:numId w:val="2"/>
        </w:numPr>
        <w:spacing w:after="60" w:before="60"/>
      </w:pPr>
      <w:r>
        <w:rPr>
          <w:rFonts w:ascii="Arial" w:cs="Arial" w:eastAsia="Arial" w:hAnsi="Arial"/>
          <w:color w:val="333333"/>
          <w:sz w:val="22"/>
          <w:szCs w:val="22"/>
        </w:rPr>
        <w:t xml:space="preserve">50 major Yoga definitions (Raj Yoga, Dhana Yoga, Kaal Sarp Dosha, Mangal Dosha, etc.)</w:t>
      </w:r>
    </w:p>
    <w:p>
      <w:pPr>
        <w:pStyle w:val="ListParagraph"/>
        <w:numPr>
          <w:ilvl w:val="0"/>
          <w:numId w:val="2"/>
        </w:numPr>
        <w:spacing w:after="60" w:before="60"/>
      </w:pPr>
      <w:r>
        <w:rPr>
          <w:rFonts w:ascii="Arial" w:cs="Arial" w:eastAsia="Arial" w:hAnsi="Arial"/>
          <w:color w:val="333333"/>
          <w:sz w:val="22"/>
          <w:szCs w:val="22"/>
        </w:rPr>
        <w:t xml:space="preserve">Vimshottari Dasha order and period lengths</w:t>
      </w:r>
    </w:p>
    <w:p>
      <w:pPr>
        <w:pStyle w:val="ListParagraph"/>
        <w:numPr>
          <w:ilvl w:val="0"/>
          <w:numId w:val="2"/>
        </w:numPr>
        <w:spacing w:after="60" w:before="60"/>
      </w:pPr>
      <w:r>
        <w:rPr>
          <w:rFonts w:ascii="Arial" w:cs="Arial" w:eastAsia="Arial" w:hAnsi="Arial"/>
          <w:color w:val="333333"/>
          <w:sz w:val="22"/>
          <w:szCs w:val="22"/>
        </w:rPr>
        <w:t xml:space="preserve">Ashta Koot scoring table (8 kootas: Varna, Vasya, Tara, Yoni, Graha Maitri, Gana, Bhakoot, Nadi — max points per koota)</w:t>
      </w:r>
    </w:p>
    <w:p>
      <w:pPr>
        <w:pStyle w:val="ListParagraph"/>
        <w:numPr>
          <w:ilvl w:val="0"/>
          <w:numId w:val="2"/>
        </w:numPr>
        <w:spacing w:after="60" w:before="60"/>
      </w:pPr>
      <w:r>
        <w:rPr>
          <w:rFonts w:ascii="Arial" w:cs="Arial" w:eastAsia="Arial" w:hAnsi="Arial"/>
          <w:color w:val="333333"/>
          <w:sz w:val="22"/>
          <w:szCs w:val="22"/>
        </w:rPr>
        <w:t xml:space="preserve">10 seed astrologer profiles with skills, bio, rates (for development and demo)</w:t>
      </w:r>
    </w:p>
    <w:p>
      <w:pPr>
        <w:pStyle w:val="ListParagraph"/>
        <w:numPr>
          <w:ilvl w:val="0"/>
          <w:numId w:val="2"/>
        </w:numPr>
        <w:spacing w:after="60" w:before="60"/>
      </w:pPr>
      <w:r>
        <w:rPr>
          <w:rFonts w:ascii="Arial" w:cs="Arial" w:eastAsia="Arial" w:hAnsi="Arial"/>
          <w:color w:val="333333"/>
          <w:sz w:val="22"/>
          <w:szCs w:val="22"/>
        </w:rPr>
        <w:t xml:space="preserve">5 seed AstroMall products per category (Gemstones, Yantras, Puja Kits, Books, Rudraksha)</w:t>
      </w:r>
    </w:p>
    <w:p>
      <w:r>
        <w:br w:type="page"/>
      </w:r>
    </w:p>
    <w:p>
      <w:pPr>
        <w:pStyle w:val="Heading1"/>
        <w:spacing w:after="180" w:before="420"/>
      </w:pPr>
      <w:r>
        <w:rPr>
          <w:rFonts w:ascii="Arial" w:cs="Arial" w:eastAsia="Arial" w:hAnsi="Arial"/>
          <w:b/>
          <w:bCs/>
          <w:color w:val="1A2A5E"/>
          <w:sz w:val="38"/>
          <w:szCs w:val="38"/>
        </w:rPr>
        <w:t xml:space="preserve">11. Non-Functional Requirements</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Implementation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Page load (TTI)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 2.5s on 4G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Code-split by route; lazy load below-fold images; Vite chunking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 page cache hit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&gt; 95%</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Redis TTL + Cloudflare CDN edge cache for horoscope routes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Chat socket latency (p95)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 300ms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Co-locate Socket.io server; avoid blocking operations in event handlers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Concurrent sessions per instance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500</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Horizontal scale via k8s HPA; each pod handles subset of rooms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Wallet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ACID DB transactions; dual-write audit log to wallet_transactions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Mobile responsiveness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320px – 1440px</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Tailwind mobile-first breakpoints; test on 375px (iPhone 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Accessibility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WCAG 2.1 AA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Shadcn/UI components are accessible by default; add aria labels to custom components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GDPR compliance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Compliant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Consent banner (cookie-consent npm), data export endpoint, deletion endpoint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 token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Access 15m / Refresh 7d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Refresh tokens stored httpOnly cookie; access token in memory only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API rate limiting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100 req/min per IP</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express-rate-limit middleware on all public routes</w:t>
            </w:r>
          </w:p>
        </w:tc>
      </w:tr>
    </w:tbl>
    <w:p>
      <w:r>
        <w:br w:type="page"/>
      </w:r>
    </w:p>
    <w:p>
      <w:pPr>
        <w:pStyle w:val="Heading1"/>
        <w:spacing w:after="180" w:before="420"/>
      </w:pPr>
      <w:r>
        <w:rPr>
          <w:rFonts w:ascii="Arial" w:cs="Arial" w:eastAsia="Arial" w:hAnsi="Arial"/>
          <w:b/>
          <w:bCs/>
          <w:color w:val="1A2A5E"/>
          <w:sz w:val="38"/>
          <w:szCs w:val="38"/>
        </w:rPr>
        <w:t xml:space="preserve">12. DECISIONS.md — Tracking Autonomous Choices</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Claude Code must create and maintain /DECISIONS.md at the monorepo root. Log every non-trivial autonomous decision here. This file is the primary evidence for the Track A vs Track B comparison.</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r>
              <w:rPr>
                <w:rFonts w:ascii="Arial" w:cs="Arial" w:eastAsia="Arial" w:hAnsi="Arial"/>
                <w:b/>
                <w:bCs/>
                <w:color w:val="1A2A5E"/>
                <w:sz w:val="22"/>
                <w:szCs w:val="22"/>
              </w:rPr>
              <w:t xml:space="preserve">Required DECISIONS.md Format</w:t>
            </w:r>
          </w:p>
          <w:p>
            <w:r>
              <w:rPr>
                <w:rFonts w:ascii="Arial" w:cs="Arial" w:eastAsia="Arial" w:hAnsi="Arial"/>
                <w:color w:val="444444"/>
                <w:sz w:val="20"/>
                <w:szCs w:val="20"/>
              </w:rPr>
              <w:t xml:space="preserve">## [Date] — [Decision Title]
**Context:** Why this decision arose
**Options considered:** Option A, Option B
**Decision:** What was chosen
**Rationale:** Why this was chosen over alternatives
**Trade-offs:** What is lost with this choice
**Revisit if:** Conditions under which this should be reconsidered</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bCs/>
          <w:color w:val="333333"/>
          <w:sz w:val="22"/>
          <w:szCs w:val="22"/>
        </w:rPr>
        <w:t xml:space="preserve">Examples of decisions that MUST be logged:</w:t>
      </w:r>
    </w:p>
    <w:p>
      <w:pPr>
        <w:pStyle w:val="ListParagraph"/>
        <w:numPr>
          <w:ilvl w:val="0"/>
          <w:numId w:val="2"/>
        </w:numPr>
        <w:spacing w:after="60" w:before="60"/>
      </w:pPr>
      <w:r>
        <w:rPr>
          <w:rFonts w:ascii="Arial" w:cs="Arial" w:eastAsia="Arial" w:hAnsi="Arial"/>
          <w:color w:val="333333"/>
          <w:sz w:val="22"/>
          <w:szCs w:val="22"/>
        </w:rPr>
        <w:t xml:space="preserve">Library selection not specified in this contract (e.g., choosing react-pdf over Puppeteer for PDF generation)</w:t>
      </w:r>
    </w:p>
    <w:p>
      <w:pPr>
        <w:pStyle w:val="ListParagraph"/>
        <w:numPr>
          <w:ilvl w:val="0"/>
          <w:numId w:val="2"/>
        </w:numPr>
        <w:spacing w:after="60" w:before="60"/>
      </w:pPr>
      <w:r>
        <w:rPr>
          <w:rFonts w:ascii="Arial" w:cs="Arial" w:eastAsia="Arial" w:hAnsi="Arial"/>
          <w:color w:val="333333"/>
          <w:sz w:val="22"/>
          <w:szCs w:val="22"/>
        </w:rPr>
        <w:t xml:space="preserve">Database schema changes beyond what this contract specifies</w:t>
      </w:r>
    </w:p>
    <w:p>
      <w:pPr>
        <w:pStyle w:val="ListParagraph"/>
        <w:numPr>
          <w:ilvl w:val="0"/>
          <w:numId w:val="2"/>
        </w:numPr>
        <w:spacing w:after="60" w:before="60"/>
      </w:pPr>
      <w:r>
        <w:rPr>
          <w:rFonts w:ascii="Arial" w:cs="Arial" w:eastAsia="Arial" w:hAnsi="Arial"/>
          <w:color w:val="333333"/>
          <w:sz w:val="22"/>
          <w:szCs w:val="22"/>
        </w:rPr>
        <w:t xml:space="preserve">API design choices (e.g., REST vs GraphQL for a specific module)</w:t>
      </w:r>
    </w:p>
    <w:p>
      <w:pPr>
        <w:pStyle w:val="ListParagraph"/>
        <w:numPr>
          <w:ilvl w:val="0"/>
          <w:numId w:val="2"/>
        </w:numPr>
        <w:spacing w:after="60" w:before="60"/>
      </w:pPr>
      <w:r>
        <w:rPr>
          <w:rFonts w:ascii="Arial" w:cs="Arial" w:eastAsia="Arial" w:hAnsi="Arial"/>
          <w:color w:val="333333"/>
          <w:sz w:val="22"/>
          <w:szCs w:val="22"/>
        </w:rPr>
        <w:t xml:space="preserve">Deviation from the mandated tech stack with justification</w:t>
      </w:r>
    </w:p>
    <w:p>
      <w:pPr>
        <w:pStyle w:val="ListParagraph"/>
        <w:numPr>
          <w:ilvl w:val="0"/>
          <w:numId w:val="2"/>
        </w:numPr>
        <w:spacing w:after="60" w:before="60"/>
      </w:pPr>
      <w:r>
        <w:rPr>
          <w:rFonts w:ascii="Arial" w:cs="Arial" w:eastAsia="Arial" w:hAnsi="Arial"/>
          <w:color w:val="333333"/>
          <w:sz w:val="22"/>
          <w:szCs w:val="22"/>
        </w:rPr>
        <w:t xml:space="preserve">Performance optimisation approaches chosen</w:t>
      </w:r>
    </w:p>
    <w:p>
      <w:pPr>
        <w:pStyle w:val="ListParagraph"/>
        <w:numPr>
          <w:ilvl w:val="0"/>
          <w:numId w:val="2"/>
        </w:numPr>
        <w:spacing w:after="60" w:before="60"/>
      </w:pPr>
      <w:r>
        <w:rPr>
          <w:rFonts w:ascii="Arial" w:cs="Arial" w:eastAsia="Arial" w:hAnsi="Arial"/>
          <w:color w:val="333333"/>
          <w:sz w:val="22"/>
          <w:szCs w:val="22"/>
        </w:rPr>
        <w:t xml:space="preserve">Security implementation choices (e.g., encryption scheme details)</w:t>
      </w:r>
    </w:p>
    <w:p>
      <w:pPr>
        <w:spacing w:after="80" w:before="80"/>
      </w:pPr>
      <w:r>
        <w:rPr>
          <w:rFonts w:ascii="Arial" w:cs="Arial" w:eastAsia="Arial" w:hAnsi="Arial"/>
          <w:b w:val="false"/>
          <w:bCs w:val="false"/>
          <w:color w:val="333333"/>
          <w:sz w:val="22"/>
          <w:szCs w:val="22"/>
        </w:rPr>
        <w:t xml:space="preserve"/>
      </w:r>
    </w:p>
    <w:p>
      <w:pPr>
        <w:pBdr>
          <w:bottom w:val="single" w:color="1A2A5E" w:sz="6" w:space="1"/>
        </w:pBdr>
        <w:spacing w:after="200" w:before="200"/>
      </w:pPr>
    </w:p>
    <w:p>
      <w:pPr>
        <w:spacing w:before="300"/>
        <w:jc w:val="center"/>
      </w:pPr>
      <w:r>
        <w:rPr>
          <w:rFonts w:ascii="Arial" w:cs="Arial" w:eastAsia="Arial" w:hAnsi="Arial"/>
          <w:b/>
          <w:bCs/>
          <w:color w:val="1A2A5E"/>
          <w:sz w:val="22"/>
          <w:szCs w:val="22"/>
        </w:rPr>
        <w:t xml:space="preserve">TRACK A — Claude Code Direct Contract  |  v1.0  |  March 2026</w:t>
      </w:r>
    </w:p>
    <w:p>
      <w:pPr>
        <w:jc w:val="center"/>
      </w:pPr>
      <w:r>
        <w:rPr>
          <w:rFonts w:ascii="Arial" w:cs="Arial" w:eastAsia="Arial" w:hAnsi="Arial"/>
          <w:color w:val="777777"/>
          <w:sz w:val="20"/>
          <w:szCs w:val="20"/>
        </w:rPr>
        <w:t xml:space="preserve">Begin at M0 — Scaffold. Build continuously. Document decisions. Compare with Track B at M8.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1A2A5E"/>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2C3E7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07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2026-03-29T19:28:34.361Z</dcterms:created>
  <dcterms:modified xsi:type="dcterms:W3CDTF">2026-03-29T19:28:34.362Z</dcterms:modified>
</cp:coreProperties>
</file>

<file path=docProps/custom.xml><?xml version="1.0" encoding="utf-8"?>
<Properties xmlns="http://schemas.openxmlformats.org/officeDocument/2006/custom-properties" xmlns:vt="http://schemas.openxmlformats.org/officeDocument/2006/docPropsVTypes"/>
</file>