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7F5B5" w14:textId="77777777" w:rsidR="00E74205" w:rsidRPr="00DA6E3D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sz w:val="28"/>
          <w:szCs w:val="28"/>
        </w:rPr>
      </w:pPr>
      <w:r w:rsidRPr="00DA6E3D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97CDD5D" wp14:editId="3645067D">
            <wp:simplePos x="0" y="0"/>
            <wp:positionH relativeFrom="column">
              <wp:posOffset>-105410</wp:posOffset>
            </wp:positionH>
            <wp:positionV relativeFrom="paragraph">
              <wp:posOffset>25400</wp:posOffset>
            </wp:positionV>
            <wp:extent cx="6229350" cy="1206500"/>
            <wp:effectExtent l="0" t="0" r="0" b="0"/>
            <wp:wrapTight wrapText="bothSides">
              <wp:wrapPolygon edited="0">
                <wp:start x="0" y="0"/>
                <wp:lineTo x="0" y="21145"/>
                <wp:lineTo x="21534" y="21145"/>
                <wp:lineTo x="21534" y="0"/>
                <wp:lineTo x="0" y="0"/>
              </wp:wrapPolygon>
            </wp:wrapTight>
            <wp:docPr id="4" name="Рисунок 4" descr="http://lib.exdat.com/tw_files2/urls_54/2/d-1817/1817_html_m623f28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 descr="http://lib.exdat.com/tw_files2/urls_54/2/d-1817/1817_html_m623f28a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20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6E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16AAC0" wp14:editId="2DA14A36">
                <wp:simplePos x="0" y="0"/>
                <wp:positionH relativeFrom="column">
                  <wp:posOffset>2717165</wp:posOffset>
                </wp:positionH>
                <wp:positionV relativeFrom="paragraph">
                  <wp:posOffset>-1657350</wp:posOffset>
                </wp:positionV>
                <wp:extent cx="3373120" cy="292100"/>
                <wp:effectExtent l="0" t="0" r="17780" b="1270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312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628317" id="Прямоугольник 6" o:spid="_x0000_s1026" style="position:absolute;margin-left:213.95pt;margin-top:-130.5pt;width:265.6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" strokecolor="white"/>
            </w:pict>
          </mc:Fallback>
        </mc:AlternateContent>
      </w:r>
      <w:r w:rsidRPr="00DA6E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A8D7E1" wp14:editId="2B6E998C">
                <wp:simplePos x="0" y="0"/>
                <wp:positionH relativeFrom="column">
                  <wp:posOffset>6347460</wp:posOffset>
                </wp:positionH>
                <wp:positionV relativeFrom="paragraph">
                  <wp:posOffset>-310515</wp:posOffset>
                </wp:positionV>
                <wp:extent cx="304800" cy="323850"/>
                <wp:effectExtent l="0" t="0" r="0" b="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2363D16" id="Прямоугольник 3" o:spid="_x0000_s1026" style="position:absolute;margin-left:499.8pt;margin-top:-24.45pt;width:24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" stroked="f"/>
            </w:pict>
          </mc:Fallback>
        </mc:AlternateContent>
      </w:r>
      <w:r w:rsidRPr="00DA6E3D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72A9FD23" w14:textId="77777777" w:rsidR="00E74205" w:rsidRPr="00DA6E3D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sz w:val="28"/>
          <w:szCs w:val="28"/>
        </w:rPr>
      </w:pPr>
      <w:r w:rsidRPr="00DA6E3D">
        <w:rPr>
          <w:rFonts w:ascii="Times New Roman" w:hAnsi="Times New Roman"/>
          <w:sz w:val="28"/>
          <w:szCs w:val="28"/>
        </w:rPr>
        <w:t>НАЦІОНАЛЬНИЙ ТЕХНІЧНИЙ УНИВЕРСИТЕТ УКРАЇНИ</w:t>
      </w:r>
    </w:p>
    <w:p w14:paraId="7E61267D" w14:textId="77777777" w:rsidR="00E74205" w:rsidRPr="00DA6E3D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sz w:val="28"/>
          <w:szCs w:val="28"/>
        </w:rPr>
      </w:pPr>
      <w:r w:rsidRPr="00DA6E3D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78109C">
        <w:rPr>
          <w:rFonts w:ascii="Times New Roman" w:hAnsi="Times New Roman"/>
          <w:sz w:val="28"/>
          <w:szCs w:val="28"/>
        </w:rPr>
        <w:t xml:space="preserve"> </w:t>
      </w:r>
      <w:r w:rsidRPr="00DA6E3D">
        <w:rPr>
          <w:rFonts w:ascii="Times New Roman" w:hAnsi="Times New Roman"/>
          <w:sz w:val="28"/>
          <w:szCs w:val="28"/>
        </w:rPr>
        <w:t>ім. Ігоря Сікорського»</w:t>
      </w:r>
    </w:p>
    <w:p w14:paraId="700E967F" w14:textId="77777777" w:rsidR="00E74205" w:rsidRPr="00DA6E3D" w:rsidRDefault="00E74205" w:rsidP="00E74205">
      <w:pPr>
        <w:pStyle w:val="a"/>
        <w:ind w:left="-142" w:firstLine="426"/>
        <w:rPr>
          <w:b w:val="0"/>
          <w:szCs w:val="28"/>
          <w:lang w:val="uk-UA"/>
        </w:rPr>
      </w:pPr>
      <w:r w:rsidRPr="00DA6E3D">
        <w:rPr>
          <w:b w:val="0"/>
          <w:szCs w:val="28"/>
          <w:lang w:val="uk-UA"/>
        </w:rPr>
        <w:t>КАФЕДРА</w:t>
      </w:r>
    </w:p>
    <w:p w14:paraId="7AB08789" w14:textId="77777777" w:rsidR="00E74205" w:rsidRPr="00DA6E3D" w:rsidRDefault="00E74205" w:rsidP="00E74205">
      <w:pPr>
        <w:pStyle w:val="a"/>
        <w:ind w:left="-142" w:firstLine="426"/>
        <w:rPr>
          <w:b w:val="0"/>
          <w:szCs w:val="28"/>
          <w:lang w:val="uk-UA"/>
        </w:rPr>
      </w:pPr>
      <w:r w:rsidRPr="00DA6E3D">
        <w:rPr>
          <w:b w:val="0"/>
          <w:szCs w:val="28"/>
          <w:lang w:val="uk-UA"/>
        </w:rPr>
        <w:t>АВТОМАТИЗОВАНИХ СИСТЕМ ОБРОБКИ ІНФОРМАЦІЇ ТА УПРАВЛІННЯ</w:t>
      </w:r>
    </w:p>
    <w:p w14:paraId="614C8748" w14:textId="77777777" w:rsidR="00E74205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b/>
          <w:sz w:val="28"/>
          <w:szCs w:val="28"/>
        </w:rPr>
      </w:pPr>
    </w:p>
    <w:p w14:paraId="4FEEC061" w14:textId="77777777" w:rsidR="00E74205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b/>
          <w:sz w:val="28"/>
          <w:szCs w:val="28"/>
        </w:rPr>
      </w:pPr>
    </w:p>
    <w:p w14:paraId="1557204F" w14:textId="77777777" w:rsidR="00E74205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b/>
          <w:sz w:val="28"/>
          <w:szCs w:val="28"/>
        </w:rPr>
      </w:pPr>
    </w:p>
    <w:p w14:paraId="4A7F2CB9" w14:textId="77777777" w:rsidR="00E74205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b/>
          <w:sz w:val="28"/>
          <w:szCs w:val="28"/>
        </w:rPr>
      </w:pPr>
    </w:p>
    <w:p w14:paraId="0BE38DA0" w14:textId="77777777" w:rsidR="00E74205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b/>
          <w:sz w:val="28"/>
          <w:szCs w:val="28"/>
        </w:rPr>
      </w:pPr>
    </w:p>
    <w:p w14:paraId="33BCF37D" w14:textId="77777777" w:rsidR="00E74205" w:rsidRPr="00DA6E3D" w:rsidRDefault="00E74205" w:rsidP="00E74205">
      <w:pPr>
        <w:tabs>
          <w:tab w:val="left" w:pos="8931"/>
        </w:tabs>
        <w:spacing w:after="0" w:line="360" w:lineRule="auto"/>
        <w:ind w:left="-142" w:firstLine="426"/>
        <w:jc w:val="center"/>
        <w:rPr>
          <w:rFonts w:ascii="Times New Roman" w:hAnsi="Times New Roman"/>
          <w:sz w:val="28"/>
          <w:szCs w:val="28"/>
        </w:rPr>
      </w:pPr>
      <w:r w:rsidRPr="00DA6E3D"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віт</w:t>
      </w:r>
    </w:p>
    <w:p w14:paraId="72D5DD5F" w14:textId="77777777" w:rsidR="00E74205" w:rsidRPr="002E4CB0" w:rsidRDefault="00E74205" w:rsidP="00E74205">
      <w:pPr>
        <w:tabs>
          <w:tab w:val="left" w:pos="8931"/>
        </w:tabs>
        <w:spacing w:after="0" w:line="360" w:lineRule="auto"/>
        <w:ind w:left="-142" w:firstLine="426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З </w:t>
      </w:r>
      <w:r w:rsidR="00D16365">
        <w:rPr>
          <w:rFonts w:ascii="Times New Roman" w:hAnsi="Times New Roman"/>
          <w:sz w:val="28"/>
          <w:szCs w:val="28"/>
        </w:rPr>
        <w:t xml:space="preserve">ЛАБОРАТОРНОЇ РОБОТИ </w:t>
      </w:r>
    </w:p>
    <w:p w14:paraId="119A72FC" w14:textId="77777777" w:rsidR="00E74205" w:rsidRPr="009320EF" w:rsidRDefault="00E74205" w:rsidP="009320EF">
      <w:pPr>
        <w:tabs>
          <w:tab w:val="left" w:pos="8931"/>
        </w:tabs>
        <w:spacing w:after="0" w:line="360" w:lineRule="auto"/>
        <w:ind w:left="-142" w:firstLine="426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78109C"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 w:rsidR="00862FFC" w:rsidRPr="00862FFC">
        <w:rPr>
          <w:rFonts w:ascii="Times New Roman" w:hAnsi="Times New Roman" w:cs="Times New Roman"/>
          <w:b/>
          <w:i/>
          <w:sz w:val="28"/>
          <w:szCs w:val="28"/>
          <w:lang w:val="ru-RU"/>
        </w:rPr>
        <w:t>Використання</w:t>
      </w:r>
      <w:proofErr w:type="spellEnd"/>
      <w:r w:rsidR="00862FFC" w:rsidRPr="00862FFC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862FFC" w:rsidRPr="00862FFC">
        <w:rPr>
          <w:rFonts w:ascii="Times New Roman" w:hAnsi="Times New Roman" w:cs="Times New Roman"/>
          <w:b/>
          <w:i/>
          <w:sz w:val="28"/>
          <w:szCs w:val="28"/>
          <w:lang w:val="ru-RU"/>
        </w:rPr>
        <w:t>програмних</w:t>
      </w:r>
      <w:proofErr w:type="spellEnd"/>
      <w:r w:rsidR="00862FFC" w:rsidRPr="00862FFC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862FFC" w:rsidRPr="00862FFC">
        <w:rPr>
          <w:rFonts w:ascii="Times New Roman" w:hAnsi="Times New Roman" w:cs="Times New Roman"/>
          <w:b/>
          <w:i/>
          <w:sz w:val="28"/>
          <w:szCs w:val="28"/>
          <w:lang w:val="ru-RU"/>
        </w:rPr>
        <w:t>пакетів</w:t>
      </w:r>
      <w:proofErr w:type="spellEnd"/>
      <w:r w:rsidR="00862FFC" w:rsidRPr="00862FFC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для інтернет-графіки</w:t>
      </w:r>
      <w:r w:rsidRPr="002E1836">
        <w:rPr>
          <w:rFonts w:ascii="Times New Roman" w:hAnsi="Times New Roman" w:cs="Times New Roman"/>
          <w:b/>
          <w:i/>
          <w:sz w:val="28"/>
          <w:szCs w:val="28"/>
          <w:lang w:val="ru-RU"/>
        </w:rPr>
        <w:t>»</w:t>
      </w:r>
    </w:p>
    <w:p w14:paraId="6D39EF8E" w14:textId="77777777" w:rsidR="00E74205" w:rsidRDefault="00E74205" w:rsidP="00E74205">
      <w:pPr>
        <w:widowControl w:val="0"/>
        <w:ind w:left="-142"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</w:t>
      </w:r>
      <w:r w:rsidR="00E2633C">
        <w:rPr>
          <w:rFonts w:ascii="Times New Roman" w:hAnsi="Times New Roman" w:cs="Times New Roman"/>
          <w:i/>
          <w:sz w:val="28"/>
          <w:szCs w:val="28"/>
        </w:rPr>
        <w:t>Основи клієнтської розробки</w:t>
      </w:r>
      <w:r>
        <w:rPr>
          <w:rFonts w:ascii="Times New Roman" w:hAnsi="Times New Roman" w:cs="Times New Roman"/>
          <w:i/>
          <w:sz w:val="28"/>
          <w:szCs w:val="28"/>
        </w:rPr>
        <w:t>»</w:t>
      </w:r>
    </w:p>
    <w:p w14:paraId="62A81BC3" w14:textId="77777777" w:rsidR="00E74205" w:rsidRDefault="00E74205" w:rsidP="00E74205">
      <w:pPr>
        <w:widowControl w:val="0"/>
        <w:ind w:left="-142" w:firstLine="426"/>
        <w:jc w:val="center"/>
        <w:rPr>
          <w:rFonts w:ascii="Times New Roman" w:hAnsi="Times New Roman"/>
          <w:sz w:val="28"/>
          <w:szCs w:val="28"/>
        </w:rPr>
      </w:pPr>
    </w:p>
    <w:p w14:paraId="663DE75F" w14:textId="77777777" w:rsidR="00E74205" w:rsidRDefault="00E74205" w:rsidP="00E74205">
      <w:pPr>
        <w:widowControl w:val="0"/>
        <w:ind w:left="-142" w:firstLine="426"/>
        <w:jc w:val="center"/>
        <w:rPr>
          <w:rFonts w:ascii="Times New Roman" w:hAnsi="Times New Roman"/>
          <w:sz w:val="28"/>
          <w:szCs w:val="28"/>
        </w:rPr>
      </w:pPr>
    </w:p>
    <w:p w14:paraId="6FE2180D" w14:textId="77777777" w:rsidR="00E74205" w:rsidRDefault="00E74205" w:rsidP="00E74205">
      <w:pPr>
        <w:widowControl w:val="0"/>
        <w:ind w:left="-142" w:right="708" w:firstLine="426"/>
        <w:jc w:val="center"/>
        <w:rPr>
          <w:rFonts w:ascii="Times New Roman" w:hAnsi="Times New Roman"/>
          <w:sz w:val="28"/>
          <w:szCs w:val="28"/>
        </w:rPr>
      </w:pPr>
    </w:p>
    <w:p w14:paraId="4FC1A42E" w14:textId="77777777" w:rsidR="00E74205" w:rsidRDefault="00E74205" w:rsidP="00E74205">
      <w:pPr>
        <w:widowControl w:val="0"/>
        <w:ind w:left="-142" w:right="708" w:firstLine="426"/>
        <w:jc w:val="center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bottomFromText="160" w:vertAnchor="text" w:horzAnchor="margin" w:tblpY="72"/>
        <w:tblW w:w="9692" w:type="dxa"/>
        <w:tblLook w:val="00A0" w:firstRow="1" w:lastRow="0" w:firstColumn="1" w:lastColumn="0" w:noHBand="0" w:noVBand="0"/>
      </w:tblPr>
      <w:tblGrid>
        <w:gridCol w:w="3969"/>
        <w:gridCol w:w="1985"/>
        <w:gridCol w:w="3738"/>
      </w:tblGrid>
      <w:tr w:rsidR="00E74205" w14:paraId="76761404" w14:textId="77777777" w:rsidTr="002E4CB0">
        <w:trPr>
          <w:trHeight w:val="1057"/>
        </w:trPr>
        <w:tc>
          <w:tcPr>
            <w:tcW w:w="3969" w:type="dxa"/>
          </w:tcPr>
          <w:p w14:paraId="52C4637C" w14:textId="77777777" w:rsidR="00E74205" w:rsidRPr="00DA6E3D" w:rsidRDefault="00E74205" w:rsidP="002E4CB0">
            <w:pPr>
              <w:pStyle w:val="a1"/>
              <w:spacing w:line="256" w:lineRule="auto"/>
              <w:ind w:left="-142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Перевірив: ас. </w:t>
            </w:r>
            <w:proofErr w:type="spellStart"/>
            <w:r>
              <w:rPr>
                <w:b w:val="0"/>
                <w:sz w:val="28"/>
                <w:szCs w:val="28"/>
              </w:rPr>
              <w:t>Ковтунець</w:t>
            </w:r>
            <w:proofErr w:type="spellEnd"/>
            <w:r>
              <w:rPr>
                <w:b w:val="0"/>
                <w:sz w:val="28"/>
                <w:szCs w:val="28"/>
              </w:rPr>
              <w:t xml:space="preserve"> О.В. </w:t>
            </w:r>
          </w:p>
          <w:p w14:paraId="53295FAA" w14:textId="77777777" w:rsidR="00E74205" w:rsidRPr="00DA6E3D" w:rsidRDefault="00E74205" w:rsidP="002E4CB0">
            <w:pPr>
              <w:pStyle w:val="a1"/>
              <w:spacing w:line="256" w:lineRule="auto"/>
              <w:ind w:left="-142" w:firstLine="426"/>
              <w:rPr>
                <w:b w:val="0"/>
                <w:sz w:val="28"/>
                <w:szCs w:val="28"/>
              </w:rPr>
            </w:pPr>
          </w:p>
        </w:tc>
        <w:tc>
          <w:tcPr>
            <w:tcW w:w="1985" w:type="dxa"/>
          </w:tcPr>
          <w:p w14:paraId="7547F1DE" w14:textId="77777777" w:rsidR="00E74205" w:rsidRPr="00DA6E3D" w:rsidRDefault="00E74205" w:rsidP="002E4CB0">
            <w:pPr>
              <w:pStyle w:val="a1"/>
              <w:spacing w:line="256" w:lineRule="auto"/>
              <w:ind w:right="296"/>
              <w:jc w:val="left"/>
              <w:rPr>
                <w:sz w:val="28"/>
                <w:szCs w:val="28"/>
              </w:rPr>
            </w:pPr>
          </w:p>
          <w:p w14:paraId="6416CE2D" w14:textId="77777777" w:rsidR="00E74205" w:rsidRPr="00DA6E3D" w:rsidRDefault="00E74205" w:rsidP="002E4CB0">
            <w:pPr>
              <w:pStyle w:val="a1"/>
              <w:spacing w:line="256" w:lineRule="auto"/>
              <w:ind w:right="296"/>
              <w:jc w:val="left"/>
              <w:rPr>
                <w:sz w:val="28"/>
                <w:szCs w:val="28"/>
              </w:rPr>
            </w:pPr>
          </w:p>
          <w:p w14:paraId="59F0905A" w14:textId="77777777" w:rsidR="00E74205" w:rsidRPr="00DA6E3D" w:rsidRDefault="00E74205" w:rsidP="002E4CB0">
            <w:pPr>
              <w:pStyle w:val="a1"/>
              <w:spacing w:line="256" w:lineRule="auto"/>
              <w:ind w:right="296"/>
              <w:jc w:val="left"/>
              <w:rPr>
                <w:sz w:val="28"/>
                <w:szCs w:val="28"/>
              </w:rPr>
            </w:pPr>
          </w:p>
        </w:tc>
        <w:tc>
          <w:tcPr>
            <w:tcW w:w="3738" w:type="dxa"/>
            <w:hideMark/>
          </w:tcPr>
          <w:p w14:paraId="7CDEBE22" w14:textId="77777777" w:rsidR="00E74205" w:rsidRDefault="00336585" w:rsidP="002E4CB0">
            <w:pPr>
              <w:pStyle w:val="a1"/>
              <w:spacing w:line="256" w:lineRule="auto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Виконала: студент</w:t>
            </w:r>
            <w:r w:rsidR="00E74205">
              <w:rPr>
                <w:b w:val="0"/>
                <w:sz w:val="28"/>
                <w:szCs w:val="28"/>
              </w:rPr>
              <w:t xml:space="preserve"> </w:t>
            </w:r>
            <w:r w:rsidR="00E2633C" w:rsidRPr="00E2633C">
              <w:rPr>
                <w:b w:val="0"/>
                <w:sz w:val="28"/>
                <w:szCs w:val="28"/>
                <w:lang w:val="ru-RU"/>
              </w:rPr>
              <w:t>2</w:t>
            </w:r>
            <w:r w:rsidR="00E74205">
              <w:rPr>
                <w:b w:val="0"/>
                <w:sz w:val="28"/>
                <w:szCs w:val="28"/>
              </w:rPr>
              <w:t xml:space="preserve"> курсу ФІОТ </w:t>
            </w:r>
          </w:p>
          <w:p w14:paraId="08311EB5" w14:textId="77777777" w:rsidR="00E74205" w:rsidRPr="00DA6E3D" w:rsidRDefault="00E74205" w:rsidP="002E4CB0">
            <w:pPr>
              <w:pStyle w:val="a1"/>
              <w:spacing w:line="256" w:lineRule="auto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групи І</w:t>
            </w:r>
            <w:r w:rsidR="00E2633C">
              <w:rPr>
                <w:b w:val="0"/>
                <w:sz w:val="28"/>
                <w:szCs w:val="28"/>
              </w:rPr>
              <w:t>П</w:t>
            </w:r>
            <w:r>
              <w:rPr>
                <w:b w:val="0"/>
                <w:sz w:val="28"/>
                <w:szCs w:val="28"/>
              </w:rPr>
              <w:t>-</w:t>
            </w:r>
            <w:r w:rsidR="00E2633C">
              <w:rPr>
                <w:b w:val="0"/>
                <w:sz w:val="28"/>
                <w:szCs w:val="28"/>
              </w:rPr>
              <w:t>7</w:t>
            </w:r>
            <w:r>
              <w:rPr>
                <w:b w:val="0"/>
                <w:sz w:val="28"/>
                <w:szCs w:val="28"/>
              </w:rPr>
              <w:t>2</w:t>
            </w:r>
          </w:p>
          <w:p w14:paraId="5F73BF13" w14:textId="77777777" w:rsidR="00E74205" w:rsidRPr="00E74205" w:rsidRDefault="00336585" w:rsidP="00E74205">
            <w:pPr>
              <w:pStyle w:val="a1"/>
              <w:spacing w:line="256" w:lineRule="auto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Нестеренко Єгор</w:t>
            </w:r>
          </w:p>
        </w:tc>
      </w:tr>
      <w:tr w:rsidR="00E74205" w14:paraId="160E9139" w14:textId="77777777" w:rsidTr="002E4CB0">
        <w:trPr>
          <w:trHeight w:val="689"/>
        </w:trPr>
        <w:tc>
          <w:tcPr>
            <w:tcW w:w="3969" w:type="dxa"/>
          </w:tcPr>
          <w:p w14:paraId="2AEACEAC" w14:textId="77777777" w:rsidR="00E74205" w:rsidRPr="00DA6E3D" w:rsidRDefault="00E74205" w:rsidP="002E4CB0">
            <w:pPr>
              <w:pStyle w:val="a1"/>
              <w:spacing w:line="256" w:lineRule="auto"/>
              <w:ind w:left="-142" w:firstLine="426"/>
              <w:rPr>
                <w:b w:val="0"/>
                <w:sz w:val="28"/>
                <w:szCs w:val="28"/>
              </w:rPr>
            </w:pPr>
          </w:p>
        </w:tc>
        <w:tc>
          <w:tcPr>
            <w:tcW w:w="1985" w:type="dxa"/>
          </w:tcPr>
          <w:p w14:paraId="0D0761A6" w14:textId="77777777" w:rsidR="00E74205" w:rsidRPr="00DA6E3D" w:rsidRDefault="00E74205" w:rsidP="002E4CB0">
            <w:pPr>
              <w:pStyle w:val="a1"/>
              <w:spacing w:line="256" w:lineRule="auto"/>
              <w:ind w:left="-142" w:right="296" w:firstLine="426"/>
              <w:rPr>
                <w:sz w:val="28"/>
                <w:szCs w:val="28"/>
              </w:rPr>
            </w:pPr>
          </w:p>
        </w:tc>
        <w:tc>
          <w:tcPr>
            <w:tcW w:w="3738" w:type="dxa"/>
            <w:hideMark/>
          </w:tcPr>
          <w:p w14:paraId="6F39C384" w14:textId="77777777" w:rsidR="00E74205" w:rsidRPr="00DA6E3D" w:rsidRDefault="00E74205" w:rsidP="002E4CB0">
            <w:pPr>
              <w:pStyle w:val="a1"/>
              <w:spacing w:line="256" w:lineRule="auto"/>
              <w:jc w:val="left"/>
              <w:rPr>
                <w:b w:val="0"/>
                <w:sz w:val="28"/>
                <w:szCs w:val="2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D055C49" wp14:editId="61B240D9">
                      <wp:simplePos x="0" y="0"/>
                      <wp:positionH relativeFrom="column">
                        <wp:posOffset>1658620</wp:posOffset>
                      </wp:positionH>
                      <wp:positionV relativeFrom="paragraph">
                        <wp:posOffset>2145665</wp:posOffset>
                      </wp:positionV>
                      <wp:extent cx="381000" cy="406400"/>
                      <wp:effectExtent l="0" t="0" r="19050" b="12700"/>
                      <wp:wrapNone/>
                      <wp:docPr id="2" name="Прямоугольник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406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EC24E12" id="Прямоугольник 2" o:spid="_x0000_s1026" style="position:absolute;margin-left:130.6pt;margin-top:168.95pt;width:30pt;height:3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" strokecolor="white"/>
                  </w:pict>
                </mc:Fallback>
              </mc:AlternateContent>
            </w:r>
            <w:r>
              <w:rPr>
                <w:b w:val="0"/>
                <w:sz w:val="28"/>
                <w:szCs w:val="28"/>
              </w:rPr>
              <w:t>Залікова книжка №І</w:t>
            </w:r>
            <w:r w:rsidR="00E2633C">
              <w:rPr>
                <w:b w:val="0"/>
                <w:sz w:val="28"/>
                <w:szCs w:val="28"/>
              </w:rPr>
              <w:t>П</w:t>
            </w:r>
            <w:r>
              <w:rPr>
                <w:b w:val="0"/>
                <w:sz w:val="28"/>
                <w:szCs w:val="28"/>
              </w:rPr>
              <w:t xml:space="preserve"> </w:t>
            </w:r>
            <w:r w:rsidR="00E2633C">
              <w:rPr>
                <w:b w:val="0"/>
                <w:sz w:val="28"/>
                <w:szCs w:val="28"/>
              </w:rPr>
              <w:t>72</w:t>
            </w:r>
            <w:r>
              <w:rPr>
                <w:b w:val="0"/>
                <w:sz w:val="28"/>
                <w:szCs w:val="28"/>
              </w:rPr>
              <w:t>1</w:t>
            </w:r>
            <w:r w:rsidR="00336585">
              <w:rPr>
                <w:b w:val="0"/>
                <w:sz w:val="28"/>
                <w:szCs w:val="28"/>
              </w:rPr>
              <w:t>9</w:t>
            </w:r>
          </w:p>
        </w:tc>
      </w:tr>
      <w:tr w:rsidR="00E74205" w14:paraId="6FBD2BEC" w14:textId="77777777" w:rsidTr="002E4CB0">
        <w:trPr>
          <w:trHeight w:val="352"/>
        </w:trPr>
        <w:tc>
          <w:tcPr>
            <w:tcW w:w="3969" w:type="dxa"/>
          </w:tcPr>
          <w:p w14:paraId="47E5EB55" w14:textId="77777777" w:rsidR="00E74205" w:rsidRPr="00DA6E3D" w:rsidRDefault="00E74205" w:rsidP="002E4CB0">
            <w:pPr>
              <w:pStyle w:val="a1"/>
              <w:spacing w:line="256" w:lineRule="auto"/>
              <w:ind w:left="-142" w:firstLine="426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5A81FB7C" w14:textId="77777777" w:rsidR="00E74205" w:rsidRPr="00DA6E3D" w:rsidRDefault="00E74205" w:rsidP="002E4CB0">
            <w:pPr>
              <w:pStyle w:val="a1"/>
              <w:spacing w:line="256" w:lineRule="auto"/>
              <w:ind w:left="-142" w:right="296" w:firstLine="426"/>
              <w:rPr>
                <w:sz w:val="28"/>
                <w:szCs w:val="28"/>
              </w:rPr>
            </w:pPr>
          </w:p>
        </w:tc>
        <w:tc>
          <w:tcPr>
            <w:tcW w:w="3738" w:type="dxa"/>
          </w:tcPr>
          <w:p w14:paraId="4799BB8F" w14:textId="77777777" w:rsidR="00E74205" w:rsidRPr="00DA6E3D" w:rsidRDefault="00E74205" w:rsidP="002E4CB0">
            <w:pPr>
              <w:pStyle w:val="a1"/>
              <w:spacing w:line="256" w:lineRule="auto"/>
              <w:ind w:left="-142" w:firstLine="426"/>
              <w:rPr>
                <w:b w:val="0"/>
                <w:sz w:val="28"/>
                <w:szCs w:val="28"/>
              </w:rPr>
            </w:pPr>
          </w:p>
        </w:tc>
      </w:tr>
    </w:tbl>
    <w:p w14:paraId="474AE7CF" w14:textId="77777777" w:rsidR="00E74205" w:rsidRDefault="00E74205" w:rsidP="00E74205">
      <w:pPr>
        <w:pStyle w:val="a0"/>
        <w:ind w:left="-142" w:firstLine="426"/>
        <w:rPr>
          <w:sz w:val="28"/>
          <w:szCs w:val="28"/>
        </w:rPr>
      </w:pPr>
    </w:p>
    <w:p w14:paraId="1FABB968" w14:textId="77777777" w:rsidR="00E74205" w:rsidRDefault="00E74205" w:rsidP="00E74205">
      <w:pPr>
        <w:pStyle w:val="a0"/>
        <w:ind w:left="-142" w:firstLine="426"/>
        <w:rPr>
          <w:sz w:val="28"/>
          <w:szCs w:val="28"/>
        </w:rPr>
      </w:pPr>
    </w:p>
    <w:p w14:paraId="19F49005" w14:textId="77777777" w:rsidR="00E74205" w:rsidRDefault="00E74205" w:rsidP="00E74205">
      <w:pPr>
        <w:pStyle w:val="a0"/>
        <w:ind w:firstLine="0"/>
        <w:jc w:val="left"/>
        <w:rPr>
          <w:sz w:val="28"/>
          <w:szCs w:val="28"/>
        </w:rPr>
      </w:pPr>
    </w:p>
    <w:p w14:paraId="5645BCFF" w14:textId="77777777" w:rsidR="00E74205" w:rsidRDefault="00E74205" w:rsidP="00E74205">
      <w:pPr>
        <w:pStyle w:val="a0"/>
        <w:ind w:firstLine="0"/>
        <w:jc w:val="left"/>
        <w:rPr>
          <w:sz w:val="28"/>
          <w:szCs w:val="28"/>
        </w:rPr>
      </w:pPr>
    </w:p>
    <w:p w14:paraId="4C7070C8" w14:textId="77777777" w:rsidR="00E74205" w:rsidRDefault="00E74205" w:rsidP="00E74205">
      <w:pPr>
        <w:pStyle w:val="a0"/>
        <w:ind w:firstLine="0"/>
        <w:jc w:val="left"/>
        <w:rPr>
          <w:sz w:val="28"/>
          <w:szCs w:val="28"/>
        </w:rPr>
      </w:pPr>
    </w:p>
    <w:p w14:paraId="10A382F3" w14:textId="77777777" w:rsidR="00E74205" w:rsidRPr="00DA6E3D" w:rsidRDefault="00E74205" w:rsidP="00E74205">
      <w:pPr>
        <w:pStyle w:val="a0"/>
        <w:ind w:left="-142" w:firstLine="426"/>
        <w:rPr>
          <w:sz w:val="28"/>
          <w:szCs w:val="28"/>
        </w:rPr>
      </w:pPr>
    </w:p>
    <w:p w14:paraId="6BE35308" w14:textId="77777777" w:rsidR="00E74205" w:rsidRDefault="00E74205" w:rsidP="00E74205">
      <w:pPr>
        <w:pStyle w:val="a0"/>
        <w:ind w:left="-142" w:firstLine="426"/>
        <w:rPr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6EA6FE" wp14:editId="46090FCD">
                <wp:simplePos x="0" y="0"/>
                <wp:positionH relativeFrom="column">
                  <wp:posOffset>5682615</wp:posOffset>
                </wp:positionH>
                <wp:positionV relativeFrom="paragraph">
                  <wp:posOffset>331470</wp:posOffset>
                </wp:positionV>
                <wp:extent cx="407670" cy="400050"/>
                <wp:effectExtent l="0" t="0" r="11430" b="1905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767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11999B" id="Прямоугольник 1" o:spid="_x0000_s1026" style="position:absolute;margin-left:447.45pt;margin-top:26.1pt;width:32.1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" strokecolor="white"/>
            </w:pict>
          </mc:Fallback>
        </mc:AlternateContent>
      </w:r>
      <w:r>
        <w:rPr>
          <w:sz w:val="28"/>
          <w:szCs w:val="28"/>
        </w:rPr>
        <w:t>Київ – 201</w:t>
      </w:r>
      <w:r w:rsidR="000A1A84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</w:p>
    <w:p w14:paraId="0AF540F0" w14:textId="77777777" w:rsidR="00E74205" w:rsidRPr="008329DC" w:rsidRDefault="00E74205" w:rsidP="009320EF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8329DC">
        <w:rPr>
          <w:rFonts w:ascii="Times New Roman" w:hAnsi="Times New Roman" w:cs="Times New Roman"/>
          <w:b/>
          <w:sz w:val="28"/>
        </w:rPr>
        <w:lastRenderedPageBreak/>
        <w:t>Завдання</w:t>
      </w:r>
    </w:p>
    <w:p w14:paraId="7DC8E15E" w14:textId="77777777" w:rsidR="00641118" w:rsidRDefault="00641118" w:rsidP="00641118">
      <w:pPr>
        <w:pStyle w:val="ListParagraph"/>
        <w:numPr>
          <w:ilvl w:val="0"/>
          <w:numId w:val="4"/>
        </w:numPr>
        <w:spacing w:after="0"/>
      </w:pPr>
      <w:r>
        <w:t xml:space="preserve">Створіть зображення двоколірного прапора з горизонтальними однотонними областями, збережіть його в різних растрових стандартних форматах, проаналізуйте отримані результати. </w:t>
      </w:r>
    </w:p>
    <w:p w14:paraId="1E7ADD78" w14:textId="77777777" w:rsidR="00641118" w:rsidRDefault="00641118" w:rsidP="00641118">
      <w:pPr>
        <w:spacing w:after="0"/>
        <w:ind w:left="360" w:firstLine="348"/>
      </w:pPr>
      <w:r>
        <w:t xml:space="preserve">Хід виконання: </w:t>
      </w:r>
    </w:p>
    <w:p w14:paraId="6A8F040E" w14:textId="77777777" w:rsidR="00641118" w:rsidRDefault="00641118" w:rsidP="00641118">
      <w:pPr>
        <w:spacing w:after="0"/>
        <w:ind w:left="708"/>
      </w:pPr>
      <w:r>
        <w:t xml:space="preserve">У графічному редакторі створіть нове кольорове зображення із обраними розмірами ширини і висоти. Виділіть верхню горизонтальну область, зафарбуйте її обраним кольором №1 в новому шарі, виділіть нижню горизонтальну область, зафарбуйте її обраним кольором №2 в новому шарі. Збережіть оригінальне зображення у внутрішній формат графічного редактора, збережіть копію зображення в різних растрових стандартних форматах для подальшого аналізу. Порівняйте результати за розмірами файлів, кількістю артефактів і якістю зображень, зробіть висновки. </w:t>
      </w:r>
    </w:p>
    <w:p w14:paraId="0B9B8786" w14:textId="77777777" w:rsidR="00641118" w:rsidRDefault="00641118" w:rsidP="00641118">
      <w:pPr>
        <w:pStyle w:val="ListParagraph"/>
        <w:numPr>
          <w:ilvl w:val="0"/>
          <w:numId w:val="4"/>
        </w:numPr>
        <w:spacing w:after="0"/>
      </w:pPr>
      <w:r>
        <w:t xml:space="preserve">Створіть зображення "Намальований ноутбук, на екрані якого відображається екран вашої робочої машини під час роботи з графічним редактором ", збережіть його в різних растрових стандартних форматах, проаналізуйте отримані результати. </w:t>
      </w:r>
    </w:p>
    <w:p w14:paraId="68AACB83" w14:textId="77777777" w:rsidR="00641118" w:rsidRDefault="00641118" w:rsidP="00641118">
      <w:pPr>
        <w:pStyle w:val="ListParagraph"/>
        <w:spacing w:after="0"/>
      </w:pPr>
      <w:r>
        <w:t>Хід виконання:</w:t>
      </w:r>
      <w:r w:rsidRPr="00641118">
        <w:t xml:space="preserve"> </w:t>
      </w:r>
    </w:p>
    <w:p w14:paraId="7B4E4464" w14:textId="77777777" w:rsidR="00641118" w:rsidRDefault="00641118" w:rsidP="00641118">
      <w:pPr>
        <w:pStyle w:val="ListParagraph"/>
        <w:spacing w:after="0"/>
      </w:pPr>
      <w:r>
        <w:t xml:space="preserve">Намалюйте олівцем на чистому листі паперу розкритий ноутбук у ракурсі "три чверті", щоб було видно екран, </w:t>
      </w:r>
      <w:proofErr w:type="spellStart"/>
      <w:r>
        <w:t>відскануйте</w:t>
      </w:r>
      <w:proofErr w:type="spellEnd"/>
      <w:r>
        <w:t xml:space="preserve">/сфотографуйте малюнок, відкрийте його у графічному редакторі, </w:t>
      </w:r>
      <w:proofErr w:type="spellStart"/>
      <w:r>
        <w:t>почистіть</w:t>
      </w:r>
      <w:proofErr w:type="spellEnd"/>
      <w:r>
        <w:t xml:space="preserve"> зайві лінії і "сміття". Переведіть зображення в кольоровий режим, щоб розфарбувати його. Підготуйте градієнтні або суцільні заливки для окремих областей. Виділяючи частину малюнка, розфарбуйте її в новому шарі. Зробіть копію екрана і, трансформуючи її, накладіть на екран ноутбука у вашому зображенні. Збережіть оригінальне зображення у внутрішній формат графічного редактора, збережіть копію зображення в різних растрових стандартних форматах для подальшого аналізу. Порівняйте результати за розмірами файлів, кількістю артефактів і якістю зображень, зробіть висновки. </w:t>
      </w:r>
    </w:p>
    <w:p w14:paraId="04A2AE70" w14:textId="77777777" w:rsidR="00641118" w:rsidRDefault="00641118" w:rsidP="00641118">
      <w:pPr>
        <w:pStyle w:val="ListParagraph"/>
        <w:numPr>
          <w:ilvl w:val="0"/>
          <w:numId w:val="4"/>
        </w:numPr>
        <w:spacing w:after="0"/>
      </w:pPr>
      <w:r>
        <w:t xml:space="preserve">Перефарбуйте окремі складові кольорової фотографії. </w:t>
      </w:r>
    </w:p>
    <w:p w14:paraId="700AA6C6" w14:textId="77777777" w:rsidR="00641118" w:rsidRDefault="00641118" w:rsidP="00641118">
      <w:pPr>
        <w:pStyle w:val="ListParagraph"/>
        <w:spacing w:after="0"/>
      </w:pPr>
      <w:r>
        <w:t xml:space="preserve">Хід виконання: </w:t>
      </w:r>
    </w:p>
    <w:p w14:paraId="63ACDA96" w14:textId="77777777" w:rsidR="00DB56F1" w:rsidRDefault="00641118" w:rsidP="00641118">
      <w:pPr>
        <w:pStyle w:val="ListParagraph"/>
        <w:spacing w:after="0"/>
      </w:pPr>
      <w:r>
        <w:t xml:space="preserve">Відкрийте обрану фотографію у графічному редакторі. Перефарбуйте область зображення кистю із обраними налаштуваннями. Перефарбуйте іншу область зображення зміною відтінку </w:t>
      </w:r>
      <w:proofErr w:type="spellStart"/>
      <w:r>
        <w:t>кольрокоректуючим</w:t>
      </w:r>
      <w:proofErr w:type="spellEnd"/>
      <w:r>
        <w:t xml:space="preserve"> інструментом </w:t>
      </w:r>
      <w:proofErr w:type="spellStart"/>
      <w:r>
        <w:t>Image</w:t>
      </w:r>
      <w:proofErr w:type="spellEnd"/>
      <w:r>
        <w:t xml:space="preserve"> / </w:t>
      </w:r>
      <w:proofErr w:type="spellStart"/>
      <w:r>
        <w:t>Adjust</w:t>
      </w:r>
      <w:proofErr w:type="spellEnd"/>
      <w:r>
        <w:t xml:space="preserve"> / </w:t>
      </w:r>
      <w:proofErr w:type="spellStart"/>
      <w:r>
        <w:t>Hue</w:t>
      </w:r>
      <w:proofErr w:type="spellEnd"/>
      <w:r>
        <w:t xml:space="preserve"> / </w:t>
      </w:r>
      <w:proofErr w:type="spellStart"/>
      <w:r>
        <w:t>Saturation</w:t>
      </w:r>
      <w:proofErr w:type="spellEnd"/>
      <w:r>
        <w:t xml:space="preserve"> (Зображення / Налаштування / Колір / Насиченість). Збережіть зображення у внутрішній формат графічного редактора.</w:t>
      </w:r>
    </w:p>
    <w:p w14:paraId="794A929E" w14:textId="77777777" w:rsidR="00254FFA" w:rsidRDefault="00254FFA" w:rsidP="00DB56F1">
      <w:pPr>
        <w:jc w:val="center"/>
      </w:pPr>
    </w:p>
    <w:p w14:paraId="3CE7A758" w14:textId="77777777" w:rsidR="00254FFA" w:rsidRDefault="00D16365" w:rsidP="00903518">
      <w:pPr>
        <w:jc w:val="center"/>
        <w:rPr>
          <w:rFonts w:ascii="Times New Roman" w:hAnsi="Times New Roman" w:cs="Times New Roman"/>
          <w:color w:val="000000"/>
          <w:sz w:val="28"/>
          <w:lang w:val="ru-RU"/>
        </w:rPr>
      </w:pPr>
      <w:proofErr w:type="spellStart"/>
      <w:r w:rsidRPr="00D16365">
        <w:rPr>
          <w:rFonts w:ascii="Times New Roman" w:hAnsi="Times New Roman" w:cs="Times New Roman"/>
          <w:color w:val="000000"/>
          <w:sz w:val="28"/>
          <w:lang w:val="ru-RU"/>
        </w:rPr>
        <w:t>Скріншот</w:t>
      </w:r>
      <w:proofErr w:type="spellEnd"/>
      <w:r w:rsidRPr="00D16365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D16365">
        <w:rPr>
          <w:rFonts w:ascii="Times New Roman" w:hAnsi="Times New Roman" w:cs="Times New Roman"/>
          <w:color w:val="000000"/>
          <w:sz w:val="28"/>
          <w:lang w:val="ru-RU"/>
        </w:rPr>
        <w:t>результатів</w:t>
      </w:r>
      <w:proofErr w:type="spellEnd"/>
    </w:p>
    <w:p w14:paraId="1E0B9CD5" w14:textId="77777777" w:rsidR="00903518" w:rsidRDefault="00275FA2" w:rsidP="00275FA2">
      <w:pPr>
        <w:rPr>
          <w:b/>
        </w:rPr>
      </w:pPr>
      <w:r w:rsidRPr="00AF2B7B">
        <w:rPr>
          <w:b/>
        </w:rPr>
        <w:t>Результат завдання №1:</w:t>
      </w:r>
    </w:p>
    <w:p w14:paraId="3E8C6441" w14:textId="77777777" w:rsidR="00D1572E" w:rsidRPr="00AC522E" w:rsidRDefault="00D1572E" w:rsidP="00275FA2">
      <w:pPr>
        <w:rPr>
          <w:lang w:val="ru-RU"/>
        </w:rPr>
      </w:pPr>
      <w:proofErr w:type="spellStart"/>
      <w:r w:rsidRPr="00AC522E">
        <w:rPr>
          <w:lang w:val="ru-RU"/>
        </w:rPr>
        <w:t>Отримане</w:t>
      </w:r>
      <w:proofErr w:type="spellEnd"/>
      <w:r w:rsidRPr="00AC522E">
        <w:rPr>
          <w:lang w:val="ru-RU"/>
        </w:rPr>
        <w:t xml:space="preserve"> </w:t>
      </w:r>
      <w:proofErr w:type="spellStart"/>
      <w:r w:rsidRPr="00AC522E">
        <w:rPr>
          <w:lang w:val="ru-RU"/>
        </w:rPr>
        <w:t>зображення</w:t>
      </w:r>
      <w:proofErr w:type="spellEnd"/>
      <w:r w:rsidRPr="00AC522E">
        <w:rPr>
          <w:lang w:val="ru-RU"/>
        </w:rPr>
        <w:t>:</w:t>
      </w:r>
    </w:p>
    <w:p w14:paraId="2AEEF964" w14:textId="77777777" w:rsidR="004E6390" w:rsidRDefault="00336585" w:rsidP="00275FA2">
      <w:pPr>
        <w:jc w:val="center"/>
      </w:pPr>
      <w:r>
        <w:rPr>
          <w:noProof/>
          <w:lang w:val="en-US"/>
        </w:rPr>
        <w:drawing>
          <wp:inline distT="0" distB="0" distL="0" distR="0" wp14:anchorId="64B007C8" wp14:editId="50277B77">
            <wp:extent cx="4031343" cy="282194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324" cy="283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3AC2" w14:textId="77777777" w:rsidR="00275FA2" w:rsidRDefault="00275FA2" w:rsidP="00275FA2">
      <w:r>
        <w:lastRenderedPageBreak/>
        <w:t>Збережені файли:</w:t>
      </w:r>
    </w:p>
    <w:p w14:paraId="7DF4FE9D" w14:textId="77777777" w:rsidR="00275FA2" w:rsidRDefault="00336585" w:rsidP="00275FA2">
      <w:pPr>
        <w:jc w:val="center"/>
      </w:pPr>
      <w:r>
        <w:rPr>
          <w:noProof/>
          <w:lang w:val="en-US"/>
        </w:rPr>
        <w:drawing>
          <wp:inline distT="0" distB="0" distL="0" distR="0" wp14:anchorId="15B86F15" wp14:editId="5F8A2CDA">
            <wp:extent cx="6301105" cy="10153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9-23 at 23.18.5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BA95" w14:textId="77777777" w:rsidR="00AF2B7B" w:rsidRDefault="00AF2B7B" w:rsidP="00AF2B7B">
      <w:r>
        <w:t>Висновки:</w:t>
      </w:r>
    </w:p>
    <w:p w14:paraId="277AAF30" w14:textId="77777777" w:rsidR="00AF2B7B" w:rsidRPr="00336585" w:rsidRDefault="00336585" w:rsidP="00AF2B7B">
      <w:r>
        <w:t>У результаті порівнянь, можна побачити, що формат</w:t>
      </w:r>
      <w:r w:rsidR="009D406C">
        <w:t xml:space="preserve"> </w:t>
      </w:r>
      <w:r w:rsidR="009D406C">
        <w:rPr>
          <w:lang w:val="en-US"/>
        </w:rPr>
        <w:t>TIF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важить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найбільше</w:t>
      </w:r>
      <w:proofErr w:type="spellEnd"/>
      <w:r w:rsidR="009D406C" w:rsidRPr="00083513">
        <w:t>,</w:t>
      </w:r>
      <w:r>
        <w:t xml:space="preserve"> а формат </w:t>
      </w:r>
      <w:r w:rsidR="009D406C">
        <w:rPr>
          <w:lang w:val="en-US"/>
        </w:rPr>
        <w:t>PNG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найменше</w:t>
      </w:r>
      <w:proofErr w:type="spellEnd"/>
      <w:r w:rsidR="009D406C" w:rsidRPr="00083513">
        <w:t xml:space="preserve">. </w:t>
      </w:r>
      <w:r>
        <w:t xml:space="preserve">Це зумовлено тим, що формат </w:t>
      </w:r>
      <w:r>
        <w:rPr>
          <w:lang w:val="en-US"/>
        </w:rPr>
        <w:t xml:space="preserve">TIFF </w:t>
      </w:r>
      <w:r>
        <w:t>застосовується у поліграфічній галузі, для якої потрібна висока якість зображення, описані усі пікселі. Артефактів у вихідних зображеннях немає</w:t>
      </w:r>
      <w:r w:rsidR="001C78D2">
        <w:t>.</w:t>
      </w:r>
      <w:r w:rsidR="006F4D22">
        <w:t xml:space="preserve"> </w:t>
      </w:r>
      <w:r>
        <w:t>Якість зображень оцінити важко, але при збільшенні картинки, видно різні відтінки кольорів для різних форматів</w:t>
      </w:r>
      <w:r w:rsidR="006F4D22">
        <w:t>.</w:t>
      </w:r>
      <w:r>
        <w:t xml:space="preserve"> Формат </w:t>
      </w:r>
      <w:r>
        <w:rPr>
          <w:lang w:val="en-US"/>
        </w:rPr>
        <w:t xml:space="preserve">PNG </w:t>
      </w:r>
      <w:r>
        <w:t>влаштований таким чином, що стискає зображення без втрат якості, але з економією “ваги”.</w:t>
      </w:r>
    </w:p>
    <w:p w14:paraId="289F7BBD" w14:textId="77777777" w:rsidR="00AF2B7B" w:rsidRPr="00AF2B7B" w:rsidRDefault="00AF2B7B" w:rsidP="00AF2B7B">
      <w:pPr>
        <w:rPr>
          <w:b/>
        </w:rPr>
      </w:pPr>
      <w:r w:rsidRPr="00AF2B7B">
        <w:rPr>
          <w:b/>
        </w:rPr>
        <w:t>Результат завдання №</w:t>
      </w:r>
      <w:r>
        <w:rPr>
          <w:b/>
        </w:rPr>
        <w:t>2</w:t>
      </w:r>
      <w:r w:rsidRPr="00AF2B7B">
        <w:rPr>
          <w:b/>
        </w:rPr>
        <w:t>:</w:t>
      </w:r>
    </w:p>
    <w:p w14:paraId="095AB716" w14:textId="77777777" w:rsidR="00AF2B7B" w:rsidRDefault="00336585" w:rsidP="00627B6E">
      <w:proofErr w:type="spellStart"/>
      <w:r>
        <w:t>Відсканований</w:t>
      </w:r>
      <w:proofErr w:type="spellEnd"/>
      <w:r>
        <w:t xml:space="preserve"> малюнок, виконаний на папері:</w:t>
      </w:r>
    </w:p>
    <w:p w14:paraId="782E8E05" w14:textId="77777777" w:rsidR="00627B6E" w:rsidRDefault="00336585" w:rsidP="00627B6E">
      <w:pPr>
        <w:jc w:val="center"/>
      </w:pPr>
      <w:r>
        <w:rPr>
          <w:noProof/>
          <w:lang w:val="en-US"/>
        </w:rPr>
        <w:drawing>
          <wp:inline distT="0" distB="0" distL="0" distR="0" wp14:anchorId="52E79830" wp14:editId="19C63FFB">
            <wp:extent cx="4521835" cy="6390174"/>
            <wp:effectExtent l="0" t="0" r="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k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805" cy="639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5D83" w14:textId="77777777" w:rsidR="00336585" w:rsidRDefault="00336585" w:rsidP="00336585">
      <w:r>
        <w:lastRenderedPageBreak/>
        <w:t>Малюнок після розфарбування та накладання “копії” екрану:</w:t>
      </w:r>
    </w:p>
    <w:p w14:paraId="280F42A2" w14:textId="77777777" w:rsidR="00C05C64" w:rsidRDefault="00336585" w:rsidP="00627B6E">
      <w:pPr>
        <w:jc w:val="center"/>
      </w:pPr>
      <w:r>
        <w:rPr>
          <w:noProof/>
          <w:lang w:val="en-US"/>
        </w:rPr>
        <w:drawing>
          <wp:inline distT="0" distB="0" distL="0" distR="0" wp14:anchorId="65915227" wp14:editId="1309976F">
            <wp:extent cx="4293235" cy="606712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k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172" cy="607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BB7C" w14:textId="0CB5752A" w:rsidR="005E357E" w:rsidRDefault="005E357E" w:rsidP="005E357E">
      <w:r>
        <w:t>Збережені файли:</w:t>
      </w:r>
    </w:p>
    <w:p w14:paraId="6C7C04BC" w14:textId="65A65940" w:rsidR="00C05C64" w:rsidRDefault="005E357E" w:rsidP="00627B6E">
      <w:pPr>
        <w:jc w:val="center"/>
      </w:pPr>
      <w:r>
        <w:rPr>
          <w:noProof/>
          <w:lang w:val="en-US"/>
        </w:rPr>
        <w:drawing>
          <wp:inline distT="0" distB="0" distL="0" distR="0" wp14:anchorId="39BADD2B" wp14:editId="57666620">
            <wp:extent cx="6301105" cy="11372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8-09-23 at 23.30.0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8FDD" w14:textId="77777777" w:rsidR="00C05C64" w:rsidRDefault="00C05C64" w:rsidP="00627B6E">
      <w:pPr>
        <w:jc w:val="center"/>
      </w:pPr>
    </w:p>
    <w:p w14:paraId="4B71FCF5" w14:textId="77777777" w:rsidR="005B5828" w:rsidRDefault="005B5828" w:rsidP="005B5828">
      <w:pPr>
        <w:rPr>
          <w:lang w:val="ru-RU"/>
        </w:rPr>
      </w:pPr>
      <w:proofErr w:type="spellStart"/>
      <w:r>
        <w:rPr>
          <w:lang w:val="ru-RU"/>
        </w:rPr>
        <w:t>Висновки</w:t>
      </w:r>
      <w:proofErr w:type="spellEnd"/>
      <w:r>
        <w:rPr>
          <w:lang w:val="ru-RU"/>
        </w:rPr>
        <w:t>:</w:t>
      </w:r>
    </w:p>
    <w:p w14:paraId="257EDAE3" w14:textId="6A59003A" w:rsidR="00813DFC" w:rsidRPr="00822D07" w:rsidRDefault="00BD1E72" w:rsidP="00BE1741">
      <w:r>
        <w:t>Аналогічно до завдання 1</w:t>
      </w:r>
      <w:r w:rsidR="00BE1741">
        <w:t>, найбільше важить файл формату</w:t>
      </w:r>
      <w:r>
        <w:t xml:space="preserve"> </w:t>
      </w:r>
      <w:r w:rsidR="00BE1741">
        <w:rPr>
          <w:lang w:val="en-US"/>
        </w:rPr>
        <w:t>TIFF</w:t>
      </w:r>
      <w:r w:rsidR="00BE1741">
        <w:t>, що, знову, пояснюється високою якістю отриманого зображення</w:t>
      </w:r>
      <w:r w:rsidR="00822D07">
        <w:t xml:space="preserve"> та найменше важать формати </w:t>
      </w:r>
      <w:r w:rsidR="00822D07">
        <w:rPr>
          <w:lang w:val="en-US"/>
        </w:rPr>
        <w:t xml:space="preserve">PNG </w:t>
      </w:r>
      <w:r w:rsidR="00822D07">
        <w:t xml:space="preserve">та </w:t>
      </w:r>
      <w:r w:rsidR="00822D07">
        <w:rPr>
          <w:lang w:val="en-US"/>
        </w:rPr>
        <w:t>JPEG</w:t>
      </w:r>
      <w:r w:rsidR="00BE1741">
        <w:t xml:space="preserve">., що </w:t>
      </w:r>
      <w:proofErr w:type="spellStart"/>
      <w:r w:rsidR="00BE1741">
        <w:t>можно</w:t>
      </w:r>
      <w:proofErr w:type="spellEnd"/>
      <w:r w:rsidR="00BE1741">
        <w:t xml:space="preserve"> пояснити його орієнтацією</w:t>
      </w:r>
      <w:r w:rsidR="00822D07">
        <w:t xml:space="preserve"> на збереження фотографій (стискання зображення без суттєвої втрати якості). Артефакти не помічені. Неозброєним оком, дефекти якості не </w:t>
      </w:r>
      <w:proofErr w:type="spellStart"/>
      <w:r w:rsidR="00822D07">
        <w:t>помічени</w:t>
      </w:r>
      <w:proofErr w:type="spellEnd"/>
      <w:r w:rsidR="00822D07">
        <w:t>.</w:t>
      </w:r>
    </w:p>
    <w:p w14:paraId="0E9FF46F" w14:textId="77777777" w:rsidR="005B5828" w:rsidRDefault="005B5828" w:rsidP="005B5828"/>
    <w:p w14:paraId="14CCCB75" w14:textId="77777777" w:rsidR="00822D07" w:rsidRPr="00BE1741" w:rsidRDefault="00822D07" w:rsidP="005B5828"/>
    <w:p w14:paraId="2971021E" w14:textId="77777777" w:rsidR="00D1572E" w:rsidRDefault="00D1572E" w:rsidP="00D1572E">
      <w:pPr>
        <w:rPr>
          <w:b/>
        </w:rPr>
      </w:pPr>
      <w:r w:rsidRPr="00AF2B7B">
        <w:rPr>
          <w:b/>
        </w:rPr>
        <w:t>Результат завдання №</w:t>
      </w:r>
      <w:r>
        <w:rPr>
          <w:b/>
          <w:lang w:val="ru-RU"/>
        </w:rPr>
        <w:t>3</w:t>
      </w:r>
      <w:r w:rsidRPr="00AF2B7B">
        <w:rPr>
          <w:b/>
        </w:rPr>
        <w:t>:</w:t>
      </w:r>
    </w:p>
    <w:p w14:paraId="6F6B10C9" w14:textId="77777777" w:rsidR="00C05C64" w:rsidRDefault="00924DEE" w:rsidP="00C05C64">
      <w:r w:rsidRPr="00924DEE">
        <w:t>Вихідне зображення:</w:t>
      </w:r>
    </w:p>
    <w:p w14:paraId="796FF1B1" w14:textId="748605B3" w:rsidR="00924DEE" w:rsidRDefault="00822D07" w:rsidP="003335DB">
      <w:pPr>
        <w:jc w:val="center"/>
      </w:pPr>
      <w:r>
        <w:rPr>
          <w:noProof/>
          <w:lang w:val="en-US"/>
        </w:rPr>
        <w:drawing>
          <wp:inline distT="0" distB="0" distL="0" distR="0" wp14:anchorId="54959A1D" wp14:editId="01F98479">
            <wp:extent cx="5787700" cy="3617385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hot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848" cy="362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9D07" w14:textId="2B98A0F3" w:rsidR="00822D07" w:rsidRDefault="00822D07" w:rsidP="00822D07">
      <w:pPr>
        <w:rPr>
          <w:lang w:val="en-US"/>
        </w:rPr>
      </w:pPr>
      <w:r>
        <w:t>Зображення після додавання ефектів</w:t>
      </w:r>
      <w:r>
        <w:rPr>
          <w:lang w:val="en-US"/>
        </w:rPr>
        <w:t>:</w:t>
      </w:r>
    </w:p>
    <w:p w14:paraId="19635189" w14:textId="35F29ADE" w:rsidR="00822D07" w:rsidRPr="00822D07" w:rsidRDefault="00822D07" w:rsidP="00822D07">
      <w:pPr>
        <w:pStyle w:val="ListParagraph"/>
        <w:numPr>
          <w:ilvl w:val="0"/>
          <w:numId w:val="5"/>
        </w:numPr>
        <w:rPr>
          <w:lang w:val="en-US"/>
        </w:rPr>
      </w:pPr>
      <w:r>
        <w:t>Зміна кольору очей (</w:t>
      </w:r>
      <w:r>
        <w:rPr>
          <w:lang w:val="en-US"/>
        </w:rPr>
        <w:t>Hue/ Saturation</w:t>
      </w:r>
      <w:r>
        <w:t>)</w:t>
      </w:r>
    </w:p>
    <w:p w14:paraId="372C0AB8" w14:textId="42AEEE70" w:rsidR="00822D07" w:rsidRPr="00822D07" w:rsidRDefault="00822D07" w:rsidP="00822D07">
      <w:pPr>
        <w:pStyle w:val="ListParagraph"/>
        <w:numPr>
          <w:ilvl w:val="0"/>
          <w:numId w:val="5"/>
        </w:numPr>
        <w:rPr>
          <w:lang w:val="en-US"/>
        </w:rPr>
      </w:pPr>
      <w:r>
        <w:t>Пофарбовані губи у інший колір</w:t>
      </w:r>
      <w:bookmarkStart w:id="0" w:name="_GoBack"/>
      <w:bookmarkEnd w:id="0"/>
    </w:p>
    <w:p w14:paraId="2FA4070B" w14:textId="5AE56B8F" w:rsidR="00822D07" w:rsidRPr="00822D07" w:rsidRDefault="00A02923" w:rsidP="00822D0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Насиченість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фони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знижена</w:t>
      </w:r>
      <w:proofErr w:type="spellEnd"/>
    </w:p>
    <w:p w14:paraId="47552BC4" w14:textId="26226D08" w:rsidR="002A4BAF" w:rsidRPr="005B5828" w:rsidRDefault="00822D07" w:rsidP="00822D07">
      <w:pPr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11BDA260" wp14:editId="60DE5B65">
            <wp:extent cx="6130600" cy="3831702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hotoaft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396" cy="383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BAF" w:rsidRPr="005B5828" w:rsidSect="004A5739">
      <w:type w:val="continuous"/>
      <w:pgSz w:w="11906" w:h="16838"/>
      <w:pgMar w:top="1134" w:right="566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B19F3"/>
    <w:multiLevelType w:val="hybridMultilevel"/>
    <w:tmpl w:val="6C429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D29B3"/>
    <w:multiLevelType w:val="hybridMultilevel"/>
    <w:tmpl w:val="F7C27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4960A7"/>
    <w:multiLevelType w:val="hybridMultilevel"/>
    <w:tmpl w:val="468AA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EC229D"/>
    <w:multiLevelType w:val="hybridMultilevel"/>
    <w:tmpl w:val="F9A23E5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5314BE"/>
    <w:multiLevelType w:val="hybridMultilevel"/>
    <w:tmpl w:val="949CC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1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05"/>
    <w:rsid w:val="00000DD2"/>
    <w:rsid w:val="00025DD2"/>
    <w:rsid w:val="00031881"/>
    <w:rsid w:val="00083050"/>
    <w:rsid w:val="00083513"/>
    <w:rsid w:val="00087D61"/>
    <w:rsid w:val="00097437"/>
    <w:rsid w:val="000A1A84"/>
    <w:rsid w:val="000A590F"/>
    <w:rsid w:val="000E7626"/>
    <w:rsid w:val="00112164"/>
    <w:rsid w:val="00125CAA"/>
    <w:rsid w:val="00182F3E"/>
    <w:rsid w:val="001C43BC"/>
    <w:rsid w:val="001C78D2"/>
    <w:rsid w:val="00254FFA"/>
    <w:rsid w:val="00275FA2"/>
    <w:rsid w:val="002964E0"/>
    <w:rsid w:val="002A4BAF"/>
    <w:rsid w:val="002E1836"/>
    <w:rsid w:val="002E4CB0"/>
    <w:rsid w:val="003335DB"/>
    <w:rsid w:val="00336585"/>
    <w:rsid w:val="003A14F4"/>
    <w:rsid w:val="00406663"/>
    <w:rsid w:val="00457773"/>
    <w:rsid w:val="00462CC9"/>
    <w:rsid w:val="00497EB3"/>
    <w:rsid w:val="004A5739"/>
    <w:rsid w:val="004B47A6"/>
    <w:rsid w:val="004E6390"/>
    <w:rsid w:val="004F49F8"/>
    <w:rsid w:val="0055047D"/>
    <w:rsid w:val="005B5828"/>
    <w:rsid w:val="005E046F"/>
    <w:rsid w:val="005E357E"/>
    <w:rsid w:val="00601FE5"/>
    <w:rsid w:val="00627B6E"/>
    <w:rsid w:val="00637BBF"/>
    <w:rsid w:val="00641118"/>
    <w:rsid w:val="00690A90"/>
    <w:rsid w:val="006A0C30"/>
    <w:rsid w:val="006A586D"/>
    <w:rsid w:val="006C1144"/>
    <w:rsid w:val="006D2D3C"/>
    <w:rsid w:val="006E04C0"/>
    <w:rsid w:val="006E5921"/>
    <w:rsid w:val="006E742A"/>
    <w:rsid w:val="006F4D22"/>
    <w:rsid w:val="007B564E"/>
    <w:rsid w:val="007C477D"/>
    <w:rsid w:val="007D3025"/>
    <w:rsid w:val="007F580E"/>
    <w:rsid w:val="00811FC1"/>
    <w:rsid w:val="00813DFC"/>
    <w:rsid w:val="00822D07"/>
    <w:rsid w:val="008329DC"/>
    <w:rsid w:val="00862FFC"/>
    <w:rsid w:val="00870FCC"/>
    <w:rsid w:val="008967A8"/>
    <w:rsid w:val="008C6393"/>
    <w:rsid w:val="00903518"/>
    <w:rsid w:val="00911864"/>
    <w:rsid w:val="00913847"/>
    <w:rsid w:val="00914F46"/>
    <w:rsid w:val="00924DEE"/>
    <w:rsid w:val="009320EF"/>
    <w:rsid w:val="009B29EF"/>
    <w:rsid w:val="009B44F5"/>
    <w:rsid w:val="009D406C"/>
    <w:rsid w:val="009E58D5"/>
    <w:rsid w:val="00A02923"/>
    <w:rsid w:val="00A37BC4"/>
    <w:rsid w:val="00A67BEB"/>
    <w:rsid w:val="00A903C9"/>
    <w:rsid w:val="00AC522E"/>
    <w:rsid w:val="00AC5F15"/>
    <w:rsid w:val="00AF2B7B"/>
    <w:rsid w:val="00B34CCE"/>
    <w:rsid w:val="00B810E7"/>
    <w:rsid w:val="00BA468C"/>
    <w:rsid w:val="00BD1E72"/>
    <w:rsid w:val="00BE1741"/>
    <w:rsid w:val="00BE2284"/>
    <w:rsid w:val="00C033B1"/>
    <w:rsid w:val="00C05C64"/>
    <w:rsid w:val="00C869E6"/>
    <w:rsid w:val="00CF007C"/>
    <w:rsid w:val="00D1572E"/>
    <w:rsid w:val="00D16365"/>
    <w:rsid w:val="00D33E2C"/>
    <w:rsid w:val="00DB56F1"/>
    <w:rsid w:val="00DC099C"/>
    <w:rsid w:val="00E2633C"/>
    <w:rsid w:val="00E268F9"/>
    <w:rsid w:val="00E31A46"/>
    <w:rsid w:val="00E74205"/>
    <w:rsid w:val="00EC38F4"/>
    <w:rsid w:val="00F32A82"/>
    <w:rsid w:val="00F601C3"/>
    <w:rsid w:val="00F7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2BE9"/>
  <w15:chartTrackingRefBased/>
  <w15:docId w15:val="{6218BB61-C626-4860-BDC5-802A5A16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афедра"/>
    <w:basedOn w:val="Normal"/>
    <w:uiPriority w:val="99"/>
    <w:rsid w:val="00E74205"/>
    <w:pPr>
      <w:spacing w:after="0" w:line="240" w:lineRule="auto"/>
      <w:ind w:firstLine="709"/>
      <w:contextualSpacing/>
      <w:jc w:val="center"/>
    </w:pPr>
    <w:rPr>
      <w:rFonts w:ascii="Times New Roman" w:eastAsia="Calibri" w:hAnsi="Times New Roman" w:cs="Times New Roman"/>
      <w:b/>
      <w:sz w:val="24"/>
      <w:lang w:val="ru-RU"/>
    </w:rPr>
  </w:style>
  <w:style w:type="paragraph" w:customStyle="1" w:styleId="a0">
    <w:name w:val="формула"/>
    <w:basedOn w:val="Normal"/>
    <w:uiPriority w:val="99"/>
    <w:rsid w:val="00E74205"/>
    <w:pPr>
      <w:spacing w:before="120" w:after="120" w:line="240" w:lineRule="auto"/>
      <w:ind w:firstLine="709"/>
      <w:jc w:val="center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1">
    <w:name w:val="таблица"/>
    <w:basedOn w:val="Normal"/>
    <w:uiPriority w:val="99"/>
    <w:rsid w:val="00E74205"/>
    <w:pPr>
      <w:spacing w:after="0" w:line="240" w:lineRule="auto"/>
      <w:contextualSpacing/>
      <w:jc w:val="center"/>
    </w:pPr>
    <w:rPr>
      <w:rFonts w:ascii="Times New Roman" w:eastAsia="Calibri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9320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0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70A1B-9588-6D48-B05A-86CF7BC2C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583</Words>
  <Characters>3325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Gayane Madoyan</dc:creator>
  <cp:keywords/>
  <dc:description/>
  <cp:lastModifiedBy>Microsoft Office User</cp:lastModifiedBy>
  <cp:revision>2</cp:revision>
  <dcterms:created xsi:type="dcterms:W3CDTF">2018-09-23T20:38:00Z</dcterms:created>
  <dcterms:modified xsi:type="dcterms:W3CDTF">2018-09-23T20:38:00Z</dcterms:modified>
</cp:coreProperties>
</file>