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Hybrid</w:t>
      </w:r>
      <w:r>
        <w:rPr>
          <w:spacing w:val="-4"/>
        </w:rPr>
        <w:t> </w:t>
      </w:r>
      <w:r>
        <w:rPr/>
        <w:t>Modified</w:t>
      </w:r>
      <w:r>
        <w:rPr>
          <w:spacing w:val="-4"/>
        </w:rPr>
        <w:t> </w:t>
      </w:r>
      <w:r>
        <w:rPr/>
        <w:t>GMM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KNN</w:t>
      </w:r>
      <w:r>
        <w:rPr>
          <w:spacing w:val="-18"/>
        </w:rPr>
        <w:t> </w:t>
      </w:r>
      <w:r>
        <w:rPr/>
        <w:t>Algorithm</w:t>
      </w:r>
    </w:p>
    <w:p>
      <w:pPr>
        <w:spacing w:before="215"/>
        <w:ind w:left="1313" w:right="1569" w:firstLine="0"/>
        <w:jc w:val="center"/>
        <w:rPr>
          <w:sz w:val="22"/>
        </w:rPr>
      </w:pPr>
      <w:r>
        <w:rPr>
          <w:sz w:val="22"/>
        </w:rPr>
        <w:t>Shahd</w:t>
      </w:r>
      <w:r>
        <w:rPr>
          <w:spacing w:val="-2"/>
          <w:sz w:val="22"/>
        </w:rPr>
        <w:t> </w:t>
      </w:r>
      <w:r>
        <w:rPr>
          <w:sz w:val="22"/>
        </w:rPr>
        <w:t>Bassem S.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1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Khater,</w:t>
      </w:r>
      <w:r>
        <w:rPr>
          <w:spacing w:val="-1"/>
          <w:sz w:val="22"/>
        </w:rPr>
        <w:t> </w:t>
      </w:r>
      <w:r>
        <w:rPr>
          <w:sz w:val="22"/>
        </w:rPr>
        <w:t>Ahmed</w:t>
      </w:r>
      <w:r>
        <w:rPr>
          <w:spacing w:val="-1"/>
          <w:sz w:val="22"/>
        </w:rPr>
        <w:t> </w:t>
      </w:r>
      <w:r>
        <w:rPr>
          <w:sz w:val="22"/>
        </w:rPr>
        <w:t>S.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1"/>
          <w:sz w:val="22"/>
        </w:rPr>
        <w:t> </w:t>
      </w:r>
      <w:r>
        <w:rPr>
          <w:sz w:val="22"/>
        </w:rPr>
        <w:t>S.</w:t>
      </w:r>
      <w:r>
        <w:rPr>
          <w:spacing w:val="-1"/>
          <w:sz w:val="22"/>
        </w:rPr>
        <w:t> </w:t>
      </w:r>
      <w:r>
        <w:rPr>
          <w:sz w:val="22"/>
        </w:rPr>
        <w:t>El-Mozy,</w:t>
      </w:r>
      <w:r>
        <w:rPr>
          <w:spacing w:val="-1"/>
          <w:sz w:val="22"/>
        </w:rPr>
        <w:t> </w:t>
      </w:r>
      <w:r>
        <w:rPr>
          <w:sz w:val="22"/>
        </w:rPr>
        <w:t>Shereen</w:t>
      </w:r>
      <w:r>
        <w:rPr>
          <w:spacing w:val="-1"/>
          <w:sz w:val="22"/>
        </w:rPr>
        <w:t> </w:t>
      </w:r>
      <w:r>
        <w:rPr>
          <w:sz w:val="22"/>
        </w:rPr>
        <w:t>T.</w:t>
      </w:r>
      <w:r>
        <w:rPr>
          <w:spacing w:val="-1"/>
          <w:sz w:val="22"/>
        </w:rPr>
        <w:t> </w:t>
      </w:r>
      <w:r>
        <w:rPr>
          <w:sz w:val="22"/>
        </w:rPr>
        <w:t>G.</w:t>
      </w:r>
      <w:r>
        <w:rPr>
          <w:spacing w:val="-1"/>
          <w:sz w:val="22"/>
        </w:rPr>
        <w:t> </w:t>
      </w:r>
      <w:r>
        <w:rPr>
          <w:sz w:val="22"/>
        </w:rPr>
        <w:t>E.</w:t>
      </w:r>
      <w:r>
        <w:rPr>
          <w:spacing w:val="-1"/>
          <w:sz w:val="22"/>
        </w:rPr>
        <w:t> </w:t>
      </w:r>
      <w:r>
        <w:rPr>
          <w:sz w:val="22"/>
        </w:rPr>
        <w:t>Abdelfattah</w:t>
      </w: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>
        <w:spacing w:before="92"/>
        <w:ind w:left="311" w:right="622" w:firstLine="201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 The identification of moving objects involves recognizing the motion of entities within a designated region or area. In recent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years, considerable attention has been directed towards moving object detection, driven by its diverse applications such as human motion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analysis, event detection, video surveillance, robot navigation, anomaly detection, traffic analysis, security, and video conferencing. Video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surveillance systems predominantly focus on tracking and classifying moving objects. The typical processing steps in motion detection for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video surveillance encompass motion detection, environmental modeling, classification, object detection, understanding behavior, 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recognizing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activities.</w:t>
      </w:r>
    </w:p>
    <w:p>
      <w:pPr>
        <w:spacing w:line="240" w:lineRule="auto" w:before="2"/>
        <w:ind w:left="311" w:right="622" w:firstLine="0"/>
        <w:jc w:val="both"/>
        <w:rPr>
          <w:b/>
          <w:sz w:val="18"/>
        </w:rPr>
      </w:pPr>
      <w:r>
        <w:rPr>
          <w:b/>
          <w:sz w:val="18"/>
        </w:rPr>
        <w:t>The present research requires the enhancement of the precision of object detection methods relying on Gaussian Mixture Models (GMM)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by employing advanced techniques. This improvement is realized through the refinement of pivotal stages in the object detection process.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 paper clarifies the methodology of representing individual pixels as a blend of Gaussians and refining the model. Subsequently,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Gaussian distributions of the adaptive mixture model are inspected to recognize those mainly associated with background processes. Each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pixel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then classified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based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whether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Gaussian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distribution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that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best represents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it, is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considered part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of the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background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model.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311" w:right="759"/>
      </w:pPr>
      <w:r>
        <w:rPr>
          <w:b/>
          <w:i/>
          <w:spacing w:val="-1"/>
          <w:sz w:val="18"/>
        </w:rPr>
        <w:t>Key</w:t>
      </w:r>
      <w:r>
        <w:rPr>
          <w:b/>
          <w:i/>
          <w:spacing w:val="-8"/>
          <w:sz w:val="18"/>
        </w:rPr>
        <w:t> </w:t>
      </w:r>
      <w:r>
        <w:rPr>
          <w:b/>
          <w:i/>
          <w:spacing w:val="-1"/>
          <w:sz w:val="18"/>
        </w:rPr>
        <w:t>Words:</w:t>
      </w:r>
      <w:r>
        <w:rPr>
          <w:b/>
          <w:i/>
          <w:spacing w:val="-8"/>
          <w:sz w:val="18"/>
        </w:rPr>
        <w:t> </w:t>
      </w:r>
      <w:r>
        <w:rPr>
          <w:spacing w:val="-1"/>
        </w:rPr>
        <w:t>Motion</w:t>
      </w:r>
      <w:r>
        <w:rPr>
          <w:spacing w:val="-8"/>
        </w:rPr>
        <w:t> </w:t>
      </w:r>
      <w:r>
        <w:rPr>
          <w:spacing w:val="-1"/>
        </w:rPr>
        <w:t>detection,</w:t>
      </w:r>
      <w:r>
        <w:rPr>
          <w:spacing w:val="-12"/>
        </w:rPr>
        <w:t> </w:t>
      </w:r>
      <w:r>
        <w:rPr/>
        <w:t>Background</w:t>
      </w:r>
      <w:r>
        <w:rPr>
          <w:spacing w:val="-7"/>
        </w:rPr>
        <w:t> </w:t>
      </w:r>
      <w:r>
        <w:rPr/>
        <w:t>Subtraction</w:t>
      </w:r>
      <w:r>
        <w:rPr>
          <w:spacing w:val="-9"/>
        </w:rPr>
        <w:t> </w:t>
      </w:r>
      <w:r>
        <w:rPr/>
        <w:t>Technique,</w:t>
      </w:r>
      <w:r>
        <w:rPr>
          <w:spacing w:val="-8"/>
        </w:rPr>
        <w:t> </w:t>
      </w:r>
      <w:r>
        <w:rPr/>
        <w:t>Object</w:t>
      </w:r>
      <w:r>
        <w:rPr>
          <w:spacing w:val="-12"/>
        </w:rPr>
        <w:t> </w:t>
      </w:r>
      <w:r>
        <w:rPr/>
        <w:t>recognition,</w:t>
      </w:r>
      <w:r>
        <w:rPr>
          <w:spacing w:val="-8"/>
        </w:rPr>
        <w:t> </w:t>
      </w:r>
      <w:r>
        <w:rPr/>
        <w:t>Video</w:t>
      </w:r>
      <w:r>
        <w:rPr>
          <w:spacing w:val="-8"/>
        </w:rPr>
        <w:t> </w:t>
      </w:r>
      <w:r>
        <w:rPr/>
        <w:t>surveillance,</w:t>
      </w:r>
      <w:r>
        <w:rPr>
          <w:spacing w:val="-10"/>
        </w:rPr>
        <w:t> </w:t>
      </w:r>
      <w:r>
        <w:rPr/>
        <w:t>Gaussian</w:t>
      </w:r>
      <w:r>
        <w:rPr>
          <w:spacing w:val="-9"/>
        </w:rPr>
        <w:t> </w:t>
      </w:r>
      <w:r>
        <w:rPr/>
        <w:t>Mixture</w:t>
      </w:r>
      <w:r>
        <w:rPr>
          <w:spacing w:val="-9"/>
        </w:rPr>
        <w:t> </w:t>
      </w:r>
      <w:r>
        <w:rPr/>
        <w:t>Model</w:t>
      </w:r>
      <w:r>
        <w:rPr>
          <w:spacing w:val="-47"/>
        </w:rPr>
        <w:t> </w:t>
      </w:r>
      <w:r>
        <w:rPr/>
        <w:t>(GMM),</w:t>
      </w:r>
      <w:r>
        <w:rPr>
          <w:spacing w:val="-1"/>
        </w:rPr>
        <w:t> </w:t>
      </w:r>
      <w:r>
        <w:rPr/>
        <w:t>Contour</w:t>
      </w:r>
      <w:r>
        <w:rPr>
          <w:spacing w:val="-2"/>
        </w:rPr>
        <w:t> </w:t>
      </w:r>
      <w:r>
        <w:rPr/>
        <w:t>Analysis.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960" w:val="left" w:leader="none"/>
          <w:tab w:pos="3961" w:val="left" w:leader="none"/>
        </w:tabs>
        <w:spacing w:line="240" w:lineRule="auto" w:before="194" w:after="0"/>
        <w:ind w:left="3960" w:right="0" w:hanging="361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INTRODUCTION</w:t>
      </w:r>
      <w:r>
        <w:rPr>
          <w:b/>
          <w:spacing w:val="-12"/>
          <w:sz w:val="20"/>
          <w:u w:val="none"/>
        </w:rPr>
        <w:t> </w:t>
      </w:r>
      <w:r>
        <w:rPr>
          <w:b/>
          <w:sz w:val="20"/>
          <w:u w:val="none"/>
        </w:rPr>
        <w:t>&amp;</w:t>
      </w:r>
      <w:r>
        <w:rPr>
          <w:b/>
          <w:spacing w:val="-12"/>
          <w:sz w:val="20"/>
          <w:u w:val="none"/>
        </w:rPr>
        <w:t> </w:t>
      </w:r>
      <w:r>
        <w:rPr>
          <w:b/>
          <w:sz w:val="20"/>
          <w:u w:val="none"/>
        </w:rPr>
        <w:t>LITERATURE</w:t>
      </w:r>
      <w:r>
        <w:rPr>
          <w:b/>
          <w:spacing w:val="-12"/>
          <w:sz w:val="20"/>
          <w:u w:val="none"/>
        </w:rPr>
        <w:t> </w:t>
      </w:r>
      <w:r>
        <w:rPr>
          <w:b/>
          <w:sz w:val="20"/>
          <w:u w:val="none"/>
        </w:rPr>
        <w:t>REVIEW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spacing w:before="1"/>
        <w:ind w:left="311" w:right="759"/>
      </w:pPr>
      <w:r>
        <w:rPr/>
        <w:pict>
          <v:shape style="position:absolute;margin-left:38.880001pt;margin-top:-.214093pt;width:534.5pt;height:329.1pt;mso-position-horizontal-relative:page;mso-position-vertical-relative:paragraph;z-index:-16381952" coordorigin="778,-4" coordsize="10690,6582" path="m782,4722l778,4722,778,4953,778,5181,778,5411,778,5642,778,5872,778,6102,778,6573,782,6573,782,6102,782,5872,782,5642,782,5411,782,5181,782,4953,782,4722xm782,3272l778,3272,778,3500,778,4011,778,4261,778,4491,778,4722,782,4722,782,4491,782,4261,782,4011,782,3500,782,3272xm782,2581l778,2581,778,2811,778,3042,778,3272,782,3272,782,3042,782,2811,782,2581xm782,922l778,922,778,1150,778,1380,778,1381,778,1611,778,1842,778,2351,778,2581,782,2581,782,2351,782,1842,782,1611,782,1381,782,1380,782,1150,782,922xm782,231l778,231,778,461,778,692,778,922,782,922,782,692,782,461,782,231xm11467,6573l11462,6573,782,6573,778,6573,778,6578,782,6578,11462,6578,11467,6578,11467,6573xm11467,4722l11462,4722,11462,4953,11462,5181,11462,5411,11462,5642,11462,5872,11462,6102,11462,6573,11467,6573,11467,6102,11467,5872,11467,5642,11467,5411,11467,5181,11467,4953,11467,4722xm11467,3272l11462,3272,11462,3500,11462,4011,11462,4261,11462,4491,11462,4722,11467,4722,11467,4491,11467,4261,11467,4011,11467,3500,11467,3272xm11467,2581l11462,2581,11462,2811,11462,3042,11462,3272,11467,3272,11467,3042,11467,2811,11467,2581xm11467,922l11462,922,11462,1150,11462,1380,11462,1381,11462,1611,11462,1842,11462,2351,11462,2581,11467,2581,11467,2351,11467,1842,11467,1611,11467,1381,11467,1380,11467,1150,11467,922xm11467,231l11462,231,11462,461,11462,692,11462,922,11467,922,11467,692,11467,461,11467,231xm11467,-4l11462,-4,782,-4,778,-4,778,1,778,231,782,231,782,1,11462,1,11462,231,11467,231,11467,1,11467,-4xe" filled="true" fillcolor="#e2e2e2" stroked="false">
            <v:path arrowok="t"/>
            <v:fill type="solid"/>
            <w10:wrap type="none"/>
          </v:shape>
        </w:pic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increasing</w:t>
      </w:r>
      <w:r>
        <w:rPr>
          <w:spacing w:val="-9"/>
        </w:rPr>
        <w:t> </w:t>
      </w:r>
      <w:r>
        <w:rPr>
          <w:spacing w:val="-1"/>
        </w:rPr>
        <w:t>need</w:t>
      </w:r>
      <w:r>
        <w:rPr>
          <w:spacing w:val="-8"/>
        </w:rPr>
        <w:t> </w:t>
      </w:r>
      <w:r>
        <w:rPr>
          <w:spacing w:val="-1"/>
        </w:rPr>
        <w:t>for</w:t>
      </w:r>
      <w:r>
        <w:rPr>
          <w:spacing w:val="-9"/>
        </w:rPr>
        <w:t> </w:t>
      </w:r>
      <w:r>
        <w:rPr>
          <w:spacing w:val="-1"/>
        </w:rPr>
        <w:t>automated</w:t>
      </w:r>
      <w:r>
        <w:rPr>
          <w:spacing w:val="-8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systems</w:t>
      </w:r>
      <w:r>
        <w:rPr>
          <w:spacing w:val="-7"/>
        </w:rPr>
        <w:t> </w:t>
      </w:r>
      <w:r>
        <w:rPr/>
        <w:t>across</w:t>
      </w:r>
      <w:r>
        <w:rPr>
          <w:spacing w:val="-13"/>
        </w:rPr>
        <w:t> </w:t>
      </w:r>
      <w:r>
        <w:rPr/>
        <w:t>personal,</w:t>
      </w:r>
      <w:r>
        <w:rPr>
          <w:spacing w:val="-9"/>
        </w:rPr>
        <w:t> </w:t>
      </w:r>
      <w:r>
        <w:rPr/>
        <w:t>commercial,</w:t>
      </w:r>
      <w:r>
        <w:rPr>
          <w:spacing w:val="-7"/>
        </w:rPr>
        <w:t> </w:t>
      </w:r>
      <w:r>
        <w:rPr/>
        <w:t>industrial,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military</w:t>
      </w:r>
      <w:r>
        <w:rPr>
          <w:spacing w:val="-8"/>
        </w:rPr>
        <w:t> </w:t>
      </w:r>
      <w:r>
        <w:rPr/>
        <w:t>domains</w:t>
      </w:r>
      <w:r>
        <w:rPr>
          <w:spacing w:val="-10"/>
        </w:rPr>
        <w:t> </w:t>
      </w:r>
      <w:r>
        <w:rPr/>
        <w:t>has</w:t>
      </w:r>
      <w:r>
        <w:rPr>
          <w:spacing w:val="-8"/>
        </w:rPr>
        <w:t> </w:t>
      </w:r>
      <w:r>
        <w:rPr/>
        <w:t>spurred</w:t>
      </w:r>
      <w:r>
        <w:rPr>
          <w:spacing w:val="-8"/>
        </w:rPr>
        <w:t> </w:t>
      </w:r>
      <w:r>
        <w:rPr/>
        <w:t>the</w:t>
      </w:r>
      <w:r>
        <w:rPr>
          <w:spacing w:val="-47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Video</w:t>
      </w:r>
      <w:r>
        <w:rPr>
          <w:spacing w:val="-6"/>
        </w:rPr>
        <w:t> </w:t>
      </w:r>
      <w:r>
        <w:rPr/>
        <w:t>Analytics,</w:t>
      </w:r>
      <w:r>
        <w:rPr>
          <w:spacing w:val="-7"/>
        </w:rPr>
        <w:t> </w:t>
      </w:r>
      <w:r>
        <w:rPr/>
        <w:t>promising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simplify</w:t>
      </w:r>
      <w:r>
        <w:rPr>
          <w:spacing w:val="-7"/>
        </w:rPr>
        <w:t> </w:t>
      </w:r>
      <w:r>
        <w:rPr/>
        <w:t>lives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equip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stay</w:t>
      </w:r>
      <w:r>
        <w:rPr>
          <w:spacing w:val="-6"/>
        </w:rPr>
        <w:t> </w:t>
      </w:r>
      <w:r>
        <w:rPr/>
        <w:t>competitive</w:t>
      </w:r>
      <w:r>
        <w:rPr>
          <w:spacing w:val="-7"/>
        </w:rPr>
        <w:t> </w:t>
      </w:r>
      <w:r>
        <w:rPr/>
        <w:t>amidst</w:t>
      </w:r>
      <w:r>
        <w:rPr>
          <w:spacing w:val="-8"/>
        </w:rPr>
        <w:t> </w:t>
      </w:r>
      <w:r>
        <w:rPr/>
        <w:t>evolving</w:t>
      </w:r>
      <w:r>
        <w:rPr>
          <w:spacing w:val="-6"/>
        </w:rPr>
        <w:t> </w:t>
      </w:r>
      <w:r>
        <w:rPr/>
        <w:t>technologies</w:t>
      </w:r>
      <w:r>
        <w:rPr>
          <w:spacing w:val="-9"/>
        </w:rPr>
        <w:t> </w:t>
      </w:r>
      <w:r>
        <w:rPr/>
        <w:t>[</w:t>
      </w:r>
      <w:hyperlink w:history="true" w:anchor="_bookmark2">
        <w:r>
          <w:rPr>
            <w:color w:val="0000FF"/>
            <w:u w:val="single" w:color="0000FF"/>
          </w:rPr>
          <w:t>1</w:t>
        </w:r>
      </w:hyperlink>
      <w:r>
        <w:rPr/>
        <w:t>].</w:t>
      </w:r>
    </w:p>
    <w:p>
      <w:pPr>
        <w:pStyle w:val="BodyText"/>
        <w:spacing w:before="1"/>
        <w:ind w:left="311" w:right="759"/>
      </w:pPr>
      <w:r>
        <w:rPr/>
        <w:t>However,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trend</w:t>
      </w:r>
      <w:r>
        <w:rPr>
          <w:spacing w:val="-8"/>
        </w:rPr>
        <w:t> </w:t>
      </w:r>
      <w:r>
        <w:rPr/>
        <w:t>also</w:t>
      </w:r>
      <w:r>
        <w:rPr>
          <w:spacing w:val="-11"/>
        </w:rPr>
        <w:t> </w:t>
      </w:r>
      <w:r>
        <w:rPr/>
        <w:t>necessitates</w:t>
      </w:r>
      <w:r>
        <w:rPr>
          <w:spacing w:val="-10"/>
        </w:rPr>
        <w:t> </w:t>
      </w:r>
      <w:r>
        <w:rPr/>
        <w:t>an</w:t>
      </w:r>
      <w:r>
        <w:rPr>
          <w:spacing w:val="-8"/>
        </w:rPr>
        <w:t> </w:t>
      </w:r>
      <w:r>
        <w:rPr/>
        <w:t>examination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inherent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video</w:t>
      </w:r>
      <w:r>
        <w:rPr>
          <w:spacing w:val="-8"/>
        </w:rPr>
        <w:t> </w:t>
      </w:r>
      <w:r>
        <w:rPr/>
        <w:t>surveillance</w:t>
      </w:r>
      <w:r>
        <w:rPr>
          <w:spacing w:val="-9"/>
        </w:rPr>
        <w:t> </w:t>
      </w:r>
      <w:r>
        <w:rPr/>
        <w:t>scenarios.</w:t>
      </w:r>
      <w:r>
        <w:rPr>
          <w:spacing w:val="-9"/>
        </w:rPr>
        <w:t> </w:t>
      </w:r>
      <w:r>
        <w:rPr/>
        <w:t>Despite</w:t>
      </w:r>
      <w:r>
        <w:rPr>
          <w:spacing w:val="1"/>
        </w:rPr>
        <w:t> </w:t>
      </w:r>
      <w:r>
        <w:rPr>
          <w:spacing w:val="-1"/>
        </w:rPr>
        <w:t>humans'</w:t>
      </w:r>
      <w:r>
        <w:rPr>
          <w:spacing w:val="-11"/>
        </w:rPr>
        <w:t> </w:t>
      </w:r>
      <w:r>
        <w:rPr>
          <w:spacing w:val="-1"/>
        </w:rPr>
        <w:t>remarkable</w:t>
      </w:r>
      <w:r>
        <w:rPr>
          <w:spacing w:val="-9"/>
        </w:rPr>
        <w:t> </w:t>
      </w:r>
      <w:r>
        <w:rPr>
          <w:spacing w:val="-1"/>
        </w:rPr>
        <w:t>decision-making</w:t>
      </w:r>
      <w:r>
        <w:rPr>
          <w:spacing w:val="-7"/>
        </w:rPr>
        <w:t> </w:t>
      </w:r>
      <w:r>
        <w:rPr>
          <w:spacing w:val="-1"/>
        </w:rPr>
        <w:t>abilities,</w:t>
      </w:r>
      <w:r>
        <w:rPr>
          <w:spacing w:val="-7"/>
        </w:rPr>
        <w:t> </w:t>
      </w:r>
      <w:r>
        <w:rPr/>
        <w:t>sustaining</w:t>
      </w:r>
      <w:r>
        <w:rPr>
          <w:spacing w:val="-7"/>
        </w:rPr>
        <w:t> </w:t>
      </w:r>
      <w:r>
        <w:rPr/>
        <w:t>concentration</w:t>
      </w:r>
      <w:r>
        <w:rPr>
          <w:spacing w:val="-7"/>
        </w:rPr>
        <w:t> </w:t>
      </w:r>
      <w:r>
        <w:rPr/>
        <w:t>levels</w:t>
      </w:r>
      <w:r>
        <w:rPr>
          <w:spacing w:val="-11"/>
        </w:rPr>
        <w:t> </w:t>
      </w:r>
      <w:r>
        <w:rPr/>
        <w:t>proves</w:t>
      </w:r>
      <w:r>
        <w:rPr>
          <w:spacing w:val="-9"/>
        </w:rPr>
        <w:t> </w:t>
      </w:r>
      <w:r>
        <w:rPr/>
        <w:t>challenging,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studies</w:t>
      </w:r>
      <w:r>
        <w:rPr>
          <w:spacing w:val="-9"/>
        </w:rPr>
        <w:t> </w:t>
      </w:r>
      <w:r>
        <w:rPr/>
        <w:t>indicating</w:t>
      </w:r>
      <w:r>
        <w:rPr>
          <w:spacing w:val="-1"/>
        </w:rPr>
        <w:t> </w:t>
      </w:r>
      <w:r>
        <w:rPr/>
        <w:t>that</w:t>
      </w:r>
      <w:r>
        <w:rPr>
          <w:spacing w:val="-11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47"/>
        </w:rPr>
        <w:t> </w:t>
      </w:r>
      <w:r>
        <w:rPr/>
        <w:t>90%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displayed</w:t>
      </w:r>
      <w:r>
        <w:rPr>
          <w:spacing w:val="-8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overlooked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just</w:t>
      </w:r>
      <w:r>
        <w:rPr>
          <w:spacing w:val="-10"/>
        </w:rPr>
        <w:t> </w:t>
      </w:r>
      <w:r>
        <w:rPr/>
        <w:t>20</w:t>
      </w:r>
      <w:r>
        <w:rPr>
          <w:spacing w:val="-8"/>
        </w:rPr>
        <w:t> </w:t>
      </w:r>
      <w:r>
        <w:rPr/>
        <w:t>minutes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monitoring</w:t>
      </w:r>
      <w:r>
        <w:rPr>
          <w:spacing w:val="-8"/>
        </w:rPr>
        <w:t> </w:t>
      </w:r>
      <w:r>
        <w:rPr/>
        <w:t>[</w:t>
      </w:r>
      <w:hyperlink w:history="true" w:anchor="_bookmark2">
        <w:r>
          <w:rPr>
            <w:color w:val="0000FF"/>
            <w:u w:val="single" w:color="0000FF"/>
          </w:rPr>
          <w:t>5</w:t>
        </w:r>
      </w:hyperlink>
      <w:r>
        <w:rPr/>
        <w:t>].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Closed-Circuit</w:t>
      </w:r>
      <w:r>
        <w:rPr>
          <w:spacing w:val="-9"/>
        </w:rPr>
        <w:t> </w:t>
      </w:r>
      <w:r>
        <w:rPr/>
        <w:t>Television</w:t>
      </w:r>
      <w:r>
        <w:rPr>
          <w:spacing w:val="-7"/>
        </w:rPr>
        <w:t> </w:t>
      </w:r>
      <w:r>
        <w:rPr/>
        <w:t>(CCTV)</w:t>
      </w:r>
      <w:r>
        <w:rPr>
          <w:spacing w:val="-7"/>
        </w:rPr>
        <w:t> </w:t>
      </w:r>
      <w:r>
        <w:rPr/>
        <w:t>systems</w:t>
      </w:r>
      <w:r>
        <w:rPr>
          <w:spacing w:val="1"/>
        </w:rPr>
        <w:t> </w:t>
      </w:r>
      <w:r>
        <w:rPr/>
        <w:t>proliferate,</w:t>
      </w:r>
      <w:r>
        <w:rPr>
          <w:spacing w:val="-9"/>
        </w:rPr>
        <w:t> </w:t>
      </w:r>
      <w:r>
        <w:rPr/>
        <w:t>individuals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/>
        <w:t>find</w:t>
      </w:r>
      <w:r>
        <w:rPr>
          <w:spacing w:val="-8"/>
        </w:rPr>
        <w:t> </w:t>
      </w:r>
      <w:r>
        <w:rPr/>
        <w:t>themselves</w:t>
      </w:r>
      <w:r>
        <w:rPr>
          <w:spacing w:val="-10"/>
        </w:rPr>
        <w:t> </w:t>
      </w:r>
      <w:r>
        <w:rPr/>
        <w:t>tasked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continuously</w:t>
      </w:r>
      <w:r>
        <w:rPr>
          <w:spacing w:val="-8"/>
        </w:rPr>
        <w:t> </w:t>
      </w:r>
      <w:r>
        <w:rPr/>
        <w:t>monitoring</w:t>
      </w:r>
      <w:r>
        <w:rPr>
          <w:spacing w:val="-11"/>
        </w:rPr>
        <w:t> </w:t>
      </w:r>
      <w:r>
        <w:rPr/>
        <w:t>feeds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numerous</w:t>
      </w:r>
      <w:r>
        <w:rPr>
          <w:spacing w:val="-9"/>
        </w:rPr>
        <w:t> </w:t>
      </w:r>
      <w:r>
        <w:rPr/>
        <w:t>cameras</w:t>
      </w:r>
      <w:r>
        <w:rPr>
          <w:spacing w:val="-10"/>
        </w:rPr>
        <w:t> </w:t>
      </w:r>
      <w:r>
        <w:rPr/>
        <w:t>around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clock.</w:t>
      </w:r>
      <w:r>
        <w:rPr>
          <w:spacing w:val="1"/>
        </w:rPr>
        <w:t> </w:t>
      </w:r>
      <w:r>
        <w:rPr/>
        <w:t>This</w:t>
      </w:r>
      <w:r>
        <w:rPr>
          <w:spacing w:val="-10"/>
        </w:rPr>
        <w:t> </w:t>
      </w:r>
      <w:r>
        <w:rPr/>
        <w:t>underscores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necessity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automatic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capable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analyzing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archiving</w:t>
      </w:r>
      <w:r>
        <w:rPr>
          <w:spacing w:val="-11"/>
        </w:rPr>
        <w:t> </w:t>
      </w:r>
      <w:r>
        <w:rPr/>
        <w:t>video</w:t>
      </w:r>
      <w:r>
        <w:rPr>
          <w:spacing w:val="-8"/>
        </w:rPr>
        <w:t> </w:t>
      </w:r>
      <w:r>
        <w:rPr/>
        <w:t>footage</w:t>
      </w:r>
      <w:r>
        <w:rPr>
          <w:spacing w:val="-2"/>
        </w:rPr>
        <w:t> </w:t>
      </w:r>
      <w:r>
        <w:rPr/>
        <w:t>from</w:t>
      </w:r>
      <w:r>
        <w:rPr>
          <w:spacing w:val="-8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cameras</w:t>
      </w:r>
      <w:r>
        <w:rPr>
          <w:spacing w:val="-10"/>
        </w:rPr>
        <w:t> </w:t>
      </w:r>
      <w:r>
        <w:rPr/>
        <w:t>and</w:t>
      </w:r>
      <w:r>
        <w:rPr>
          <w:spacing w:val="1"/>
        </w:rPr>
        <w:t> </w:t>
      </w:r>
      <w:r>
        <w:rPr/>
        <w:t>sensors, seamlessly detecting ongoing events and facilitating data navigation through sophisticated user interfaces—a concept</w:t>
      </w:r>
      <w:r>
        <w:rPr>
          <w:spacing w:val="1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referred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Video</w:t>
      </w:r>
      <w:r>
        <w:rPr>
          <w:spacing w:val="-1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[</w:t>
      </w:r>
      <w:hyperlink w:history="true" w:anchor="_bookmark2">
        <w:r>
          <w:rPr>
            <w:color w:val="0000FF"/>
            <w:u w:val="single" w:color="0000FF"/>
          </w:rPr>
          <w:t>3</w:t>
        </w:r>
        <w:r>
          <w:rPr/>
          <w:t>,</w:t>
        </w:r>
        <w:r>
          <w:rPr>
            <w:spacing w:val="-5"/>
          </w:rPr>
          <w:t> </w:t>
        </w:r>
      </w:hyperlink>
      <w:hyperlink w:history="true" w:anchor="_bookmark2">
        <w:r>
          <w:rPr>
            <w:color w:val="0000FF"/>
            <w:u w:val="single" w:color="0000FF"/>
          </w:rPr>
          <w:t>7</w:t>
        </w:r>
      </w:hyperlink>
      <w:r>
        <w:rPr/>
        <w:t>].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before="91"/>
        <w:ind w:left="311" w:right="759"/>
      </w:pPr>
      <w:r>
        <w:rPr/>
        <w:t>Recent</w:t>
      </w:r>
      <w:r>
        <w:rPr>
          <w:spacing w:val="-11"/>
        </w:rPr>
        <w:t> </w:t>
      </w:r>
      <w:r>
        <w:rPr/>
        <w:t>advancements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computer</w:t>
      </w:r>
      <w:r>
        <w:rPr>
          <w:spacing w:val="-10"/>
        </w:rPr>
        <w:t> </w:t>
      </w:r>
      <w:r>
        <w:rPr/>
        <w:t>vision</w:t>
      </w:r>
      <w:r>
        <w:rPr>
          <w:spacing w:val="-11"/>
        </w:rPr>
        <w:t> </w:t>
      </w:r>
      <w:r>
        <w:rPr/>
        <w:t>underscore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heightened</w:t>
      </w:r>
      <w:r>
        <w:rPr>
          <w:spacing w:val="-10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8"/>
        </w:rPr>
        <w:t> </w:t>
      </w:r>
      <w:r>
        <w:rPr/>
        <w:t>developing</w:t>
      </w:r>
      <w:r>
        <w:rPr>
          <w:spacing w:val="-9"/>
        </w:rPr>
        <w:t> </w:t>
      </w:r>
      <w:r>
        <w:rPr/>
        <w:t>systems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monitoring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detecting</w:t>
      </w:r>
      <w:r>
        <w:rPr>
          <w:spacing w:val="-11"/>
        </w:rPr>
        <w:t> </w:t>
      </w:r>
      <w:r>
        <w:rPr/>
        <w:t>human</w:t>
      </w:r>
      <w:r>
        <w:rPr>
          <w:spacing w:val="-47"/>
        </w:rPr>
        <w:t> </w:t>
      </w:r>
      <w:r>
        <w:rPr>
          <w:spacing w:val="-1"/>
        </w:rPr>
        <w:t>activity</w:t>
      </w:r>
      <w:r>
        <w:rPr>
          <w:spacing w:val="-10"/>
        </w:rPr>
        <w:t> </w:t>
      </w:r>
      <w:r>
        <w:rPr>
          <w:spacing w:val="-1"/>
        </w:rPr>
        <w:t>[</w:t>
      </w:r>
      <w:hyperlink w:history="true" w:anchor="_bookmark2">
        <w:r>
          <w:rPr>
            <w:color w:val="0000FF"/>
            <w:spacing w:val="-1"/>
            <w:u w:val="single" w:color="0000FF"/>
          </w:rPr>
          <w:t>8</w:t>
        </w:r>
      </w:hyperlink>
      <w:r>
        <w:rPr>
          <w:spacing w:val="-1"/>
        </w:rPr>
        <w:t>].</w:t>
      </w:r>
      <w:r>
        <w:rPr>
          <w:spacing w:val="-6"/>
        </w:rPr>
        <w:t> </w:t>
      </w:r>
      <w:r>
        <w:rPr>
          <w:spacing w:val="-1"/>
        </w:rPr>
        <w:t>Such</w:t>
      </w:r>
      <w:r>
        <w:rPr>
          <w:spacing w:val="-7"/>
        </w:rPr>
        <w:t> </w:t>
      </w:r>
      <w:r>
        <w:rPr>
          <w:spacing w:val="-1"/>
        </w:rPr>
        <w:t>innovations</w:t>
      </w:r>
      <w:r>
        <w:rPr>
          <w:spacing w:val="-11"/>
        </w:rPr>
        <w:t> </w:t>
      </w:r>
      <w:r>
        <w:rPr>
          <w:spacing w:val="-1"/>
        </w:rPr>
        <w:t>hold</w:t>
      </w:r>
      <w:r>
        <w:rPr>
          <w:spacing w:val="-5"/>
        </w:rPr>
        <w:t> </w:t>
      </w:r>
      <w:r>
        <w:rPr>
          <w:spacing w:val="-1"/>
        </w:rPr>
        <w:t>significant</w:t>
      </w:r>
      <w:r>
        <w:rPr>
          <w:spacing w:val="-9"/>
        </w:rPr>
        <w:t> </w:t>
      </w:r>
      <w:r>
        <w:rPr>
          <w:spacing w:val="-1"/>
        </w:rPr>
        <w:t>promise</w:t>
      </w:r>
      <w:r>
        <w:rPr>
          <w:spacing w:val="-8"/>
        </w:rPr>
        <w:t> </w:t>
      </w:r>
      <w:r>
        <w:rPr>
          <w:spacing w:val="-1"/>
        </w:rPr>
        <w:t>across</w:t>
      </w:r>
      <w:r>
        <w:rPr>
          <w:spacing w:val="-7"/>
        </w:rPr>
        <w:t> </w:t>
      </w:r>
      <w:r>
        <w:rPr/>
        <w:t>personal,</w:t>
      </w:r>
      <w:r>
        <w:rPr>
          <w:spacing w:val="-7"/>
        </w:rPr>
        <w:t> </w:t>
      </w:r>
      <w:r>
        <w:rPr/>
        <w:t>industrial,</w:t>
      </w:r>
      <w:r>
        <w:rPr>
          <w:spacing w:val="-8"/>
        </w:rPr>
        <w:t> </w:t>
      </w:r>
      <w:r>
        <w:rPr/>
        <w:t>commercial,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military</w:t>
      </w:r>
      <w:r>
        <w:rPr>
          <w:spacing w:val="-5"/>
        </w:rPr>
        <w:t> </w:t>
      </w:r>
      <w:r>
        <w:rPr/>
        <w:t>spheres,</w:t>
      </w:r>
      <w:r>
        <w:rPr>
          <w:spacing w:val="-7"/>
        </w:rPr>
        <w:t> </w:t>
      </w:r>
      <w:r>
        <w:rPr/>
        <w:t>empowering</w:t>
      </w:r>
      <w:r>
        <w:rPr>
          <w:spacing w:val="-7"/>
        </w:rPr>
        <w:t> </w:t>
      </w:r>
      <w:r>
        <w:rPr/>
        <w:t>us</w:t>
      </w:r>
      <w:r>
        <w:rPr>
          <w:spacing w:val="-47"/>
        </w:rPr>
        <w:t> </w:t>
      </w:r>
      <w:r>
        <w:rPr/>
        <w:t>to stay abreast of emerging technologies and tackle the complexities inherent in automated video surveillance. Video surveillance</w:t>
      </w:r>
      <w:r>
        <w:rPr>
          <w:spacing w:val="1"/>
        </w:rPr>
        <w:t> </w:t>
      </w:r>
      <w:r>
        <w:rPr/>
        <w:t>endeavors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detect,</w:t>
      </w:r>
      <w:r>
        <w:rPr>
          <w:spacing w:val="-9"/>
        </w:rPr>
        <w:t> </w:t>
      </w:r>
      <w:r>
        <w:rPr/>
        <w:t>classify,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</w:t>
      </w:r>
      <w:r>
        <w:rPr>
          <w:spacing w:val="-8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across</w:t>
      </w:r>
      <w:r>
        <w:rPr>
          <w:spacing w:val="-10"/>
        </w:rPr>
        <w:t> </w:t>
      </w:r>
      <w:r>
        <w:rPr/>
        <w:t>image</w:t>
      </w:r>
      <w:r>
        <w:rPr>
          <w:spacing w:val="-8"/>
        </w:rPr>
        <w:t> </w:t>
      </w:r>
      <w:r>
        <w:rPr/>
        <w:t>sequences,</w:t>
      </w:r>
      <w:r>
        <w:rPr>
          <w:spacing w:val="-10"/>
        </w:rPr>
        <w:t> </w:t>
      </w:r>
      <w:r>
        <w:rPr/>
        <w:t>aiding</w:t>
      </w:r>
      <w:r>
        <w:rPr>
          <w:spacing w:val="-11"/>
        </w:rPr>
        <w:t> </w:t>
      </w:r>
      <w:r>
        <w:rPr/>
        <w:t>human</w:t>
      </w:r>
      <w:r>
        <w:rPr>
          <w:spacing w:val="-9"/>
        </w:rPr>
        <w:t> </w:t>
      </w:r>
      <w:r>
        <w:rPr/>
        <w:t>operators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characterizing</w:t>
      </w:r>
      <w:r>
        <w:rPr>
          <w:spacing w:val="-47"/>
        </w:rPr>
        <w:t> </w:t>
      </w:r>
      <w:r>
        <w:rPr/>
        <w:t>object behavior. These systems play a critical role in monitoring sensitive areas such as airports, banks, parking lots, and national</w:t>
      </w:r>
      <w:r>
        <w:rPr>
          <w:spacing w:val="1"/>
        </w:rPr>
        <w:t> </w:t>
      </w:r>
      <w:r>
        <w:rPr/>
        <w:t>borders.</w:t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spacing w:before="91"/>
        <w:ind w:left="311" w:right="615"/>
      </w:pPr>
      <w:r>
        <w:rPr/>
        <w:t>The operational framework of automated video surveillance systems encompasses stages such as object detection, classification, and</w:t>
      </w:r>
      <w:r>
        <w:rPr>
          <w:spacing w:val="-47"/>
        </w:rPr>
        <w:t> </w:t>
      </w:r>
      <w:r>
        <w:rPr/>
        <w:t>tracking,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motion</w:t>
      </w:r>
      <w:r>
        <w:rPr>
          <w:spacing w:val="-8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serving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foundational</w:t>
      </w:r>
      <w:r>
        <w:rPr>
          <w:spacing w:val="-8"/>
        </w:rPr>
        <w:t> </w:t>
      </w:r>
      <w:r>
        <w:rPr/>
        <w:t>step.</w:t>
      </w:r>
      <w:r>
        <w:rPr>
          <w:spacing w:val="-9"/>
        </w:rPr>
        <w:t> </w:t>
      </w:r>
      <w:r>
        <w:rPr/>
        <w:t>Motion</w:t>
      </w:r>
      <w:r>
        <w:rPr>
          <w:spacing w:val="-7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aims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segment</w:t>
      </w:r>
      <w:r>
        <w:rPr>
          <w:spacing w:val="-9"/>
        </w:rPr>
        <w:t> </w:t>
      </w:r>
      <w:r>
        <w:rPr/>
        <w:t>regions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moving objects from the background, laying the groundwork for subsequent processes. Various techniques—including frame</w:t>
      </w:r>
      <w:r>
        <w:rPr>
          <w:spacing w:val="1"/>
        </w:rPr>
        <w:t> </w:t>
      </w:r>
      <w:r>
        <w:rPr/>
        <w:t>differencing, adaptive median filtering, and background subtraction—are employed to extract objects from stationary backgrounds,</w:t>
      </w:r>
      <w:r>
        <w:rPr>
          <w:spacing w:val="1"/>
        </w:rPr>
        <w:t> </w:t>
      </w:r>
      <w:r>
        <w:rPr/>
        <w:t>with the latter being the most widely utilized approach. Background subtraction involves crucial steps such as background modeling</w:t>
      </w:r>
      <w:r>
        <w:rPr>
          <w:spacing w:val="-47"/>
        </w:rPr>
        <w:t> </w:t>
      </w:r>
      <w:r>
        <w:rPr/>
        <w:t>and</w:t>
      </w:r>
      <w:r>
        <w:rPr>
          <w:spacing w:val="-8"/>
        </w:rPr>
        <w:t> </w:t>
      </w:r>
      <w:r>
        <w:rPr/>
        <w:t>foreground</w:t>
      </w:r>
      <w:r>
        <w:rPr>
          <w:spacing w:val="-10"/>
        </w:rPr>
        <w:t> </w:t>
      </w:r>
      <w:r>
        <w:rPr/>
        <w:t>detection,</w:t>
      </w:r>
      <w:r>
        <w:rPr>
          <w:spacing w:val="-9"/>
        </w:rPr>
        <w:t> </w:t>
      </w:r>
      <w:r>
        <w:rPr/>
        <w:t>wherein</w:t>
      </w:r>
      <w:r>
        <w:rPr>
          <w:spacing w:val="-7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descriptions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background</w:t>
      </w:r>
      <w:r>
        <w:rPr>
          <w:spacing w:val="-6"/>
        </w:rPr>
        <w:t> </w:t>
      </w:r>
      <w:r>
        <w:rPr/>
        <w:t>scene</w:t>
      </w:r>
      <w:r>
        <w:rPr>
          <w:spacing w:val="-8"/>
        </w:rPr>
        <w:t> </w:t>
      </w:r>
      <w:r>
        <w:rPr/>
        <w:t>are</w:t>
      </w:r>
      <w:r>
        <w:rPr>
          <w:spacing w:val="-11"/>
        </w:rPr>
        <w:t> </w:t>
      </w:r>
      <w:r>
        <w:rPr/>
        <w:t>used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/>
        <w:t>frames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extract</w:t>
      </w:r>
      <w:r>
        <w:rPr>
          <w:spacing w:val="-9"/>
        </w:rPr>
        <w:t> </w:t>
      </w:r>
      <w:r>
        <w:rPr/>
        <w:t>objects</w:t>
      </w:r>
      <w:r>
        <w:rPr>
          <w:spacing w:val="-9"/>
        </w:rPr>
        <w:t> </w:t>
      </w:r>
      <w:r>
        <w:rPr/>
        <w:t>from</w:t>
      </w:r>
      <w:r>
        <w:rPr>
          <w:spacing w:val="-47"/>
        </w:rPr>
        <w:t> </w:t>
      </w:r>
      <w:r>
        <w:rPr/>
        <w:t>video</w:t>
      </w:r>
      <w:r>
        <w:rPr>
          <w:spacing w:val="-9"/>
        </w:rPr>
        <w:t> </w:t>
      </w:r>
      <w:r>
        <w:rPr/>
        <w:t>frames.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scenarios</w:t>
      </w:r>
      <w:r>
        <w:rPr>
          <w:spacing w:val="-10"/>
        </w:rPr>
        <w:t> </w:t>
      </w:r>
      <w:r>
        <w:rPr/>
        <w:t>featuring</w:t>
      </w:r>
      <w:r>
        <w:rPr>
          <w:spacing w:val="-12"/>
        </w:rPr>
        <w:t> </w:t>
      </w:r>
      <w:r>
        <w:rPr/>
        <w:t>quasi-stationary</w:t>
      </w:r>
      <w:r>
        <w:rPr>
          <w:spacing w:val="-9"/>
        </w:rPr>
        <w:t> </w:t>
      </w:r>
      <w:r>
        <w:rPr/>
        <w:t>backgrounds,</w:t>
      </w:r>
      <w:r>
        <w:rPr>
          <w:spacing w:val="-8"/>
        </w:rPr>
        <w:t> </w:t>
      </w:r>
      <w:r>
        <w:rPr/>
        <w:t>such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swaying</w:t>
      </w:r>
      <w:r>
        <w:rPr>
          <w:spacing w:val="-9"/>
        </w:rPr>
        <w:t> </w:t>
      </w:r>
      <w:r>
        <w:rPr/>
        <w:t>trees,</w:t>
      </w:r>
      <w:r>
        <w:rPr>
          <w:spacing w:val="-10"/>
        </w:rPr>
        <w:t> </w:t>
      </w:r>
      <w:r>
        <w:rPr/>
        <w:t>flags,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water</w:t>
      </w:r>
      <w:r>
        <w:rPr>
          <w:spacing w:val="-10"/>
        </w:rPr>
        <w:t> </w:t>
      </w:r>
      <w:r>
        <w:rPr/>
        <w:t>bodies,</w:t>
      </w:r>
      <w:r>
        <w:rPr>
          <w:spacing w:val="-10"/>
        </w:rPr>
        <w:t> </w:t>
      </w:r>
      <w:r>
        <w:rPr/>
        <w:t>accurately</w:t>
      </w:r>
      <w:r>
        <w:rPr>
          <w:spacing w:val="1"/>
        </w:rPr>
        <w:t> </w:t>
      </w:r>
      <w:r>
        <w:rPr/>
        <w:t>detecting moving objects poses challenges. In such instances, traditional single-model background frames may prove insufficient,</w:t>
      </w:r>
      <w:r>
        <w:rPr>
          <w:spacing w:val="1"/>
        </w:rPr>
        <w:t> </w:t>
      </w:r>
      <w:r>
        <w:rPr/>
        <w:t>necessitating the adoption of adaptive background modeling techniques for precise object detection amidst dynamic backgrounds [</w:t>
      </w:r>
      <w:hyperlink w:history="true" w:anchor="_bookmark2">
        <w:r>
          <w:rPr>
            <w:color w:val="0000FF"/>
            <w:u w:val="single" w:color="0000FF"/>
          </w:rPr>
          <w:t>9</w:t>
        </w:r>
        <w:r>
          <w:rPr/>
          <w:t>,</w:t>
        </w:r>
      </w:hyperlink>
      <w:r>
        <w:rPr>
          <w:spacing w:val="-47"/>
        </w:rPr>
        <w:t> </w:t>
      </w:r>
      <w:hyperlink w:history="true" w:anchor="_bookmark2">
        <w:r>
          <w:rPr>
            <w:color w:val="0000FF"/>
            <w:u w:val="single" w:color="0000FF"/>
          </w:rPr>
          <w:t>14</w:t>
        </w:r>
      </w:hyperlink>
      <w:r>
        <w:rPr/>
        <w:t>].</w:t>
      </w:r>
    </w:p>
    <w:p>
      <w:pPr>
        <w:pStyle w:val="BodyText"/>
        <w:rPr>
          <w:sz w:val="24"/>
        </w:rPr>
      </w:pPr>
    </w:p>
    <w:p>
      <w:pPr>
        <w:spacing w:before="91"/>
        <w:ind w:left="671" w:right="0" w:firstLine="0"/>
        <w:jc w:val="both"/>
        <w:rPr>
          <w:i/>
          <w:sz w:val="20"/>
        </w:rPr>
      </w:pPr>
      <w:r>
        <w:rPr>
          <w:i/>
          <w:sz w:val="20"/>
        </w:rPr>
        <w:t>1.1.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Motion-Based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Object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Detection</w:t>
      </w:r>
    </w:p>
    <w:p>
      <w:pPr>
        <w:pStyle w:val="BodyText"/>
        <w:spacing w:before="58"/>
        <w:ind w:left="311" w:right="1065"/>
        <w:jc w:val="both"/>
        <w:rPr>
          <w:rFonts w:ascii="Cambria"/>
        </w:rPr>
      </w:pPr>
      <w:r>
        <w:rPr/>
        <w:t>Motion-based object detection is a fundamental approach in computer vision and video analysis that focuses on identifying and</w:t>
      </w:r>
      <w:r>
        <w:rPr>
          <w:spacing w:val="-47"/>
        </w:rPr>
        <w:t> </w:t>
      </w:r>
      <w:r>
        <w:rPr/>
        <w:t>localizing</w:t>
      </w:r>
      <w:r>
        <w:rPr>
          <w:spacing w:val="-1"/>
        </w:rPr>
        <w:t> </w:t>
      </w:r>
      <w:r>
        <w:rPr/>
        <w:t>objects</w:t>
      </w:r>
      <w:r>
        <w:rPr>
          <w:spacing w:val="-3"/>
        </w:rPr>
        <w:t> </w:t>
      </w:r>
      <w:r>
        <w:rPr/>
        <w:t>in a</w:t>
      </w:r>
      <w:r>
        <w:rPr>
          <w:spacing w:val="-2"/>
        </w:rPr>
        <w:t> </w:t>
      </w:r>
      <w:r>
        <w:rPr/>
        <w:t>scene</w:t>
      </w:r>
      <w:r>
        <w:rPr>
          <w:spacing w:val="-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their</w:t>
      </w:r>
      <w:r>
        <w:rPr>
          <w:spacing w:val="-3"/>
        </w:rPr>
        <w:t> </w:t>
      </w:r>
      <w:r>
        <w:rPr/>
        <w:t>movement</w:t>
      </w:r>
      <w:r>
        <w:rPr>
          <w:spacing w:val="4"/>
        </w:rPr>
        <w:t> </w:t>
      </w:r>
      <w:r>
        <w:rPr/>
        <w:t>characteristics.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technique</w:t>
      </w:r>
      <w:r>
        <w:rPr>
          <w:spacing w:val="-1"/>
        </w:rPr>
        <w:t> </w:t>
      </w:r>
      <w:r>
        <w:rPr/>
        <w:t>leverages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concept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moving</w:t>
      </w:r>
      <w:r>
        <w:rPr>
          <w:spacing w:val="-2"/>
        </w:rPr>
        <w:t> </w:t>
      </w:r>
      <w:r>
        <w:rPr/>
        <w:t>objects</w:t>
      </w:r>
      <w:r>
        <w:rPr>
          <w:spacing w:val="-48"/>
        </w:rPr>
        <w:t> </w:t>
      </w:r>
      <w:r>
        <w:rPr/>
        <w:t>stand out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relatively</w:t>
      </w:r>
      <w:r>
        <w:rPr>
          <w:spacing w:val="1"/>
        </w:rPr>
        <w:t> </w:t>
      </w:r>
      <w:r>
        <w:rPr/>
        <w:t>static</w:t>
      </w:r>
      <w:r>
        <w:rPr>
          <w:spacing w:val="-1"/>
        </w:rPr>
        <w:t> </w:t>
      </w:r>
      <w:r>
        <w:rPr/>
        <w:t>background,</w:t>
      </w:r>
      <w:r>
        <w:rPr>
          <w:spacing w:val="-3"/>
        </w:rPr>
        <w:t> </w:t>
      </w:r>
      <w:r>
        <w:rPr/>
        <w:t>making</w:t>
      </w:r>
      <w:r>
        <w:rPr>
          <w:spacing w:val="1"/>
        </w:rPr>
        <w:t> </w:t>
      </w:r>
      <w:r>
        <w:rPr/>
        <w:t>motion a key indicator</w:t>
      </w:r>
      <w:r>
        <w:rPr>
          <w:spacing w:val="-1"/>
        </w:rPr>
        <w:t> </w:t>
      </w:r>
      <w:r>
        <w:rPr/>
        <w:t>for detecting and</w:t>
      </w:r>
      <w:r>
        <w:rPr>
          <w:spacing w:val="1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objects</w:t>
      </w:r>
      <w:hyperlink w:history="true" w:anchor="_bookmark2">
        <w:r>
          <w:rPr>
            <w:color w:val="0000FF"/>
            <w:u w:val="single" w:color="0000FF"/>
          </w:rPr>
          <w:t>[2]</w:t>
        </w:r>
        <w:r>
          <w:rPr>
            <w:rFonts w:ascii="Cambria"/>
            <w:color w:val="0D0D0D"/>
          </w:rPr>
          <w:t>.</w:t>
        </w:r>
      </w:hyperlink>
    </w:p>
    <w:p>
      <w:pPr>
        <w:spacing w:after="0"/>
        <w:jc w:val="both"/>
        <w:rPr>
          <w:rFonts w:ascii="Cambria"/>
        </w:rPr>
        <w:sectPr>
          <w:type w:val="continuous"/>
          <w:pgSz w:w="12240" w:h="15840"/>
          <w:pgMar w:top="1400" w:bottom="280" w:left="500" w:right="180"/>
        </w:sectPr>
      </w:pPr>
    </w:p>
    <w:p>
      <w:pPr>
        <w:pStyle w:val="ListParagraph"/>
        <w:numPr>
          <w:ilvl w:val="2"/>
          <w:numId w:val="2"/>
        </w:numPr>
        <w:tabs>
          <w:tab w:pos="1081" w:val="left" w:leader="none"/>
          <w:tab w:pos="1083" w:val="left" w:leader="none"/>
        </w:tabs>
        <w:spacing w:line="240" w:lineRule="auto" w:before="69" w:after="0"/>
        <w:ind w:left="1082" w:right="0" w:hanging="772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Background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Subtraction</w:t>
      </w:r>
    </w:p>
    <w:p>
      <w:pPr>
        <w:pStyle w:val="BodyText"/>
        <w:rPr>
          <w:i/>
        </w:rPr>
      </w:pPr>
    </w:p>
    <w:p>
      <w:pPr>
        <w:pStyle w:val="BodyText"/>
        <w:ind w:left="311" w:right="759"/>
      </w:pPr>
      <w:r>
        <w:rPr/>
        <w:t>The identification of moving individuals within video footage captured by stationary cameras is frequently accomplished through</w:t>
      </w:r>
      <w:r>
        <w:rPr>
          <w:spacing w:val="1"/>
        </w:rPr>
        <w:t> </w:t>
      </w:r>
      <w:r>
        <w:rPr/>
        <w:t>background subtraction techniques. This methodology revolves around isolating moving objects by analyzing the contrast between</w:t>
      </w:r>
      <w:r>
        <w:rPr>
          <w:spacing w:val="-48"/>
        </w:rPr>
        <w:t> </w:t>
      </w:r>
      <w:r>
        <w:rPr/>
        <w:t>the current frame and a reference frame known as the "background frame" </w:t>
      </w:r>
      <w:hyperlink w:history="true" w:anchor="_bookmark2">
        <w:r>
          <w:rPr>
            <w:color w:val="0000FF"/>
            <w:u w:val="single" w:color="0000FF"/>
          </w:rPr>
          <w:t>[4]</w:t>
        </w:r>
        <w:r>
          <w:rPr/>
          <w:t>. </w:t>
        </w:r>
      </w:hyperlink>
      <w:r>
        <w:rPr/>
        <w:t>The background image serves as a static</w:t>
      </w:r>
      <w:r>
        <w:rPr>
          <w:spacing w:val="1"/>
        </w:rPr>
        <w:t> </w:t>
      </w:r>
      <w:r>
        <w:rPr/>
        <w:t>representation of the scene devoid of any dynamic elements and requires regular updates to accommodate changes in lighting and</w:t>
      </w:r>
      <w:r>
        <w:rPr>
          <w:spacing w:val="1"/>
        </w:rPr>
        <w:t> </w:t>
      </w:r>
      <w:r>
        <w:rPr/>
        <w:t>spatial</w:t>
      </w:r>
      <w:r>
        <w:rPr>
          <w:spacing w:val="-2"/>
        </w:rPr>
        <w:t> </w:t>
      </w:r>
      <w:r>
        <w:rPr/>
        <w:t>configurations.</w:t>
      </w:r>
      <w:r>
        <w:rPr>
          <w:spacing w:val="-1"/>
        </w:rPr>
        <w:t> </w:t>
      </w:r>
      <w:r>
        <w:rPr/>
        <w:t>Advanced models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expanded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scope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"background subtraction"</w:t>
      </w:r>
      <w:r>
        <w:rPr>
          <w:spacing w:val="-1"/>
        </w:rPr>
        <w:t> </w:t>
      </w:r>
      <w:r>
        <w:rPr/>
        <w:t>beyond its</w:t>
      </w:r>
      <w:r>
        <w:rPr>
          <w:spacing w:val="-3"/>
        </w:rPr>
        <w:t> </w:t>
      </w:r>
      <w:r>
        <w:rPr/>
        <w:t>literal</w:t>
      </w:r>
      <w:r>
        <w:rPr>
          <w:spacing w:val="-1"/>
        </w:rPr>
        <w:t> </w:t>
      </w:r>
      <w:r>
        <w:rPr/>
        <w:t>interpretation.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after="6"/>
        <w:ind w:left="402" w:right="796"/>
      </w:pPr>
      <w:r>
        <w:rPr/>
        <w:t>Background subtraction is the prevailing technique for motion detection, leveraging disparities between the present image and a</w:t>
      </w:r>
      <w:r>
        <w:rPr>
          <w:spacing w:val="1"/>
        </w:rPr>
        <w:t> </w:t>
      </w:r>
      <w:r>
        <w:rPr/>
        <w:t>stored background image to pinpoint areas of motion and provide pertinent object-related data </w:t>
      </w:r>
      <w:hyperlink w:history="true" w:anchor="_bookmark2">
        <w:r>
          <w:rPr>
            <w:color w:val="0000FF"/>
            <w:u w:val="single" w:color="0000FF"/>
          </w:rPr>
          <w:t>[6]</w:t>
        </w:r>
      </w:hyperlink>
      <w:r>
        <w:rPr/>
        <w:t>. The efficacy of this method</w:t>
      </w:r>
      <w:r>
        <w:rPr>
          <w:spacing w:val="1"/>
        </w:rPr>
        <w:t> </w:t>
      </w:r>
      <w:r>
        <w:rPr/>
        <w:t>hinges upon the accurate initialization and continuous updating of the background image, both of which profoundly influence the</w:t>
      </w:r>
      <w:r>
        <w:rPr>
          <w:spacing w:val="-47"/>
        </w:rPr>
        <w:t> </w:t>
      </w:r>
      <w:r>
        <w:rPr/>
        <w:t>precision of test outcomes. Consequently, this study employs a robust approach to initialize and dynamically update the</w:t>
      </w:r>
      <w:r>
        <w:rPr>
          <w:spacing w:val="1"/>
        </w:rPr>
        <w:t> </w:t>
      </w:r>
      <w:r>
        <w:rPr/>
        <w:t>background image.</w:t>
      </w:r>
    </w:p>
    <w:p>
      <w:pPr>
        <w:pStyle w:val="BodyText"/>
        <w:ind w:left="2506"/>
      </w:pPr>
      <w:r>
        <w:rPr/>
        <w:drawing>
          <wp:inline distT="0" distB="0" distL="0" distR="0">
            <wp:extent cx="3391285" cy="238125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28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77"/>
        <w:ind w:left="2742" w:right="0" w:firstLine="0"/>
        <w:jc w:val="left"/>
        <w:rPr>
          <w:sz w:val="18"/>
        </w:rPr>
      </w:pPr>
      <w:r>
        <w:rPr>
          <w:b/>
          <w:spacing w:val="-1"/>
          <w:sz w:val="18"/>
        </w:rPr>
        <w:t>Fig.</w:t>
      </w:r>
      <w:r>
        <w:rPr>
          <w:b/>
          <w:spacing w:val="-7"/>
          <w:sz w:val="18"/>
        </w:rPr>
        <w:t> </w:t>
      </w:r>
      <w:r>
        <w:rPr>
          <w:b/>
          <w:spacing w:val="-1"/>
          <w:sz w:val="18"/>
        </w:rPr>
        <w:t>(1).</w:t>
      </w:r>
      <w:r>
        <w:rPr>
          <w:b/>
          <w:spacing w:val="32"/>
          <w:sz w:val="18"/>
        </w:rPr>
        <w:t> </w:t>
      </w:r>
      <w:r>
        <w:rPr>
          <w:sz w:val="18"/>
        </w:rPr>
        <w:t>Foreground</w:t>
      </w:r>
      <w:r>
        <w:rPr>
          <w:spacing w:val="-7"/>
          <w:sz w:val="18"/>
        </w:rPr>
        <w:t> </w:t>
      </w:r>
      <w:r>
        <w:rPr>
          <w:sz w:val="18"/>
        </w:rPr>
        <w:t>mask</w:t>
      </w:r>
      <w:r>
        <w:rPr>
          <w:spacing w:val="-8"/>
          <w:sz w:val="18"/>
        </w:rPr>
        <w:t> </w:t>
      </w:r>
      <w:r>
        <w:rPr>
          <w:sz w:val="18"/>
        </w:rPr>
        <w:t>generated</w:t>
      </w:r>
      <w:r>
        <w:rPr>
          <w:spacing w:val="-5"/>
          <w:sz w:val="18"/>
        </w:rPr>
        <w:t> </w:t>
      </w:r>
      <w:r>
        <w:rPr>
          <w:sz w:val="18"/>
        </w:rPr>
        <w:t>after</w:t>
      </w:r>
      <w:r>
        <w:rPr>
          <w:spacing w:val="-11"/>
          <w:sz w:val="18"/>
        </w:rPr>
        <w:t> </w:t>
      </w:r>
      <w:r>
        <w:rPr>
          <w:sz w:val="18"/>
        </w:rPr>
        <w:t>background</w:t>
      </w:r>
      <w:r>
        <w:rPr>
          <w:spacing w:val="-8"/>
          <w:sz w:val="18"/>
        </w:rPr>
        <w:t> </w:t>
      </w:r>
      <w:r>
        <w:rPr>
          <w:sz w:val="18"/>
        </w:rPr>
        <w:t>subtraction.</w:t>
      </w: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1323" w:val="left" w:leader="none"/>
        </w:tabs>
        <w:spacing w:line="229" w:lineRule="exact" w:before="0" w:after="0"/>
        <w:ind w:left="1322" w:right="0" w:hanging="60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Frame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Differencing</w:t>
      </w:r>
    </w:p>
    <w:p>
      <w:pPr>
        <w:pStyle w:val="BodyText"/>
        <w:ind w:left="311" w:right="759"/>
      </w:pPr>
      <w:r>
        <w:rPr>
          <w:rFonts w:ascii="Cambria"/>
          <w:color w:val="0D0D0D"/>
        </w:rPr>
        <w:t>Frame differencing involves determining the presence of moving objects by computing the disparity between two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consecutive images</w:t>
      </w:r>
      <w:hyperlink w:history="true" w:anchor="_bookmark2">
        <w:r>
          <w:rPr>
            <w:rFonts w:ascii="Cambria"/>
            <w:color w:val="0000FF"/>
            <w:u w:val="single" w:color="0000FF"/>
          </w:rPr>
          <w:t>[10]</w:t>
        </w:r>
        <w:r>
          <w:rPr/>
          <w:t>. </w:t>
        </w:r>
      </w:hyperlink>
      <w:r>
        <w:rPr>
          <w:rFonts w:ascii="Cambria"/>
          <w:color w:val="0D0D0D"/>
        </w:rPr>
        <w:t>Its computational simplicity and ease of implementation make it suitable for a wide range of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dynamic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environments.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However,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it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often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fails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to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provide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comprehensive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information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about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moving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objects,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leading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to</w:t>
      </w:r>
      <w:r>
        <w:rPr>
          <w:rFonts w:ascii="Cambria"/>
          <w:color w:val="0D0D0D"/>
          <w:spacing w:val="-41"/>
        </w:rPr>
        <w:t> </w:t>
      </w:r>
      <w:r>
        <w:rPr>
          <w:rFonts w:ascii="Cambria"/>
          <w:color w:val="0D0D0D"/>
        </w:rPr>
        <w:t>phenomena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such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as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empty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frames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and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consequently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reducing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the accuracy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of object detection</w:t>
      </w:r>
      <w:r>
        <w:rPr/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1323" w:val="left" w:leader="none"/>
        </w:tabs>
        <w:spacing w:line="230" w:lineRule="exact" w:before="0" w:after="0"/>
        <w:ind w:left="1322" w:right="0" w:hanging="60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Optical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Flow</w:t>
      </w:r>
    </w:p>
    <w:p>
      <w:pPr>
        <w:pStyle w:val="BodyText"/>
        <w:ind w:left="311" w:right="717"/>
        <w:rPr>
          <w:rFonts w:ascii="Cambria"/>
        </w:rPr>
      </w:pPr>
      <w:r>
        <w:rPr>
          <w:rFonts w:ascii="Cambria"/>
          <w:color w:val="0D0D0D"/>
        </w:rPr>
        <w:t>Optical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flow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refers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to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visual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pattern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of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object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motion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in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a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scene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resulting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from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relative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movement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between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scene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and a camera (or observer). The optical flow method is employed in various applications such as enhancing video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compression, segmenting images for object tracking, and estimating motion vectors for moving objects </w:t>
      </w:r>
      <w:hyperlink w:history="true" w:anchor="_bookmark2">
        <w:r>
          <w:rPr>
            <w:rFonts w:ascii="Cambria"/>
            <w:color w:val="0000FF"/>
            <w:u w:val="single" w:color="0000FF"/>
          </w:rPr>
          <w:t>[11]</w:t>
        </w:r>
        <w:r>
          <w:rPr>
            <w:rFonts w:ascii="Cambria"/>
            <w:color w:val="0D0D0D"/>
          </w:rPr>
          <w:t>. </w:t>
        </w:r>
      </w:hyperlink>
      <w:r>
        <w:rPr>
          <w:rFonts w:ascii="Cambria"/>
          <w:color w:val="0D0D0D"/>
        </w:rPr>
        <w:t>In motion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detection using optical flow, the approach involves calculating the optical flow field within an image or video frame. This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field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represents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the displacement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of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pixels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over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time,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allowing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detection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of</w:t>
      </w:r>
      <w:r>
        <w:rPr>
          <w:rFonts w:ascii="Cambria"/>
          <w:color w:val="0D0D0D"/>
          <w:spacing w:val="5"/>
        </w:rPr>
        <w:t> </w:t>
      </w:r>
      <w:r>
        <w:rPr>
          <w:rFonts w:ascii="Cambria"/>
          <w:color w:val="0D0D0D"/>
        </w:rPr>
        <w:t>moving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objects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based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on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the flow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vectors.</w:t>
      </w:r>
    </w:p>
    <w:p>
      <w:pPr>
        <w:pStyle w:val="BodyText"/>
        <w:ind w:left="311" w:right="615"/>
        <w:rPr>
          <w:rFonts w:ascii="Cambria"/>
        </w:rPr>
      </w:pPr>
      <w:r>
        <w:rPr>
          <w:rFonts w:ascii="Cambria"/>
          <w:color w:val="0D0D0D"/>
        </w:rPr>
        <w:t>Despite its effectiveness, optical flow methods are typically computationally intensive and time-consuming. Optical flow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techniques are capable of stabilizing the background plane by modeling background motion, making it feasible to detect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motion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even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in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scenarios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involving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a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moving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camera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and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dynamic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background.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However,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many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optical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flow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methods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require</w:t>
      </w:r>
      <w:r>
        <w:rPr>
          <w:rFonts w:ascii="Cambria"/>
          <w:color w:val="0D0D0D"/>
          <w:spacing w:val="-41"/>
        </w:rPr>
        <w:t> </w:t>
      </w:r>
      <w:r>
        <w:rPr>
          <w:rFonts w:ascii="Cambria"/>
          <w:color w:val="0D0D0D"/>
        </w:rPr>
        <w:t>significant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computational resources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and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are not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suitable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for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real-time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applications without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specialized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hardware</w:t>
      </w:r>
      <w:hyperlink w:history="true" w:anchor="_bookmark2">
        <w:r>
          <w:rPr>
            <w:rFonts w:ascii="Cambria"/>
            <w:color w:val="0000FF"/>
            <w:u w:val="single" w:color="0000FF"/>
          </w:rPr>
          <w:t>[12]</w:t>
        </w:r>
        <w:r>
          <w:rPr>
            <w:rFonts w:ascii="Cambria"/>
            <w:color w:val="0000FF"/>
          </w:rPr>
          <w:t>.</w:t>
        </w:r>
      </w:hyperlink>
    </w:p>
    <w:p>
      <w:pPr>
        <w:pStyle w:val="BodyText"/>
        <w:spacing w:before="7"/>
        <w:rPr>
          <w:rFonts w:ascii="Cambria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960" w:val="left" w:leader="none"/>
          <w:tab w:pos="3961" w:val="left" w:leader="none"/>
        </w:tabs>
        <w:spacing w:line="240" w:lineRule="auto" w:before="91" w:after="0"/>
        <w:ind w:left="3960" w:right="0" w:hanging="361"/>
        <w:jc w:val="left"/>
        <w:rPr>
          <w:b/>
          <w:sz w:val="16"/>
          <w:u w:val="none"/>
        </w:rPr>
      </w:pPr>
      <w:bookmarkStart w:name="_bookmark0" w:id="1"/>
      <w:bookmarkEnd w:id="1"/>
      <w:r>
        <w:rPr>
          <w:u w:val="none"/>
        </w:rPr>
      </w:r>
      <w:bookmarkStart w:name="_bookmark0" w:id="2"/>
      <w:bookmarkEnd w:id="2"/>
      <w:r>
        <w:rPr>
          <w:b/>
          <w:sz w:val="20"/>
          <w:u w:val="none"/>
        </w:rPr>
        <w:t>B</w:t>
      </w:r>
      <w:r>
        <w:rPr>
          <w:b/>
          <w:sz w:val="16"/>
          <w:u w:val="none"/>
        </w:rPr>
        <w:t>ASIC</w:t>
      </w:r>
      <w:r>
        <w:rPr>
          <w:b/>
          <w:spacing w:val="-3"/>
          <w:sz w:val="16"/>
          <w:u w:val="none"/>
        </w:rPr>
        <w:t> </w:t>
      </w:r>
      <w:r>
        <w:rPr>
          <w:b/>
          <w:sz w:val="20"/>
          <w:u w:val="none"/>
        </w:rPr>
        <w:t>B</w:t>
      </w:r>
      <w:r>
        <w:rPr>
          <w:b/>
          <w:sz w:val="16"/>
          <w:u w:val="none"/>
        </w:rPr>
        <w:t>ACKGROUND</w:t>
      </w:r>
      <w:r>
        <w:rPr>
          <w:b/>
          <w:spacing w:val="-2"/>
          <w:sz w:val="16"/>
          <w:u w:val="none"/>
        </w:rPr>
        <w:t> </w:t>
      </w:r>
      <w:r>
        <w:rPr>
          <w:b/>
          <w:sz w:val="16"/>
          <w:u w:val="none"/>
        </w:rPr>
        <w:t>SUBTRACTION</w:t>
      </w:r>
      <w:r>
        <w:rPr>
          <w:b/>
          <w:spacing w:val="-2"/>
          <w:sz w:val="16"/>
          <w:u w:val="none"/>
        </w:rPr>
        <w:t> </w:t>
      </w:r>
      <w:r>
        <w:rPr>
          <w:b/>
          <w:sz w:val="16"/>
          <w:u w:val="none"/>
        </w:rPr>
        <w:t>ALGORITHM</w:t>
      </w:r>
    </w:p>
    <w:p>
      <w:pPr>
        <w:pStyle w:val="BodyText"/>
        <w:spacing w:line="228" w:lineRule="auto" w:before="117"/>
        <w:ind w:left="462" w:right="615" w:firstLine="288"/>
        <w:rPr>
          <w:rFonts w:ascii="Cambria"/>
        </w:rPr>
      </w:pPr>
      <w:r>
        <w:rPr>
          <w:rFonts w:ascii="Cambria"/>
          <w:color w:val="0D0D0D"/>
          <w:spacing w:val="-1"/>
        </w:rPr>
        <w:t>A</w:t>
      </w:r>
      <w:r>
        <w:rPr>
          <w:rFonts w:ascii="Cambria"/>
          <w:color w:val="0D0D0D"/>
          <w:spacing w:val="-6"/>
        </w:rPr>
        <w:t> </w:t>
      </w:r>
      <w:r>
        <w:rPr>
          <w:rFonts w:ascii="Cambria"/>
          <w:color w:val="0D0D0D"/>
          <w:spacing w:val="-1"/>
        </w:rPr>
        <w:t>fundamental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  <w:spacing w:val="-1"/>
        </w:rPr>
        <w:t>stage</w:t>
      </w:r>
      <w:r>
        <w:rPr>
          <w:rFonts w:ascii="Cambria"/>
          <w:color w:val="0D0D0D"/>
          <w:spacing w:val="-7"/>
        </w:rPr>
        <w:t> </w:t>
      </w:r>
      <w:r>
        <w:rPr>
          <w:rFonts w:ascii="Cambria"/>
          <w:color w:val="0D0D0D"/>
          <w:spacing w:val="-1"/>
        </w:rPr>
        <w:t>in</w:t>
      </w:r>
      <w:r>
        <w:rPr>
          <w:rFonts w:ascii="Cambria"/>
          <w:color w:val="0D0D0D"/>
          <w:spacing w:val="-7"/>
        </w:rPr>
        <w:t> </w:t>
      </w:r>
      <w:r>
        <w:rPr>
          <w:rFonts w:ascii="Cambria"/>
          <w:color w:val="0D0D0D"/>
          <w:spacing w:val="-1"/>
        </w:rPr>
        <w:t>the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background</w:t>
      </w:r>
      <w:r>
        <w:rPr>
          <w:rFonts w:ascii="Cambria"/>
          <w:color w:val="0D0D0D"/>
          <w:spacing w:val="-8"/>
        </w:rPr>
        <w:t> </w:t>
      </w:r>
      <w:r>
        <w:rPr>
          <w:rFonts w:ascii="Cambria"/>
          <w:color w:val="0D0D0D"/>
        </w:rPr>
        <w:t>subtraction</w:t>
      </w:r>
      <w:r>
        <w:rPr>
          <w:rFonts w:ascii="Cambria"/>
          <w:color w:val="0D0D0D"/>
          <w:spacing w:val="-9"/>
        </w:rPr>
        <w:t> </w:t>
      </w:r>
      <w:r>
        <w:rPr>
          <w:rFonts w:ascii="Cambria"/>
          <w:color w:val="0D0D0D"/>
        </w:rPr>
        <w:t>(BS)</w:t>
      </w:r>
      <w:r>
        <w:rPr>
          <w:rFonts w:ascii="Cambria"/>
          <w:color w:val="0D0D0D"/>
          <w:spacing w:val="-8"/>
        </w:rPr>
        <w:t> </w:t>
      </w:r>
      <w:r>
        <w:rPr>
          <w:rFonts w:ascii="Cambria"/>
          <w:color w:val="0D0D0D"/>
        </w:rPr>
        <w:t>process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involves</w:t>
      </w:r>
      <w:r>
        <w:rPr>
          <w:rFonts w:ascii="Cambria"/>
          <w:color w:val="0D0D0D"/>
          <w:spacing w:val="-7"/>
        </w:rPr>
        <w:t> </w:t>
      </w:r>
      <w:r>
        <w:rPr>
          <w:rFonts w:ascii="Cambria"/>
          <w:color w:val="0D0D0D"/>
        </w:rPr>
        <w:t>background</w:t>
      </w:r>
      <w:r>
        <w:rPr>
          <w:rFonts w:ascii="Cambria"/>
          <w:color w:val="0D0D0D"/>
          <w:spacing w:val="-6"/>
        </w:rPr>
        <w:t> </w:t>
      </w:r>
      <w:r>
        <w:rPr>
          <w:rFonts w:ascii="Cambria"/>
          <w:color w:val="0D0D0D"/>
        </w:rPr>
        <w:t>modeling,</w:t>
      </w:r>
      <w:r>
        <w:rPr>
          <w:rFonts w:ascii="Cambria"/>
          <w:color w:val="0D0D0D"/>
          <w:spacing w:val="-7"/>
        </w:rPr>
        <w:t> </w:t>
      </w:r>
      <w:r>
        <w:rPr>
          <w:rFonts w:ascii="Cambria"/>
          <w:color w:val="0D0D0D"/>
        </w:rPr>
        <w:t>a</w:t>
      </w:r>
      <w:r>
        <w:rPr>
          <w:rFonts w:ascii="Cambria"/>
          <w:color w:val="0D0D0D"/>
          <w:spacing w:val="-7"/>
        </w:rPr>
        <w:t> </w:t>
      </w:r>
      <w:r>
        <w:rPr>
          <w:rFonts w:ascii="Cambria"/>
          <w:color w:val="0D0D0D"/>
        </w:rPr>
        <w:t>crucial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step</w:t>
      </w:r>
      <w:r>
        <w:rPr>
          <w:rFonts w:ascii="Cambria"/>
          <w:color w:val="0D0D0D"/>
          <w:spacing w:val="-8"/>
        </w:rPr>
        <w:t> </w:t>
      </w:r>
      <w:r>
        <w:rPr>
          <w:rFonts w:ascii="Cambria"/>
          <w:color w:val="0D0D0D"/>
        </w:rPr>
        <w:t>wherein</w:t>
      </w:r>
      <w:r>
        <w:rPr>
          <w:rFonts w:ascii="Cambria"/>
          <w:color w:val="0D0D0D"/>
          <w:spacing w:val="-11"/>
        </w:rPr>
        <w:t> </w:t>
      </w:r>
      <w:r>
        <w:rPr>
          <w:rFonts w:ascii="Cambria"/>
          <w:color w:val="0D0D0D"/>
        </w:rPr>
        <w:t>a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fixed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image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is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chosen</w:t>
      </w:r>
      <w:r>
        <w:rPr>
          <w:rFonts w:ascii="Cambria"/>
          <w:color w:val="0D0D0D"/>
          <w:spacing w:val="-6"/>
        </w:rPr>
        <w:t> </w:t>
      </w:r>
      <w:r>
        <w:rPr>
          <w:rFonts w:ascii="Cambria"/>
          <w:color w:val="0D0D0D"/>
        </w:rPr>
        <w:t>to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serve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as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backdrop,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excluding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all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moving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elements.</w:t>
      </w:r>
    </w:p>
    <w:p>
      <w:pPr>
        <w:spacing w:after="0" w:line="228" w:lineRule="auto"/>
        <w:rPr>
          <w:rFonts w:ascii="Cambria"/>
        </w:rPr>
        <w:sectPr>
          <w:pgSz w:w="12240" w:h="15840"/>
          <w:pgMar w:top="1480" w:bottom="280" w:left="500" w:right="180"/>
        </w:sectPr>
      </w:pPr>
    </w:p>
    <w:p>
      <w:pPr>
        <w:pStyle w:val="BodyText"/>
        <w:ind w:left="1294"/>
        <w:rPr>
          <w:rFonts w:ascii="Cambria"/>
        </w:rPr>
      </w:pPr>
      <w:r>
        <w:rPr>
          <w:rFonts w:ascii="Cambria"/>
        </w:rPr>
        <w:drawing>
          <wp:inline distT="0" distB="0" distL="0" distR="0">
            <wp:extent cx="5494857" cy="1231392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857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</w:rPr>
      </w:r>
    </w:p>
    <w:p>
      <w:pPr>
        <w:pStyle w:val="BodyText"/>
        <w:rPr>
          <w:rFonts w:ascii="Cambria"/>
        </w:rPr>
      </w:pPr>
    </w:p>
    <w:p>
      <w:pPr>
        <w:pStyle w:val="BodyText"/>
        <w:spacing w:before="6"/>
        <w:rPr>
          <w:rFonts w:ascii="Cambria"/>
          <w:sz w:val="15"/>
        </w:rPr>
      </w:pPr>
    </w:p>
    <w:p>
      <w:pPr>
        <w:spacing w:line="276" w:lineRule="auto" w:before="100"/>
        <w:ind w:left="4473" w:right="759" w:hanging="3666"/>
        <w:jc w:val="left"/>
        <w:rPr>
          <w:rFonts w:ascii="Cambria"/>
          <w:sz w:val="16"/>
        </w:rPr>
      </w:pPr>
      <w:r>
        <w:rPr>
          <w:rFonts w:ascii="Cambria"/>
          <w:b/>
          <w:w w:val="105"/>
          <w:position w:val="1"/>
          <w:sz w:val="16"/>
        </w:rPr>
        <w:t>Fig.</w:t>
      </w:r>
      <w:r>
        <w:rPr>
          <w:rFonts w:ascii="Cambria"/>
          <w:b/>
          <w:spacing w:val="5"/>
          <w:w w:val="105"/>
          <w:position w:val="1"/>
          <w:sz w:val="16"/>
        </w:rPr>
        <w:t> </w:t>
      </w:r>
      <w:r>
        <w:rPr>
          <w:rFonts w:ascii="Cambria"/>
          <w:b/>
          <w:w w:val="105"/>
          <w:position w:val="1"/>
          <w:sz w:val="16"/>
        </w:rPr>
        <w:t>2a.</w:t>
      </w:r>
      <w:r>
        <w:rPr>
          <w:rFonts w:ascii="Cambria"/>
          <w:b/>
          <w:spacing w:val="9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Foreground</w:t>
      </w:r>
      <w:r>
        <w:rPr>
          <w:rFonts w:ascii="Cambria"/>
          <w:spacing w:val="2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Mask</w:t>
      </w:r>
      <w:r>
        <w:rPr>
          <w:rFonts w:ascii="Cambria"/>
          <w:spacing w:val="5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(F</w:t>
      </w:r>
      <w:r>
        <w:rPr>
          <w:rFonts w:ascii="Cambria"/>
          <w:w w:val="105"/>
          <w:sz w:val="10"/>
        </w:rPr>
        <w:t>t</w:t>
      </w:r>
      <w:r>
        <w:rPr>
          <w:rFonts w:ascii="Cambria"/>
          <w:w w:val="105"/>
          <w:position w:val="1"/>
          <w:sz w:val="16"/>
        </w:rPr>
        <w:t>)</w:t>
      </w:r>
      <w:r>
        <w:rPr>
          <w:rFonts w:ascii="Cambria"/>
          <w:spacing w:val="5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generated</w:t>
      </w:r>
      <w:r>
        <w:rPr>
          <w:rFonts w:ascii="Cambria"/>
          <w:spacing w:val="3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after</w:t>
      </w:r>
      <w:r>
        <w:rPr>
          <w:rFonts w:ascii="Cambria"/>
          <w:spacing w:val="2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background</w:t>
      </w:r>
      <w:r>
        <w:rPr>
          <w:rFonts w:ascii="Cambria"/>
          <w:spacing w:val="7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subtraction,</w:t>
      </w:r>
      <w:r>
        <w:rPr>
          <w:rFonts w:ascii="Cambria"/>
          <w:spacing w:val="6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I</w:t>
      </w:r>
      <w:r>
        <w:rPr>
          <w:rFonts w:ascii="Cambria"/>
          <w:w w:val="105"/>
          <w:sz w:val="10"/>
        </w:rPr>
        <w:t>t</w:t>
      </w:r>
      <w:r>
        <w:rPr>
          <w:rFonts w:ascii="Cambria"/>
          <w:spacing w:val="17"/>
          <w:w w:val="105"/>
          <w:sz w:val="10"/>
        </w:rPr>
        <w:t> </w:t>
      </w:r>
      <w:r>
        <w:rPr>
          <w:rFonts w:ascii="Cambria"/>
          <w:w w:val="105"/>
          <w:position w:val="1"/>
          <w:sz w:val="16"/>
        </w:rPr>
        <w:t>is</w:t>
      </w:r>
      <w:r>
        <w:rPr>
          <w:rFonts w:ascii="Cambria"/>
          <w:spacing w:val="2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input</w:t>
      </w:r>
      <w:r>
        <w:rPr>
          <w:rFonts w:ascii="Cambria"/>
          <w:spacing w:val="3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video</w:t>
      </w:r>
      <w:r>
        <w:rPr>
          <w:rFonts w:ascii="Cambria"/>
          <w:spacing w:val="6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frame</w:t>
      </w:r>
      <w:r>
        <w:rPr>
          <w:rFonts w:ascii="Cambria"/>
          <w:spacing w:val="4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at</w:t>
      </w:r>
      <w:r>
        <w:rPr>
          <w:rFonts w:ascii="Cambria"/>
          <w:spacing w:val="3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a</w:t>
      </w:r>
      <w:r>
        <w:rPr>
          <w:rFonts w:ascii="Cambria"/>
          <w:spacing w:val="6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time</w:t>
      </w:r>
      <w:r>
        <w:rPr>
          <w:rFonts w:ascii="Cambria"/>
          <w:spacing w:val="9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t.</w:t>
      </w:r>
      <w:r>
        <w:rPr>
          <w:rFonts w:ascii="Cambria"/>
          <w:spacing w:val="6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B</w:t>
      </w:r>
      <w:r>
        <w:rPr>
          <w:rFonts w:ascii="Cambria"/>
          <w:w w:val="105"/>
          <w:sz w:val="10"/>
        </w:rPr>
        <w:t>t-1</w:t>
      </w:r>
      <w:r>
        <w:rPr>
          <w:rFonts w:ascii="Cambria"/>
          <w:spacing w:val="15"/>
          <w:w w:val="105"/>
          <w:sz w:val="10"/>
        </w:rPr>
        <w:t> </w:t>
      </w:r>
      <w:r>
        <w:rPr>
          <w:rFonts w:ascii="Cambria"/>
          <w:w w:val="105"/>
          <w:position w:val="1"/>
          <w:sz w:val="16"/>
        </w:rPr>
        <w:t>is</w:t>
      </w:r>
      <w:r>
        <w:rPr>
          <w:rFonts w:ascii="Cambria"/>
          <w:spacing w:val="6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the</w:t>
      </w:r>
      <w:r>
        <w:rPr>
          <w:rFonts w:ascii="Cambria"/>
          <w:spacing w:val="4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background</w:t>
      </w:r>
      <w:r>
        <w:rPr>
          <w:rFonts w:ascii="Cambria"/>
          <w:spacing w:val="2"/>
          <w:w w:val="105"/>
          <w:position w:val="1"/>
          <w:sz w:val="16"/>
        </w:rPr>
        <w:t> </w:t>
      </w:r>
      <w:r>
        <w:rPr>
          <w:rFonts w:ascii="Cambria"/>
          <w:w w:val="105"/>
          <w:position w:val="1"/>
          <w:sz w:val="16"/>
        </w:rPr>
        <w:t>model</w:t>
      </w:r>
      <w:r>
        <w:rPr>
          <w:rFonts w:ascii="Cambria"/>
          <w:spacing w:val="1"/>
          <w:w w:val="105"/>
          <w:position w:val="1"/>
          <w:sz w:val="16"/>
        </w:rPr>
        <w:t> </w:t>
      </w:r>
      <w:r>
        <w:rPr>
          <w:rFonts w:ascii="Cambria"/>
          <w:w w:val="105"/>
          <w:sz w:val="16"/>
        </w:rPr>
        <w:t>estimated</w:t>
      </w:r>
      <w:r>
        <w:rPr>
          <w:rFonts w:ascii="Cambria"/>
          <w:spacing w:val="4"/>
          <w:w w:val="105"/>
          <w:sz w:val="16"/>
        </w:rPr>
        <w:t> </w:t>
      </w:r>
      <w:r>
        <w:rPr>
          <w:rFonts w:ascii="Cambria"/>
          <w:w w:val="105"/>
          <w:sz w:val="16"/>
        </w:rPr>
        <w:t>at</w:t>
      </w:r>
      <w:r>
        <w:rPr>
          <w:rFonts w:ascii="Cambria"/>
          <w:spacing w:val="6"/>
          <w:w w:val="105"/>
          <w:sz w:val="16"/>
        </w:rPr>
        <w:t> </w:t>
      </w:r>
      <w:r>
        <w:rPr>
          <w:rFonts w:ascii="Cambria"/>
          <w:w w:val="105"/>
          <w:sz w:val="16"/>
        </w:rPr>
        <w:t>instance</w:t>
      </w:r>
      <w:r>
        <w:rPr>
          <w:rFonts w:ascii="Cambria"/>
          <w:spacing w:val="6"/>
          <w:w w:val="105"/>
          <w:sz w:val="16"/>
        </w:rPr>
        <w:t> </w:t>
      </w:r>
      <w:r>
        <w:rPr>
          <w:rFonts w:ascii="Cambria"/>
          <w:w w:val="105"/>
          <w:sz w:val="16"/>
        </w:rPr>
        <w:t>of</w:t>
      </w:r>
      <w:r>
        <w:rPr>
          <w:rFonts w:ascii="Cambria"/>
          <w:spacing w:val="5"/>
          <w:w w:val="105"/>
          <w:sz w:val="16"/>
        </w:rPr>
        <w:t> </w:t>
      </w:r>
      <w:r>
        <w:rPr>
          <w:rFonts w:ascii="Cambria"/>
          <w:w w:val="105"/>
          <w:sz w:val="16"/>
        </w:rPr>
        <w:t>timet-1.</w:t>
      </w:r>
    </w:p>
    <w:p>
      <w:pPr>
        <w:pStyle w:val="BodyText"/>
        <w:spacing w:line="228" w:lineRule="auto" w:before="95"/>
        <w:ind w:left="311" w:right="622"/>
        <w:jc w:val="both"/>
        <w:rPr>
          <w:rFonts w:ascii="Cambria"/>
        </w:rPr>
      </w:pPr>
      <w:r>
        <w:rPr>
          <w:rFonts w:ascii="Cambria"/>
          <w:color w:val="0D0D0D"/>
        </w:rPr>
        <w:t>The absolute difference (Dt) between the current frame (It) and the static image is computed for every frame in the video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sequence.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This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static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image,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often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referred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to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as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reference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background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or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background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model,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is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denoted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as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Bt-1.</w:t>
      </w:r>
      <w:r>
        <w:rPr>
          <w:rFonts w:ascii="Cambria"/>
          <w:color w:val="0D0D0D"/>
          <w:spacing w:val="1"/>
        </w:rPr>
        <w:t> </w:t>
      </w:r>
      <w:r>
        <w:rPr>
          <w:rFonts w:ascii="Cambria"/>
          <w:color w:val="0D0D0D"/>
        </w:rPr>
        <w:t>Consequently,</w:t>
      </w:r>
      <w:r>
        <w:rPr>
          <w:rFonts w:ascii="Cambria"/>
          <w:color w:val="0D0D0D"/>
          <w:spacing w:val="-3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disparity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image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(Dt)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is</w:t>
      </w:r>
      <w:r>
        <w:rPr>
          <w:rFonts w:ascii="Cambria"/>
          <w:color w:val="0D0D0D"/>
          <w:spacing w:val="-4"/>
        </w:rPr>
        <w:t> </w:t>
      </w:r>
      <w:r>
        <w:rPr>
          <w:rFonts w:ascii="Cambria"/>
          <w:color w:val="0D0D0D"/>
        </w:rPr>
        <w:t>obtained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through</w:t>
      </w:r>
      <w:r>
        <w:rPr>
          <w:rFonts w:ascii="Cambria"/>
          <w:color w:val="0D0D0D"/>
          <w:spacing w:val="-2"/>
        </w:rPr>
        <w:t> </w:t>
      </w:r>
      <w:r>
        <w:rPr>
          <w:rFonts w:ascii="Cambria"/>
          <w:color w:val="0D0D0D"/>
        </w:rPr>
        <w:t>the</w:t>
      </w:r>
      <w:r>
        <w:rPr>
          <w:rFonts w:ascii="Cambria"/>
          <w:color w:val="0D0D0D"/>
          <w:spacing w:val="-1"/>
        </w:rPr>
        <w:t> </w:t>
      </w:r>
      <w:r>
        <w:rPr>
          <w:rFonts w:ascii="Cambria"/>
          <w:color w:val="0D0D0D"/>
        </w:rPr>
        <w:t>following</w:t>
      </w:r>
      <w:r>
        <w:rPr>
          <w:rFonts w:ascii="Cambria"/>
          <w:color w:val="0D0D0D"/>
          <w:spacing w:val="-5"/>
        </w:rPr>
        <w:t> </w:t>
      </w:r>
      <w:r>
        <w:rPr>
          <w:rFonts w:ascii="Cambria"/>
          <w:color w:val="0D0D0D"/>
        </w:rPr>
        <w:t>equation:</w:t>
      </w:r>
    </w:p>
    <w:p>
      <w:pPr>
        <w:tabs>
          <w:tab w:pos="6170" w:val="left" w:leader="none"/>
        </w:tabs>
        <w:spacing w:before="111"/>
        <w:ind w:left="750" w:right="0" w:firstLine="0"/>
        <w:jc w:val="left"/>
        <w:rPr>
          <w:sz w:val="20"/>
        </w:rPr>
      </w:pPr>
      <w:r>
        <w:rPr>
          <w:w w:val="85"/>
          <w:position w:val="2"/>
          <w:sz w:val="20"/>
        </w:rPr>
        <w:t>D</w:t>
      </w:r>
      <w:r>
        <w:rPr>
          <w:w w:val="85"/>
          <w:sz w:val="13"/>
        </w:rPr>
        <w:t>t</w:t>
      </w:r>
      <w:r>
        <w:rPr>
          <w:spacing w:val="23"/>
          <w:sz w:val="13"/>
        </w:rPr>
        <w:t> </w:t>
      </w:r>
      <w:r>
        <w:rPr>
          <w:rFonts w:ascii="Tahoma" w:hAnsi="Tahoma"/>
          <w:w w:val="85"/>
          <w:position w:val="2"/>
          <w:sz w:val="20"/>
        </w:rPr>
        <w:t>=</w:t>
      </w:r>
      <w:r>
        <w:rPr>
          <w:rFonts w:ascii="Tahoma" w:hAnsi="Tahoma"/>
          <w:spacing w:val="-8"/>
          <w:w w:val="85"/>
          <w:position w:val="2"/>
          <w:sz w:val="20"/>
        </w:rPr>
        <w:t> </w:t>
      </w:r>
      <w:r>
        <w:rPr>
          <w:rFonts w:ascii="Tahoma" w:hAnsi="Tahoma"/>
          <w:w w:val="85"/>
          <w:position w:val="2"/>
          <w:sz w:val="20"/>
        </w:rPr>
        <w:t>|</w:t>
      </w:r>
      <w:r>
        <w:rPr>
          <w:w w:val="85"/>
          <w:position w:val="2"/>
          <w:sz w:val="20"/>
        </w:rPr>
        <w:t>I</w:t>
      </w:r>
      <w:r>
        <w:rPr>
          <w:w w:val="85"/>
          <w:sz w:val="13"/>
        </w:rPr>
        <w:t>t</w:t>
      </w:r>
      <w:r>
        <w:rPr>
          <w:spacing w:val="23"/>
          <w:sz w:val="13"/>
        </w:rPr>
        <w:t> </w:t>
      </w:r>
      <w:r>
        <w:rPr>
          <w:rFonts w:ascii="Tahoma" w:hAnsi="Tahoma"/>
          <w:w w:val="85"/>
          <w:position w:val="2"/>
          <w:sz w:val="20"/>
        </w:rPr>
        <w:t>—</w:t>
      </w:r>
      <w:r>
        <w:rPr>
          <w:rFonts w:ascii="Tahoma" w:hAnsi="Tahoma"/>
          <w:spacing w:val="-4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B</w:t>
      </w:r>
      <w:r>
        <w:rPr>
          <w:w w:val="85"/>
          <w:sz w:val="13"/>
        </w:rPr>
        <w:t>t</w:t>
      </w:r>
      <w:r>
        <w:rPr>
          <w:rFonts w:ascii="Tahoma" w:hAnsi="Tahoma"/>
          <w:w w:val="85"/>
          <w:position w:val="1"/>
          <w:sz w:val="13"/>
        </w:rPr>
        <w:t>—</w:t>
      </w:r>
      <w:r>
        <w:rPr>
          <w:w w:val="85"/>
          <w:sz w:val="13"/>
        </w:rPr>
        <w:t>1</w:t>
      </w:r>
      <w:r>
        <w:rPr>
          <w:rFonts w:ascii="Tahoma" w:hAnsi="Tahoma"/>
          <w:w w:val="85"/>
          <w:position w:val="2"/>
          <w:sz w:val="20"/>
        </w:rPr>
        <w:t>|</w:t>
        <w:tab/>
      </w:r>
      <w:r>
        <w:rPr>
          <w:position w:val="2"/>
          <w:sz w:val="20"/>
        </w:rPr>
        <w:t>(1)</w:t>
      </w:r>
    </w:p>
    <w:p>
      <w:pPr>
        <w:pStyle w:val="BodyText"/>
        <w:spacing w:before="105"/>
        <w:ind w:left="750"/>
      </w:pPr>
      <w:r>
        <w:rPr/>
        <w:t>A</w:t>
      </w:r>
      <w:r>
        <w:rPr>
          <w:spacing w:val="-7"/>
        </w:rPr>
        <w:t> </w:t>
      </w:r>
      <w:r>
        <w:rPr/>
        <w:t>foreground</w:t>
      </w:r>
      <w:r>
        <w:rPr>
          <w:spacing w:val="-7"/>
        </w:rPr>
        <w:t> </w:t>
      </w:r>
      <w:r>
        <w:rPr/>
        <w:t>mask</w:t>
      </w:r>
      <w:r>
        <w:rPr>
          <w:spacing w:val="-8"/>
        </w:rPr>
        <w:t> </w:t>
      </w:r>
      <w:r>
        <w:rPr/>
        <w:t>(Ft)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threshold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image.</w:t>
      </w:r>
    </w:p>
    <w:p>
      <w:pPr>
        <w:pStyle w:val="BodyText"/>
        <w:spacing w:before="108"/>
        <w:ind w:left="629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872489</wp:posOffset>
            </wp:positionH>
            <wp:positionV relativeFrom="paragraph">
              <wp:posOffset>66242</wp:posOffset>
            </wp:positionV>
            <wp:extent cx="1104899" cy="373379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9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(2)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28" w:lineRule="auto"/>
        <w:ind w:left="462" w:right="623"/>
        <w:jc w:val="both"/>
      </w:pPr>
      <w:r>
        <w:rPr>
          <w:w w:val="95"/>
        </w:rPr>
        <w:t>Illustrated in Fig. (</w:t>
      </w:r>
      <w:hyperlink w:history="true" w:anchor="_bookmark0">
        <w:r>
          <w:rPr>
            <w:color w:val="0000FF"/>
            <w:w w:val="95"/>
            <w:u w:val="single" w:color="0000FF"/>
          </w:rPr>
          <w:t>2a</w:t>
        </w:r>
      </w:hyperlink>
      <w:r>
        <w:rPr>
          <w:w w:val="95"/>
        </w:rPr>
        <w:t>) is an instance of the background subtraction procedure. To accommodate alterations within the scene over time,</w:t>
      </w:r>
      <w:r>
        <w:rPr>
          <w:spacing w:val="1"/>
          <w:w w:val="95"/>
        </w:rPr>
        <w:t> </w:t>
      </w:r>
      <w:r>
        <w:rPr/>
        <w:t>ensuring</w:t>
      </w:r>
      <w:r>
        <w:rPr>
          <w:spacing w:val="-8"/>
        </w:rPr>
        <w:t> </w:t>
      </w:r>
      <w:r>
        <w:rPr/>
        <w:t>adaptability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background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imperative.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algorithm</w:t>
      </w:r>
      <w:r>
        <w:rPr>
          <w:spacing w:val="-10"/>
        </w:rPr>
        <w:t> </w:t>
      </w:r>
      <w:r>
        <w:rPr/>
        <w:t>governing</w:t>
      </w:r>
      <w:r>
        <w:rPr>
          <w:spacing w:val="-8"/>
        </w:rPr>
        <w:t> </w:t>
      </w:r>
      <w:r>
        <w:rPr/>
        <w:t>this</w:t>
      </w:r>
      <w:r>
        <w:rPr>
          <w:spacing w:val="-10"/>
        </w:rPr>
        <w:t> </w:t>
      </w:r>
      <w:r>
        <w:rPr/>
        <w:t>learning</w:t>
      </w:r>
      <w:r>
        <w:rPr>
          <w:spacing w:val="-10"/>
        </w:rPr>
        <w:t> </w:t>
      </w:r>
      <w:r>
        <w:rPr/>
        <w:t>phase</w:t>
      </w:r>
      <w:r>
        <w:rPr>
          <w:spacing w:val="-10"/>
        </w:rPr>
        <w:t> </w:t>
      </w:r>
      <w:r>
        <w:rPr/>
        <w:t>necessitates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gradual</w:t>
      </w:r>
      <w:r>
        <w:rPr>
          <w:spacing w:val="-8"/>
        </w:rPr>
        <w:t> </w:t>
      </w:r>
      <w:r>
        <w:rPr/>
        <w:t>and</w:t>
      </w:r>
      <w:r>
        <w:rPr>
          <w:spacing w:val="-48"/>
        </w:rPr>
        <w:t> </w:t>
      </w:r>
      <w:r>
        <w:rPr>
          <w:w w:val="95"/>
        </w:rPr>
        <w:t>online execution. Employing a straightforward recursive technique, all pixels are updated utilizing an Infinite Impulse Response (IIR)</w:t>
      </w:r>
      <w:r>
        <w:rPr>
          <w:spacing w:val="1"/>
          <w:w w:val="95"/>
        </w:rPr>
        <w:t> </w:t>
      </w:r>
      <w:r>
        <w:rPr/>
        <w:t>filter.</w:t>
      </w:r>
    </w:p>
    <w:p>
      <w:pPr>
        <w:tabs>
          <w:tab w:pos="6259" w:val="left" w:leader="none"/>
        </w:tabs>
        <w:spacing w:before="110"/>
        <w:ind w:left="599" w:right="0" w:firstLine="0"/>
        <w:jc w:val="both"/>
        <w:rPr>
          <w:sz w:val="20"/>
        </w:rPr>
      </w:pPr>
      <w:r>
        <w:rPr>
          <w:position w:val="2"/>
          <w:sz w:val="20"/>
        </w:rPr>
        <w:t>B</w:t>
      </w:r>
      <w:r>
        <w:rPr>
          <w:sz w:val="13"/>
        </w:rPr>
        <w:t>t</w:t>
      </w:r>
      <w:r>
        <w:rPr>
          <w:spacing w:val="15"/>
          <w:sz w:val="13"/>
        </w:rPr>
        <w:t> </w:t>
      </w:r>
      <w:r>
        <w:rPr>
          <w:position w:val="2"/>
          <w:sz w:val="20"/>
        </w:rPr>
        <w:t>=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(1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—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α)B</w:t>
      </w:r>
      <w:r>
        <w:rPr>
          <w:sz w:val="13"/>
        </w:rPr>
        <w:t>t—1</w:t>
      </w:r>
      <w:r>
        <w:rPr>
          <w:spacing w:val="13"/>
          <w:sz w:val="13"/>
        </w:rPr>
        <w:t> </w:t>
      </w:r>
      <w:r>
        <w:rPr>
          <w:position w:val="2"/>
          <w:sz w:val="20"/>
        </w:rPr>
        <w:t>+</w:t>
      </w:r>
      <w:r>
        <w:rPr>
          <w:spacing w:val="-4"/>
          <w:position w:val="2"/>
          <w:sz w:val="20"/>
        </w:rPr>
        <w:t> </w:t>
      </w:r>
      <w:r>
        <w:rPr>
          <w:i/>
          <w:position w:val="2"/>
          <w:sz w:val="20"/>
        </w:rPr>
        <w:t>α</w:t>
      </w:r>
      <w:r>
        <w:rPr>
          <w:position w:val="2"/>
          <w:sz w:val="20"/>
        </w:rPr>
        <w:t>I</w:t>
      </w:r>
      <w:r>
        <w:rPr>
          <w:sz w:val="13"/>
        </w:rPr>
        <w:t>t</w:t>
        <w:tab/>
      </w:r>
      <w:r>
        <w:rPr>
          <w:position w:val="2"/>
          <w:sz w:val="20"/>
        </w:rPr>
        <w:t>(3)</w:t>
      </w:r>
    </w:p>
    <w:p>
      <w:pPr>
        <w:pStyle w:val="BodyText"/>
        <w:spacing w:line="235" w:lineRule="auto" w:before="117"/>
        <w:ind w:left="462" w:right="623" w:firstLine="50"/>
        <w:jc w:val="both"/>
        <w:rPr>
          <w:b/>
          <w:i/>
        </w:rPr>
      </w:pPr>
      <w:r>
        <w:rPr>
          <w:position w:val="2"/>
        </w:rPr>
        <w:t>where α is learning rate which is a constant in the range [0, 1]. B</w:t>
      </w:r>
      <w:r>
        <w:rPr>
          <w:sz w:val="13"/>
        </w:rPr>
        <w:t>t—1 </w:t>
      </w:r>
      <w:r>
        <w:rPr>
          <w:position w:val="2"/>
        </w:rPr>
        <w:t>and I</w:t>
      </w:r>
      <w:r>
        <w:rPr>
          <w:sz w:val="13"/>
        </w:rPr>
        <w:t>t </w:t>
      </w:r>
      <w:r>
        <w:rPr>
          <w:position w:val="2"/>
        </w:rPr>
        <w:t>are back ground and current image at time t-1 and t,</w:t>
      </w:r>
      <w:r>
        <w:rPr>
          <w:spacing w:val="1"/>
          <w:position w:val="2"/>
        </w:rPr>
        <w:t> </w:t>
      </w:r>
      <w:r>
        <w:rPr/>
        <w:t>respectively.</w:t>
      </w:r>
      <w:r>
        <w:rPr>
          <w:spacing w:val="2"/>
        </w:rPr>
        <w:t> </w:t>
      </w:r>
      <w:r>
        <w:rPr/>
        <w:t>(</w:t>
      </w:r>
      <w:r>
        <w:rPr>
          <w:spacing w:val="1"/>
        </w:rPr>
        <w:t> </w:t>
      </w:r>
      <w:r>
        <w:rPr>
          <w:b/>
          <w:i/>
          <w:position w:val="7"/>
          <w:sz w:val="16"/>
        </w:rPr>
        <w:t>I</w:t>
      </w:r>
      <w:r>
        <w:rPr>
          <w:b/>
          <w:i/>
        </w:rPr>
        <w:t>t</w:t>
      </w:r>
      <w:r>
        <w:rPr>
          <w:b/>
          <w:i/>
          <w:spacing w:val="8"/>
        </w:rPr>
        <w:t> </w:t>
      </w:r>
      <w:r>
        <w:rPr>
          <w:b/>
          <w:i/>
          <w:vertAlign w:val="superscript"/>
        </w:rPr>
        <w:t>B</w:t>
      </w:r>
      <w:r>
        <w:rPr>
          <w:b/>
          <w:i/>
          <w:vertAlign w:val="baseline"/>
        </w:rPr>
        <w:t>t-1</w:t>
      </w:r>
      <w:r>
        <w:rPr>
          <w:b/>
          <w:i/>
          <w:spacing w:val="8"/>
          <w:vertAlign w:val="baseline"/>
        </w:rPr>
        <w:t> </w:t>
      </w:r>
      <w:r>
        <w:rPr>
          <w:b/>
          <w:i/>
          <w:vertAlign w:val="superscript"/>
        </w:rPr>
        <w:t>F</w:t>
      </w:r>
      <w:r>
        <w:rPr>
          <w:b/>
          <w:i/>
          <w:vertAlign w:val="baseline"/>
        </w:rPr>
        <w:t>t)</w:t>
      </w:r>
    </w:p>
    <w:p>
      <w:pPr>
        <w:pStyle w:val="BodyText"/>
        <w:spacing w:before="8"/>
        <w:rPr>
          <w:b/>
          <w:i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147" w:val="left" w:leader="none"/>
          <w:tab w:pos="4148" w:val="left" w:leader="none"/>
        </w:tabs>
        <w:spacing w:line="240" w:lineRule="auto" w:before="0" w:after="0"/>
        <w:ind w:left="4147" w:right="0" w:hanging="361"/>
        <w:jc w:val="left"/>
        <w:rPr>
          <w:b/>
          <w:sz w:val="16"/>
          <w:u w:val="none"/>
        </w:rPr>
      </w:pPr>
      <w:r>
        <w:rPr>
          <w:b/>
          <w:sz w:val="20"/>
          <w:u w:val="none"/>
        </w:rPr>
        <w:t>B</w:t>
      </w:r>
      <w:r>
        <w:rPr>
          <w:b/>
          <w:sz w:val="16"/>
          <w:u w:val="none"/>
        </w:rPr>
        <w:t>ACK</w:t>
      </w:r>
      <w:r>
        <w:rPr>
          <w:b/>
          <w:sz w:val="20"/>
          <w:u w:val="none"/>
        </w:rPr>
        <w:t>-</w:t>
      </w:r>
      <w:r>
        <w:rPr>
          <w:b/>
          <w:sz w:val="16"/>
          <w:u w:val="none"/>
        </w:rPr>
        <w:t>GROUND</w:t>
      </w:r>
      <w:r>
        <w:rPr>
          <w:b/>
          <w:spacing w:val="-4"/>
          <w:sz w:val="16"/>
          <w:u w:val="none"/>
        </w:rPr>
        <w:t> </w:t>
      </w:r>
      <w:r>
        <w:rPr>
          <w:b/>
          <w:sz w:val="16"/>
          <w:u w:val="none"/>
        </w:rPr>
        <w:t>MODELING</w:t>
      </w:r>
      <w:r>
        <w:rPr>
          <w:b/>
          <w:spacing w:val="-1"/>
          <w:sz w:val="16"/>
          <w:u w:val="none"/>
        </w:rPr>
        <w:t> </w:t>
      </w:r>
      <w:r>
        <w:rPr>
          <w:b/>
          <w:sz w:val="20"/>
          <w:u w:val="none"/>
        </w:rPr>
        <w:t>U</w:t>
      </w:r>
      <w:r>
        <w:rPr>
          <w:b/>
          <w:sz w:val="16"/>
          <w:u w:val="none"/>
        </w:rPr>
        <w:t>SING</w:t>
      </w:r>
      <w:r>
        <w:rPr>
          <w:b/>
          <w:spacing w:val="-3"/>
          <w:sz w:val="16"/>
          <w:u w:val="none"/>
        </w:rPr>
        <w:t> </w:t>
      </w:r>
      <w:r>
        <w:rPr>
          <w:b/>
          <w:sz w:val="20"/>
          <w:u w:val="none"/>
        </w:rPr>
        <w:t>K-M</w:t>
      </w:r>
      <w:r>
        <w:rPr>
          <w:b/>
          <w:sz w:val="16"/>
          <w:u w:val="none"/>
        </w:rPr>
        <w:t>EANS</w:t>
      </w:r>
    </w:p>
    <w:p>
      <w:pPr>
        <w:pStyle w:val="BodyText"/>
        <w:spacing w:line="276" w:lineRule="auto" w:before="118"/>
        <w:ind w:left="462" w:right="620" w:firstLine="288"/>
        <w:jc w:val="both"/>
      </w:pPr>
      <w:r>
        <w:rPr/>
        <w:t>Background</w:t>
      </w:r>
      <w:r>
        <w:rPr>
          <w:spacing w:val="-7"/>
        </w:rPr>
        <w:t> </w:t>
      </w:r>
      <w:r>
        <w:rPr/>
        <w:t>modeling</w:t>
      </w:r>
      <w:r>
        <w:rPr>
          <w:spacing w:val="-9"/>
        </w:rPr>
        <w:t> </w:t>
      </w:r>
      <w:r>
        <w:rPr/>
        <w:t>using</w:t>
      </w:r>
      <w:r>
        <w:rPr>
          <w:spacing w:val="-7"/>
        </w:rPr>
        <w:t> </w:t>
      </w:r>
      <w:r>
        <w:rPr/>
        <w:t>k-means</w:t>
      </w:r>
      <w:r>
        <w:rPr>
          <w:spacing w:val="-9"/>
        </w:rPr>
        <w:t> </w:t>
      </w:r>
      <w:r>
        <w:rPr/>
        <w:t>clustering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technique</w:t>
      </w:r>
      <w:r>
        <w:rPr>
          <w:spacing w:val="-8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separate</w:t>
      </w:r>
      <w:r>
        <w:rPr>
          <w:spacing w:val="-10"/>
        </w:rPr>
        <w:t> </w:t>
      </w:r>
      <w:r>
        <w:rPr/>
        <w:t>foreground</w:t>
      </w:r>
      <w:r>
        <w:rPr>
          <w:spacing w:val="-7"/>
        </w:rPr>
        <w:t> </w:t>
      </w:r>
      <w:r>
        <w:rPr/>
        <w:t>objects</w:t>
      </w:r>
      <w:r>
        <w:rPr>
          <w:spacing w:val="-8"/>
        </w:rPr>
        <w:t> </w:t>
      </w:r>
      <w:r>
        <w:rPr/>
        <w:t>from</w:t>
      </w:r>
      <w:r>
        <w:rPr>
          <w:spacing w:val="-48"/>
        </w:rPr>
        <w:t> </w:t>
      </w:r>
      <w:r>
        <w:rPr/>
        <w:t>the</w:t>
      </w:r>
      <w:r>
        <w:rPr>
          <w:spacing w:val="-8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video sequences.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involves</w:t>
      </w:r>
      <w:r>
        <w:rPr>
          <w:spacing w:val="-9"/>
        </w:rPr>
        <w:t> </w:t>
      </w:r>
      <w:r>
        <w:rPr/>
        <w:t>representing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pixel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k-means</w:t>
      </w:r>
      <w:r>
        <w:rPr>
          <w:spacing w:val="-6"/>
        </w:rPr>
        <w:t> </w:t>
      </w:r>
      <w:r>
        <w:rPr/>
        <w:t>clustering</w:t>
      </w:r>
      <w:r>
        <w:rPr>
          <w:spacing w:val="-5"/>
        </w:rPr>
        <w:t> </w:t>
      </w:r>
      <w:r>
        <w:rPr/>
        <w:t>to</w:t>
      </w:r>
      <w:r>
        <w:rPr>
          <w:spacing w:val="-47"/>
        </w:rPr>
        <w:t> </w:t>
      </w:r>
      <w:r>
        <w:rPr>
          <w:spacing w:val="-1"/>
        </w:rPr>
        <w:t>group</w:t>
      </w:r>
      <w:r>
        <w:rPr>
          <w:spacing w:val="-9"/>
        </w:rPr>
        <w:t> </w:t>
      </w:r>
      <w:r>
        <w:rPr>
          <w:spacing w:val="-1"/>
        </w:rPr>
        <w:t>similar</w:t>
      </w:r>
      <w:r>
        <w:rPr>
          <w:spacing w:val="-10"/>
        </w:rPr>
        <w:t> </w:t>
      </w:r>
      <w:r>
        <w:rPr>
          <w:spacing w:val="-1"/>
        </w:rPr>
        <w:t>pixels</w:t>
      </w:r>
      <w:r>
        <w:rPr>
          <w:spacing w:val="-11"/>
        </w:rPr>
        <w:t> </w:t>
      </w:r>
      <w:r>
        <w:rPr>
          <w:spacing w:val="-1"/>
        </w:rPr>
        <w:t>into</w:t>
      </w:r>
      <w:r>
        <w:rPr>
          <w:spacing w:val="-8"/>
        </w:rPr>
        <w:t> </w:t>
      </w:r>
      <w:r>
        <w:rPr>
          <w:spacing w:val="-1"/>
        </w:rPr>
        <w:t>clusters[</w:t>
      </w:r>
      <w:hyperlink w:history="true" w:anchor="_bookmark2">
        <w:r>
          <w:rPr>
            <w:color w:val="0000FF"/>
            <w:spacing w:val="-1"/>
            <w:u w:val="single" w:color="0000FF"/>
          </w:rPr>
          <w:t>15</w:t>
        </w:r>
      </w:hyperlink>
      <w:r>
        <w:rPr>
          <w:spacing w:val="-1"/>
        </w:rPr>
        <w:t>].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cluster</w:t>
      </w:r>
      <w:r>
        <w:rPr>
          <w:spacing w:val="-8"/>
        </w:rPr>
        <w:t> </w:t>
      </w:r>
      <w:r>
        <w:rPr>
          <w:spacing w:val="-1"/>
        </w:rPr>
        <w:t>representing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occurring</w:t>
      </w:r>
      <w:r>
        <w:rPr>
          <w:spacing w:val="-11"/>
        </w:rPr>
        <w:t> </w:t>
      </w:r>
      <w:r>
        <w:rPr/>
        <w:t>pixel</w:t>
      </w:r>
      <w:r>
        <w:rPr>
          <w:spacing w:val="-11"/>
        </w:rPr>
        <w:t> </w:t>
      </w:r>
      <w:r>
        <w:rPr/>
        <w:t>values</w:t>
      </w:r>
      <w:r>
        <w:rPr>
          <w:spacing w:val="-9"/>
        </w:rPr>
        <w:t> </w:t>
      </w:r>
      <w:r>
        <w:rPr/>
        <w:t>across</w:t>
      </w:r>
      <w:r>
        <w:rPr>
          <w:spacing w:val="-12"/>
        </w:rPr>
        <w:t> </w:t>
      </w:r>
      <w:r>
        <w:rPr/>
        <w:t>frames</w:t>
      </w:r>
      <w:r>
        <w:rPr>
          <w:spacing w:val="-10"/>
        </w:rPr>
        <w:t> </w:t>
      </w:r>
      <w:r>
        <w:rPr/>
        <w:t>is</w:t>
      </w:r>
      <w:r>
        <w:rPr>
          <w:spacing w:val="-12"/>
        </w:rPr>
        <w:t> </w:t>
      </w:r>
      <w:r>
        <w:rPr/>
        <w:t>considered</w:t>
      </w:r>
      <w:r>
        <w:rPr>
          <w:spacing w:val="-47"/>
        </w:rPr>
        <w:t> </w:t>
      </w:r>
      <w:r>
        <w:rPr>
          <w:spacing w:val="-1"/>
        </w:rPr>
        <w:t>as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background</w:t>
      </w:r>
      <w:r>
        <w:rPr>
          <w:spacing w:val="-7"/>
        </w:rPr>
        <w:t> </w:t>
      </w:r>
      <w:r>
        <w:rPr>
          <w:spacing w:val="-1"/>
        </w:rPr>
        <w:t>model.</w:t>
      </w:r>
      <w:r>
        <w:rPr>
          <w:spacing w:val="-8"/>
        </w:rPr>
        <w:t> </w:t>
      </w:r>
      <w:r>
        <w:rPr>
          <w:spacing w:val="-1"/>
        </w:rPr>
        <w:t>This</w:t>
      </w:r>
      <w:r>
        <w:rPr>
          <w:spacing w:val="-11"/>
        </w:rPr>
        <w:t> </w:t>
      </w:r>
      <w:r>
        <w:rPr>
          <w:spacing w:val="-1"/>
        </w:rPr>
        <w:t>model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9"/>
        </w:rPr>
        <w:t> </w:t>
      </w:r>
      <w:r>
        <w:rPr>
          <w:spacing w:val="-1"/>
        </w:rPr>
        <w:t>then</w:t>
      </w:r>
      <w:r>
        <w:rPr>
          <w:spacing w:val="-8"/>
        </w:rPr>
        <w:t> </w:t>
      </w:r>
      <w:r>
        <w:rPr>
          <w:spacing w:val="-1"/>
        </w:rPr>
        <w:t>used</w:t>
      </w:r>
      <w:r>
        <w:rPr>
          <w:spacing w:val="-7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>
          <w:spacing w:val="-1"/>
        </w:rPr>
        <w:t>identify</w:t>
      </w:r>
      <w:r>
        <w:rPr>
          <w:spacing w:val="-7"/>
        </w:rPr>
        <w:t> </w:t>
      </w:r>
      <w:r>
        <w:rPr>
          <w:spacing w:val="-1"/>
        </w:rPr>
        <w:t>and</w:t>
      </w:r>
      <w:r>
        <w:rPr>
          <w:spacing w:val="-9"/>
        </w:rPr>
        <w:t> </w:t>
      </w:r>
      <w:r>
        <w:rPr>
          <w:spacing w:val="-1"/>
        </w:rPr>
        <w:t>extract</w:t>
      </w:r>
      <w:r>
        <w:rPr>
          <w:spacing w:val="-11"/>
        </w:rPr>
        <w:t> </w:t>
      </w:r>
      <w:r>
        <w:rPr>
          <w:spacing w:val="-1"/>
        </w:rPr>
        <w:t>foreground</w:t>
      </w:r>
      <w:r>
        <w:rPr>
          <w:spacing w:val="-9"/>
        </w:rPr>
        <w:t> </w:t>
      </w:r>
      <w:r>
        <w:rPr>
          <w:spacing w:val="-1"/>
        </w:rPr>
        <w:t>objects</w:t>
      </w:r>
      <w:r>
        <w:rPr>
          <w:spacing w:val="-10"/>
        </w:rPr>
        <w:t> </w:t>
      </w:r>
      <w:r>
        <w:rPr>
          <w:spacing w:val="-1"/>
        </w:rPr>
        <w:t>by</w:t>
      </w:r>
      <w:r>
        <w:rPr>
          <w:spacing w:val="-5"/>
        </w:rPr>
        <w:t> </w:t>
      </w:r>
      <w:r>
        <w:rPr>
          <w:spacing w:val="-1"/>
        </w:rPr>
        <w:t>subtracting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background</w:t>
      </w:r>
      <w:r>
        <w:rPr>
          <w:spacing w:val="-9"/>
        </w:rPr>
        <w:t> </w:t>
      </w:r>
      <w:r>
        <w:rPr/>
        <w:t>from</w:t>
      </w:r>
      <w:r>
        <w:rPr>
          <w:spacing w:val="-7"/>
        </w:rPr>
        <w:t> </w:t>
      </w:r>
      <w:r>
        <w:rPr/>
        <w:t>each</w:t>
      </w:r>
      <w:r>
        <w:rPr>
          <w:spacing w:val="-48"/>
        </w:rPr>
        <w:t> </w:t>
      </w:r>
      <w:r>
        <w:rPr/>
        <w:t>frame. K-means clustering offers a straightforward and computationally efficient approach to segmenting pixels based on their</w:t>
      </w:r>
      <w:r>
        <w:rPr>
          <w:spacing w:val="1"/>
        </w:rPr>
        <w:t> </w:t>
      </w:r>
      <w:r>
        <w:rPr>
          <w:w w:val="95"/>
        </w:rPr>
        <w:t>characteristics, making it suitable for real-time applications such as surveillance, motion detection, and video analytics</w:t>
      </w:r>
      <w:hyperlink w:history="true" w:anchor="_bookmark2">
        <w:r>
          <w:rPr>
            <w:w w:val="95"/>
          </w:rPr>
          <w:t>[</w:t>
        </w:r>
        <w:r>
          <w:rPr>
            <w:color w:val="0000FF"/>
            <w:w w:val="95"/>
            <w:u w:val="single" w:color="0000FF"/>
          </w:rPr>
          <w:t>16</w:t>
        </w:r>
      </w:hyperlink>
      <w:r>
        <w:rPr>
          <w:w w:val="95"/>
        </w:rPr>
        <w:t>]. However,</w:t>
      </w:r>
      <w:r>
        <w:rPr>
          <w:spacing w:val="1"/>
          <w:w w:val="95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backgrounds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selecting</w:t>
      </w:r>
      <w:r>
        <w:rPr>
          <w:spacing w:val="-3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clustering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careful</w:t>
      </w:r>
      <w:r>
        <w:rPr>
          <w:spacing w:val="-5"/>
        </w:rPr>
        <w:t> </w:t>
      </w:r>
      <w:r>
        <w:rPr/>
        <w:t>consideration</w:t>
      </w:r>
      <w:r>
        <w:rPr>
          <w:spacing w:val="-48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2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robust</w:t>
      </w:r>
      <w:r>
        <w:rPr>
          <w:spacing w:val="-5"/>
        </w:rPr>
        <w:t> </w:t>
      </w:r>
      <w:r>
        <w:rPr/>
        <w:t>background</w:t>
      </w:r>
      <w:r>
        <w:rPr>
          <w:spacing w:val="-2"/>
        </w:rPr>
        <w:t> </w:t>
      </w:r>
      <w:r>
        <w:rPr/>
        <w:t>modeling.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4300" w:val="left" w:leader="none"/>
          <w:tab w:pos="4301" w:val="left" w:leader="none"/>
        </w:tabs>
        <w:spacing w:line="240" w:lineRule="auto" w:before="1" w:after="0"/>
        <w:ind w:left="4301" w:right="0" w:hanging="360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B</w:t>
      </w:r>
      <w:r>
        <w:rPr>
          <w:b/>
          <w:sz w:val="16"/>
          <w:u w:val="none"/>
        </w:rPr>
        <w:t>ACK</w:t>
      </w:r>
      <w:r>
        <w:rPr>
          <w:b/>
          <w:sz w:val="20"/>
          <w:u w:val="none"/>
        </w:rPr>
        <w:t>-</w:t>
      </w:r>
      <w:r>
        <w:rPr>
          <w:b/>
          <w:sz w:val="16"/>
          <w:u w:val="none"/>
        </w:rPr>
        <w:t>GROUND</w:t>
      </w:r>
      <w:r>
        <w:rPr>
          <w:b/>
          <w:spacing w:val="-4"/>
          <w:sz w:val="16"/>
          <w:u w:val="none"/>
        </w:rPr>
        <w:t> </w:t>
      </w:r>
      <w:r>
        <w:rPr>
          <w:b/>
          <w:sz w:val="16"/>
          <w:u w:val="none"/>
        </w:rPr>
        <w:t>MODELING</w:t>
      </w:r>
      <w:r>
        <w:rPr>
          <w:b/>
          <w:spacing w:val="-2"/>
          <w:sz w:val="16"/>
          <w:u w:val="none"/>
        </w:rPr>
        <w:t> </w:t>
      </w:r>
      <w:r>
        <w:rPr>
          <w:b/>
          <w:sz w:val="20"/>
          <w:u w:val="none"/>
        </w:rPr>
        <w:t>U</w:t>
      </w:r>
      <w:r>
        <w:rPr>
          <w:b/>
          <w:sz w:val="16"/>
          <w:u w:val="none"/>
        </w:rPr>
        <w:t>SING</w:t>
      </w:r>
      <w:r>
        <w:rPr>
          <w:b/>
          <w:spacing w:val="-3"/>
          <w:sz w:val="16"/>
          <w:u w:val="none"/>
        </w:rPr>
        <w:t> </w:t>
      </w:r>
      <w:r>
        <w:rPr>
          <w:b/>
          <w:sz w:val="20"/>
          <w:u w:val="none"/>
        </w:rPr>
        <w:t>GMM</w:t>
      </w:r>
    </w:p>
    <w:p>
      <w:pPr>
        <w:pStyle w:val="BodyText"/>
        <w:spacing w:line="276" w:lineRule="auto" w:before="120"/>
        <w:ind w:left="491" w:right="801"/>
        <w:jc w:val="both"/>
      </w:pPr>
      <w:r>
        <w:rPr>
          <w:spacing w:val="-1"/>
        </w:rPr>
        <w:t>Gaussian</w:t>
      </w:r>
      <w:r>
        <w:rPr>
          <w:spacing w:val="-8"/>
        </w:rPr>
        <w:t> </w:t>
      </w:r>
      <w:r>
        <w:rPr>
          <w:spacing w:val="-1"/>
        </w:rPr>
        <w:t>Mixture</w:t>
      </w:r>
      <w:r>
        <w:rPr>
          <w:spacing w:val="-8"/>
        </w:rPr>
        <w:t> </w:t>
      </w:r>
      <w:r>
        <w:rPr>
          <w:spacing w:val="-1"/>
        </w:rPr>
        <w:t>Models</w:t>
      </w:r>
      <w:r>
        <w:rPr>
          <w:spacing w:val="-11"/>
        </w:rPr>
        <w:t> </w:t>
      </w:r>
      <w:r>
        <w:rPr>
          <w:spacing w:val="-1"/>
        </w:rPr>
        <w:t>(GMMs)</w:t>
      </w:r>
      <w:r>
        <w:rPr>
          <w:spacing w:val="-9"/>
        </w:rPr>
        <w:t> </w:t>
      </w:r>
      <w:r>
        <w:rPr>
          <w:spacing w:val="-1"/>
        </w:rPr>
        <w:t>are</w:t>
      </w:r>
      <w:r>
        <w:rPr>
          <w:spacing w:val="-8"/>
        </w:rPr>
        <w:t> </w:t>
      </w:r>
      <w:r>
        <w:rPr>
          <w:spacing w:val="-1"/>
        </w:rPr>
        <w:t>employed</w:t>
      </w:r>
      <w:r>
        <w:rPr>
          <w:spacing w:val="-9"/>
        </w:rPr>
        <w:t> </w:t>
      </w:r>
      <w:r>
        <w:rPr>
          <w:spacing w:val="-1"/>
        </w:rPr>
        <w:t>for</w:t>
      </w:r>
      <w:r>
        <w:rPr>
          <w:spacing w:val="-10"/>
        </w:rPr>
        <w:t> </w:t>
      </w:r>
      <w:r>
        <w:rPr>
          <w:spacing w:val="-1"/>
        </w:rPr>
        <w:t>background</w:t>
      </w:r>
      <w:r>
        <w:rPr>
          <w:spacing w:val="-7"/>
        </w:rPr>
        <w:t> </w:t>
      </w:r>
      <w:r>
        <w:rPr>
          <w:spacing w:val="-1"/>
        </w:rPr>
        <w:t>modeling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7"/>
        </w:rPr>
        <w:t> </w:t>
      </w:r>
      <w:r>
        <w:rPr>
          <w:spacing w:val="-1"/>
        </w:rPr>
        <w:t>video</w:t>
      </w:r>
      <w:r>
        <w:rPr>
          <w:spacing w:val="-5"/>
        </w:rPr>
        <w:t> </w:t>
      </w:r>
      <w:r>
        <w:rPr>
          <w:spacing w:val="-1"/>
        </w:rPr>
        <w:t>sequences</w:t>
      </w:r>
      <w:r>
        <w:rPr>
          <w:spacing w:val="-9"/>
        </w:rPr>
        <w:t> </w:t>
      </w:r>
      <w:r>
        <w:rPr/>
        <w:t>by</w:t>
      </w:r>
      <w:r>
        <w:rPr>
          <w:spacing w:val="-7"/>
        </w:rPr>
        <w:t> </w:t>
      </w:r>
      <w:r>
        <w:rPr/>
        <w:t>representing</w:t>
      </w:r>
      <w:r>
        <w:rPr>
          <w:spacing w:val="-8"/>
        </w:rPr>
        <w:t> </w:t>
      </w:r>
      <w:r>
        <w:rPr/>
        <w:t>pixel</w:t>
      </w:r>
      <w:r>
        <w:rPr>
          <w:spacing w:val="-8"/>
        </w:rPr>
        <w:t> </w:t>
      </w:r>
      <w:r>
        <w:rPr/>
        <w:t>intensities</w:t>
      </w:r>
      <w:r>
        <w:rPr>
          <w:spacing w:val="-9"/>
        </w:rPr>
        <w:t> </w:t>
      </w:r>
      <w:r>
        <w:rPr/>
        <w:t>as</w:t>
      </w:r>
      <w:r>
        <w:rPr>
          <w:spacing w:val="-48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blend</w:t>
      </w:r>
      <w:r>
        <w:rPr>
          <w:spacing w:val="-10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1"/>
        </w:rPr>
        <w:t>Gaussian</w:t>
      </w:r>
      <w:r>
        <w:rPr>
          <w:spacing w:val="-10"/>
        </w:rPr>
        <w:t> </w:t>
      </w:r>
      <w:r>
        <w:rPr>
          <w:spacing w:val="-1"/>
        </w:rPr>
        <w:t>distributions,</w:t>
      </w:r>
      <w:r>
        <w:rPr>
          <w:spacing w:val="-11"/>
        </w:rPr>
        <w:t> </w:t>
      </w:r>
      <w:r>
        <w:rPr>
          <w:spacing w:val="-1"/>
        </w:rPr>
        <w:t>with</w:t>
      </w:r>
      <w:r>
        <w:rPr>
          <w:spacing w:val="-10"/>
        </w:rPr>
        <w:t> </w:t>
      </w:r>
      <w:r>
        <w:rPr>
          <w:spacing w:val="-1"/>
        </w:rPr>
        <w:t>each</w:t>
      </w:r>
      <w:r>
        <w:rPr>
          <w:spacing w:val="-10"/>
        </w:rPr>
        <w:t> </w:t>
      </w:r>
      <w:r>
        <w:rPr>
          <w:spacing w:val="-1"/>
        </w:rPr>
        <w:t>distribution</w:t>
      </w:r>
      <w:r>
        <w:rPr>
          <w:spacing w:val="-10"/>
        </w:rPr>
        <w:t> </w:t>
      </w:r>
      <w:r>
        <w:rPr>
          <w:spacing w:val="-1"/>
        </w:rPr>
        <w:t>representing</w:t>
      </w:r>
      <w:r>
        <w:rPr>
          <w:spacing w:val="-9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potential</w:t>
      </w:r>
      <w:r>
        <w:rPr>
          <w:spacing w:val="-11"/>
        </w:rPr>
        <w:t> </w:t>
      </w:r>
      <w:r>
        <w:rPr>
          <w:spacing w:val="-1"/>
        </w:rPr>
        <w:t>background</w:t>
      </w:r>
      <w:r>
        <w:rPr>
          <w:spacing w:val="-10"/>
        </w:rPr>
        <w:t> </w:t>
      </w:r>
      <w:r>
        <w:rPr>
          <w:spacing w:val="-1"/>
        </w:rPr>
        <w:t>appearance.</w:t>
      </w:r>
      <w:r>
        <w:rPr>
          <w:spacing w:val="-10"/>
        </w:rPr>
        <w:t> </w:t>
      </w:r>
      <w:r>
        <w:rPr>
          <w:spacing w:val="-1"/>
        </w:rPr>
        <w:t>Throughout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modeling</w:t>
      </w:r>
      <w:r>
        <w:rPr>
          <w:spacing w:val="-48"/>
        </w:rPr>
        <w:t> </w:t>
      </w:r>
      <w:r>
        <w:rPr/>
        <w:t>process,</w:t>
      </w:r>
      <w:r>
        <w:rPr>
          <w:spacing w:val="-3"/>
        </w:rPr>
        <w:t> </w:t>
      </w:r>
      <w:r>
        <w:rPr/>
        <w:t>GMMs</w:t>
      </w:r>
      <w:r>
        <w:rPr>
          <w:spacing w:val="-3"/>
        </w:rPr>
        <w:t> </w:t>
      </w:r>
      <w:r>
        <w:rPr/>
        <w:t>dynamically</w:t>
      </w:r>
      <w:r>
        <w:rPr>
          <w:spacing w:val="-4"/>
        </w:rPr>
        <w:t> </w:t>
      </w:r>
      <w:r>
        <w:rPr/>
        <w:t>learn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adjusting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(mean</w:t>
      </w:r>
      <w:r>
        <w:rPr>
          <w:spacing w:val="-2"/>
        </w:rPr>
        <w:t> </w:t>
      </w:r>
      <w:r>
        <w:rPr/>
        <w:t>and</w:t>
      </w:r>
      <w:r>
        <w:rPr>
          <w:spacing w:val="-48"/>
        </w:rPr>
        <w:t> </w:t>
      </w:r>
      <w:r>
        <w:rPr>
          <w:spacing w:val="-1"/>
        </w:rPr>
        <w:t>covariance)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Gaussian</w:t>
      </w:r>
      <w:r>
        <w:rPr>
          <w:spacing w:val="-9"/>
        </w:rPr>
        <w:t> </w:t>
      </w:r>
      <w:r>
        <w:rPr/>
        <w:t>components</w:t>
      </w:r>
      <w:r>
        <w:rPr>
          <w:spacing w:val="-12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time[</w:t>
      </w:r>
      <w:hyperlink r:id="rId8">
        <w:r>
          <w:rPr>
            <w:color w:val="0000FF"/>
            <w:u w:val="single" w:color="0000FF"/>
          </w:rPr>
          <w:t>24</w:t>
        </w:r>
      </w:hyperlink>
      <w:r>
        <w:rPr/>
        <w:t>].</w:t>
      </w:r>
      <w:r>
        <w:rPr>
          <w:spacing w:val="-8"/>
        </w:rPr>
        <w:t> </w:t>
      </w:r>
      <w:r>
        <w:rPr/>
        <w:t>This</w:t>
      </w:r>
      <w:r>
        <w:rPr>
          <w:spacing w:val="-11"/>
        </w:rPr>
        <w:t> </w:t>
      </w:r>
      <w:r>
        <w:rPr/>
        <w:t>adaptive</w:t>
      </w:r>
      <w:r>
        <w:rPr>
          <w:spacing w:val="-8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allows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adapt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gradual</w:t>
      </w:r>
      <w:r>
        <w:rPr>
          <w:spacing w:val="-9"/>
        </w:rPr>
        <w:t> </w:t>
      </w:r>
      <w:r>
        <w:rPr/>
        <w:t>changes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47"/>
        </w:rPr>
        <w:t> </w:t>
      </w:r>
      <w:r>
        <w:rPr>
          <w:spacing w:val="-1"/>
        </w:rPr>
        <w:t>background</w:t>
      </w:r>
      <w:r>
        <w:rPr>
          <w:spacing w:val="-7"/>
        </w:rPr>
        <w:t> </w:t>
      </w:r>
      <w:r>
        <w:rPr>
          <w:spacing w:val="-1"/>
        </w:rPr>
        <w:t>scene.</w:t>
      </w:r>
      <w:r>
        <w:rPr>
          <w:spacing w:val="-10"/>
        </w:rPr>
        <w:t> </w:t>
      </w:r>
      <w:r>
        <w:rPr/>
        <w:t>When</w:t>
      </w:r>
      <w:r>
        <w:rPr>
          <w:spacing w:val="-12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new</w:t>
      </w:r>
      <w:r>
        <w:rPr>
          <w:spacing w:val="-10"/>
        </w:rPr>
        <w:t> </w:t>
      </w:r>
      <w:r>
        <w:rPr/>
        <w:t>frame,</w:t>
      </w:r>
      <w:r>
        <w:rPr>
          <w:spacing w:val="-10"/>
        </w:rPr>
        <w:t> </w:t>
      </w:r>
      <w:r>
        <w:rPr/>
        <w:t>pixels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substantially</w:t>
      </w:r>
      <w:r>
        <w:rPr>
          <w:spacing w:val="-9"/>
        </w:rPr>
        <w:t> </w:t>
      </w:r>
      <w:r>
        <w:rPr/>
        <w:t>diverge</w:t>
      </w:r>
      <w:r>
        <w:rPr>
          <w:spacing w:val="-13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learned</w:t>
      </w:r>
      <w:r>
        <w:rPr>
          <w:spacing w:val="-10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model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48"/>
        </w:rPr>
        <w:t> </w:t>
      </w:r>
      <w:r>
        <w:rPr>
          <w:w w:val="95"/>
        </w:rPr>
        <w:t>intensity distribution are classified as foreground, indicating the presence of moving objects or anomalies. GMM-based background</w:t>
      </w:r>
      <w:r>
        <w:rPr>
          <w:spacing w:val="1"/>
          <w:w w:val="95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is</w:t>
      </w:r>
      <w:r>
        <w:rPr>
          <w:spacing w:val="-8"/>
        </w:rPr>
        <w:t> </w:t>
      </w:r>
      <w:r>
        <w:rPr/>
        <w:t>effective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detecting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segmenting</w:t>
      </w:r>
      <w:r>
        <w:rPr>
          <w:spacing w:val="-7"/>
        </w:rPr>
        <w:t> </w:t>
      </w:r>
      <w:r>
        <w:rPr/>
        <w:t>moving</w:t>
      </w:r>
      <w:r>
        <w:rPr>
          <w:spacing w:val="-7"/>
        </w:rPr>
        <w:t> </w:t>
      </w:r>
      <w:r>
        <w:rPr/>
        <w:t>objects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video</w:t>
      </w:r>
      <w:r>
        <w:rPr>
          <w:spacing w:val="-7"/>
        </w:rPr>
        <w:t> </w:t>
      </w:r>
      <w:r>
        <w:rPr/>
        <w:t>surveillance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related</w:t>
      </w:r>
      <w:r>
        <w:rPr>
          <w:spacing w:val="-7"/>
        </w:rPr>
        <w:t> </w:t>
      </w:r>
      <w:r>
        <w:rPr/>
        <w:t>applications</w:t>
      </w:r>
      <w:r>
        <w:rPr>
          <w:spacing w:val="1"/>
        </w:rPr>
        <w:t> </w:t>
      </w:r>
      <w:hyperlink w:history="true" w:anchor="_bookmark2">
        <w:r>
          <w:rPr/>
          <w:t>[</w:t>
        </w:r>
        <w:r>
          <w:rPr>
            <w:color w:val="0000FF"/>
            <w:u w:val="single" w:color="0000FF"/>
          </w:rPr>
          <w:t>27</w:t>
        </w:r>
      </w:hyperlink>
      <w:r>
        <w:rPr/>
        <w:t>],</w:t>
      </w:r>
      <w:r>
        <w:rPr>
          <w:spacing w:val="-7"/>
        </w:rPr>
        <w:t> </w:t>
      </w:r>
      <w:r>
        <w:rPr/>
        <w:t>leveraging</w:t>
      </w:r>
      <w:r>
        <w:rPr>
          <w:spacing w:val="-48"/>
        </w:rPr>
        <w:t> </w:t>
      </w:r>
      <w:r>
        <w:rPr/>
        <w:t>the</w:t>
      </w:r>
      <w:r>
        <w:rPr>
          <w:spacing w:val="-7"/>
        </w:rPr>
        <w:t> </w:t>
      </w:r>
      <w:r>
        <w:rPr/>
        <w:t>probabilistic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GMMs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capture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background</w:t>
      </w:r>
      <w:r>
        <w:rPr>
          <w:spacing w:val="-3"/>
        </w:rPr>
        <w:t> </w:t>
      </w:r>
      <w:r>
        <w:rPr/>
        <w:t>variations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foreground</w:t>
      </w:r>
      <w:r>
        <w:rPr>
          <w:spacing w:val="-4"/>
        </w:rPr>
        <w:t> </w:t>
      </w:r>
      <w:r>
        <w:rPr/>
        <w:t>dynamics [</w:t>
      </w:r>
      <w:hyperlink w:history="true" w:anchor="_bookmark2">
        <w:r>
          <w:rPr>
            <w:color w:val="0000FF"/>
            <w:u w:val="single" w:color="0000FF"/>
          </w:rPr>
          <w:t>17</w:t>
        </w:r>
      </w:hyperlink>
      <w:r>
        <w:rPr/>
        <w:t>].</w:t>
      </w:r>
    </w:p>
    <w:p>
      <w:pPr>
        <w:spacing w:after="0" w:line="276" w:lineRule="auto"/>
        <w:jc w:val="both"/>
        <w:sectPr>
          <w:pgSz w:w="12240" w:h="15840"/>
          <w:pgMar w:top="1080" w:bottom="280" w:left="500" w:right="180"/>
        </w:sectPr>
      </w:pP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80" w:after="0"/>
        <w:ind w:left="1031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Building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the</w:t>
      </w:r>
      <w:r>
        <w:rPr>
          <w:i/>
          <w:spacing w:val="1"/>
          <w:sz w:val="20"/>
          <w:u w:val="none"/>
        </w:rPr>
        <w:t> </w:t>
      </w:r>
      <w:r>
        <w:rPr>
          <w:i/>
          <w:sz w:val="20"/>
          <w:u w:val="none"/>
        </w:rPr>
        <w:t>Mathematical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Model</w:t>
      </w:r>
      <w:r>
        <w:rPr>
          <w:i/>
          <w:spacing w:val="1"/>
          <w:sz w:val="20"/>
          <w:u w:val="none"/>
        </w:rPr>
        <w:t> </w:t>
      </w:r>
      <w:r>
        <w:rPr>
          <w:i/>
          <w:sz w:val="20"/>
          <w:u w:val="none"/>
        </w:rPr>
        <w:t>of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the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GMM</w:t>
      </w:r>
    </w:p>
    <w:p>
      <w:pPr>
        <w:pStyle w:val="BodyText"/>
        <w:spacing w:before="4"/>
        <w:rPr>
          <w:i/>
          <w:sz w:val="25"/>
        </w:rPr>
      </w:pPr>
    </w:p>
    <w:p>
      <w:pPr>
        <w:pStyle w:val="BodyText"/>
        <w:spacing w:line="276" w:lineRule="auto"/>
        <w:ind w:left="762" w:right="615"/>
      </w:pP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mathematical</w:t>
      </w:r>
      <w:r>
        <w:rPr>
          <w:spacing w:val="23"/>
        </w:rPr>
        <w:t> </w:t>
      </w:r>
      <w:r>
        <w:rPr/>
        <w:t>framework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Gaussian</w:t>
      </w:r>
      <w:r>
        <w:rPr>
          <w:spacing w:val="26"/>
        </w:rPr>
        <w:t> </w:t>
      </w:r>
      <w:r>
        <w:rPr/>
        <w:t>Mixture</w:t>
      </w:r>
      <w:r>
        <w:rPr>
          <w:spacing w:val="23"/>
        </w:rPr>
        <w:t> </w:t>
      </w:r>
      <w:r>
        <w:rPr/>
        <w:t>Models</w:t>
      </w:r>
      <w:r>
        <w:rPr>
          <w:spacing w:val="23"/>
        </w:rPr>
        <w:t> </w:t>
      </w:r>
      <w:r>
        <w:rPr/>
        <w:t>(GMM),</w:t>
      </w:r>
      <w:r>
        <w:rPr>
          <w:spacing w:val="24"/>
        </w:rPr>
        <w:t> </w:t>
      </w:r>
      <w:r>
        <w:rPr/>
        <w:t>several</w:t>
      </w:r>
      <w:r>
        <w:rPr>
          <w:spacing w:val="22"/>
        </w:rPr>
        <w:t> </w:t>
      </w:r>
      <w:r>
        <w:rPr/>
        <w:t>key</w:t>
      </w:r>
      <w:r>
        <w:rPr>
          <w:spacing w:val="25"/>
        </w:rPr>
        <w:t> </w:t>
      </w:r>
      <w:r>
        <w:rPr/>
        <w:t>components</w:t>
      </w:r>
      <w:r>
        <w:rPr>
          <w:spacing w:val="22"/>
        </w:rPr>
        <w:t> </w:t>
      </w:r>
      <w:r>
        <w:rPr/>
        <w:t>are</w:t>
      </w:r>
      <w:r>
        <w:rPr>
          <w:spacing w:val="22"/>
        </w:rPr>
        <w:t> </w:t>
      </w:r>
      <w:r>
        <w:rPr/>
        <w:t>defined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facilitate</w:t>
      </w:r>
      <w:r>
        <w:rPr>
          <w:spacing w:val="25"/>
        </w:rPr>
        <w:t> </w:t>
      </w:r>
      <w:r>
        <w:rPr/>
        <w:t>the</w:t>
      </w:r>
      <w:r>
        <w:rPr>
          <w:spacing w:val="-47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complex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distributions.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40" w:lineRule="auto" w:before="1" w:after="0"/>
        <w:ind w:left="1120" w:right="0" w:hanging="450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The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Probability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Density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Function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(PDF)</w:t>
      </w:r>
      <w:r>
        <w:rPr>
          <w:i/>
          <w:spacing w:val="-4"/>
          <w:sz w:val="20"/>
          <w:u w:val="none"/>
        </w:rPr>
        <w:t> </w:t>
      </w:r>
      <w:r>
        <w:rPr>
          <w:i/>
          <w:sz w:val="20"/>
          <w:u w:val="none"/>
        </w:rPr>
        <w:t>of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a</w:t>
      </w:r>
      <w:r>
        <w:rPr>
          <w:i/>
          <w:spacing w:val="4"/>
          <w:sz w:val="20"/>
          <w:u w:val="none"/>
        </w:rPr>
        <w:t> </w:t>
      </w:r>
      <w:r>
        <w:rPr>
          <w:i/>
          <w:sz w:val="20"/>
          <w:u w:val="none"/>
        </w:rPr>
        <w:t>Gaussian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distribution</w:t>
      </w:r>
    </w:p>
    <w:p>
      <w:pPr>
        <w:pStyle w:val="BodyText"/>
        <w:rPr>
          <w:i/>
        </w:rPr>
      </w:pPr>
    </w:p>
    <w:p>
      <w:pPr>
        <w:pStyle w:val="BodyText"/>
        <w:tabs>
          <w:tab w:pos="1957" w:val="left" w:leader="none"/>
        </w:tabs>
        <w:spacing w:line="273" w:lineRule="auto"/>
        <w:ind w:left="942" w:right="620"/>
        <w:jc w:val="both"/>
      </w:pPr>
      <w:r>
        <w:rPr/>
        <w:drawing>
          <wp:anchor distT="0" distB="0" distL="0" distR="0" allowOverlap="1" layoutInCell="1" locked="0" behindDoc="1" simplePos="0" relativeHeight="486935552">
            <wp:simplePos x="0" y="0"/>
            <wp:positionH relativeFrom="page">
              <wp:posOffset>1252132</wp:posOffset>
            </wp:positionH>
            <wp:positionV relativeFrom="paragraph">
              <wp:posOffset>717371</wp:posOffset>
            </wp:positionV>
            <wp:extent cx="250010" cy="104775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Serves</w:t>
      </w:r>
      <w:r>
        <w:rPr>
          <w:spacing w:val="-12"/>
        </w:rPr>
        <w:t> </w:t>
      </w:r>
      <w:r>
        <w:rPr>
          <w:spacing w:val="-1"/>
        </w:rPr>
        <w:t>as</w:t>
      </w:r>
      <w:r>
        <w:rPr>
          <w:spacing w:val="-8"/>
        </w:rPr>
        <w:t> </w:t>
      </w:r>
      <w:r>
        <w:rPr>
          <w:spacing w:val="-1"/>
        </w:rPr>
        <w:t>a</w:t>
      </w:r>
      <w:r>
        <w:rPr>
          <w:spacing w:val="-8"/>
        </w:rPr>
        <w:t> </w:t>
      </w:r>
      <w:r>
        <w:rPr>
          <w:spacing w:val="-1"/>
        </w:rPr>
        <w:t>fundamental</w:t>
      </w:r>
      <w:r>
        <w:rPr>
          <w:spacing w:val="-8"/>
        </w:rPr>
        <w:t> </w:t>
      </w:r>
      <w:r>
        <w:rPr>
          <w:spacing w:val="-1"/>
        </w:rPr>
        <w:t>building</w:t>
      </w:r>
      <w:r>
        <w:rPr>
          <w:spacing w:val="-10"/>
        </w:rPr>
        <w:t> </w:t>
      </w:r>
      <w:r>
        <w:rPr>
          <w:spacing w:val="-1"/>
        </w:rPr>
        <w:t>block.</w:t>
      </w:r>
      <w:r>
        <w:rPr>
          <w:spacing w:val="-7"/>
        </w:rPr>
        <w:t> </w:t>
      </w:r>
      <w:r>
        <w:rPr>
          <w:spacing w:val="-1"/>
        </w:rPr>
        <w:t>It</w:t>
      </w:r>
      <w:r>
        <w:rPr>
          <w:spacing w:val="-9"/>
        </w:rPr>
        <w:t> </w:t>
      </w:r>
      <w:r>
        <w:rPr>
          <w:spacing w:val="-1"/>
        </w:rPr>
        <w:t>encapsulates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likelihood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observing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specific</w:t>
      </w:r>
      <w:r>
        <w:rPr>
          <w:spacing w:val="-8"/>
        </w:rPr>
        <w:t> </w:t>
      </w:r>
      <w:r>
        <w:rPr/>
        <w:t>data</w:t>
      </w:r>
      <w:r>
        <w:rPr>
          <w:spacing w:val="-10"/>
        </w:rPr>
        <w:t> </w:t>
      </w:r>
      <w:r>
        <w:rPr/>
        <w:t>point</w:t>
      </w:r>
      <w:r>
        <w:rPr>
          <w:spacing w:val="-9"/>
        </w:rPr>
        <w:t> </w:t>
      </w:r>
      <w:r>
        <w:rPr/>
        <w:t>within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distribution.</w:t>
      </w:r>
      <w:r>
        <w:rPr>
          <w:spacing w:val="-47"/>
        </w:rPr>
        <w:t> </w:t>
      </w:r>
      <w:r>
        <w:rPr>
          <w:spacing w:val="-1"/>
        </w:rPr>
        <w:t>Parameters</w:t>
      </w:r>
      <w:r>
        <w:rPr>
          <w:spacing w:val="-12"/>
        </w:rPr>
        <w:t> </w:t>
      </w:r>
      <w:r>
        <w:rPr>
          <w:spacing w:val="-1"/>
        </w:rPr>
        <w:t>such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mean</w:t>
      </w:r>
      <w:r>
        <w:rPr>
          <w:spacing w:val="-9"/>
        </w:rPr>
        <w:t> </w:t>
      </w:r>
      <w:r>
        <w:rPr/>
        <w:t>(μ)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variance</w:t>
      </w:r>
      <w:r>
        <w:rPr>
          <w:spacing w:val="-9"/>
        </w:rPr>
        <w:t> </w:t>
      </w:r>
      <w:r>
        <w:rPr/>
        <w:t>(σ^2)</w:t>
      </w:r>
      <w:r>
        <w:rPr>
          <w:spacing w:val="-10"/>
        </w:rPr>
        <w:t> </w:t>
      </w:r>
      <w:r>
        <w:rPr/>
        <w:t>characterize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PDF,</w:t>
      </w:r>
      <w:r>
        <w:rPr>
          <w:spacing w:val="-10"/>
        </w:rPr>
        <w:t> </w:t>
      </w:r>
      <w:r>
        <w:rPr/>
        <w:t>influencing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shape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spread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distribution.</w:t>
      </w:r>
      <w:r>
        <w:rPr>
          <w:spacing w:val="-47"/>
        </w:rPr>
        <w:t> </w:t>
      </w:r>
      <w:r>
        <w:rPr/>
        <w:t>To get the PDF of the GMM we will start with the exponential function and try to manipulate and modify it until we get the</w:t>
      </w:r>
      <w:r>
        <w:rPr>
          <w:spacing w:val="1"/>
        </w:rPr>
        <w:t> </w:t>
      </w:r>
      <w:r>
        <w:rPr/>
        <w:t>multivariate Gaussian component which is the building block of the GMM. Where </w:t>
      </w:r>
      <w:r>
        <w:rPr>
          <w:spacing w:val="19"/>
        </w:rPr>
        <w:drawing>
          <wp:inline distT="0" distB="0" distL="0" distR="0">
            <wp:extent cx="139869" cy="101429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9" cy="1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</w:rPr>
      </w:r>
      <w:r>
        <w:rPr>
          <w:spacing w:val="-10"/>
        </w:rPr>
        <w:t> </w:t>
      </w:r>
      <w:r>
        <w:rPr/>
        <w:t>increases rapidly on the positive side,</w:t>
      </w:r>
      <w:r>
        <w:rPr>
          <w:spacing w:val="1"/>
        </w:rPr>
        <w:t> </w:t>
      </w:r>
      <w:r>
        <w:rPr/>
        <w:t>while</w:t>
        <w:tab/>
        <w:t>decreases rapidly on the negative side. The squared input value </w:t>
      </w:r>
      <w:r>
        <w:rPr>
          <w:spacing w:val="-12"/>
        </w:rPr>
        <w:drawing>
          <wp:inline distT="0" distB="0" distL="0" distR="0">
            <wp:extent cx="204098" cy="160654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98" cy="1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</w:rPr>
      </w:r>
      <w:r>
        <w:rPr>
          <w:spacing w:val="-12"/>
        </w:rPr>
        <w:t> </w:t>
      </w:r>
      <w:r>
        <w:rPr>
          <w:spacing w:val="4"/>
        </w:rPr>
        <w:t> </w:t>
      </w:r>
      <w:r>
        <w:rPr/>
        <w:t>results in two characteristics: it imparts</w:t>
      </w:r>
      <w:r>
        <w:rPr>
          <w:spacing w:val="1"/>
        </w:rPr>
        <w:t> </w:t>
      </w:r>
      <w:r>
        <w:rPr>
          <w:spacing w:val="-1"/>
        </w:rPr>
        <w:t>symmetry</w:t>
      </w:r>
      <w:r>
        <w:rPr>
          <w:spacing w:val="-10"/>
        </w:rPr>
        <w:t> </w:t>
      </w:r>
      <w:r>
        <w:rPr>
          <w:spacing w:val="-1"/>
        </w:rPr>
        <w:t>to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function</w:t>
      </w:r>
      <w:r>
        <w:rPr>
          <w:spacing w:val="-10"/>
        </w:rPr>
        <w:t> </w:t>
      </w:r>
      <w:r>
        <w:rPr>
          <w:spacing w:val="-1"/>
        </w:rPr>
        <w:t>and</w:t>
      </w:r>
      <w:r>
        <w:rPr>
          <w:spacing w:val="-9"/>
        </w:rPr>
        <w:t> </w:t>
      </w:r>
      <w:r>
        <w:rPr>
          <w:spacing w:val="-1"/>
        </w:rPr>
        <w:t>accelerates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growth</w:t>
      </w:r>
      <w:r>
        <w:rPr>
          <w:spacing w:val="-9"/>
        </w:rPr>
        <w:t> </w:t>
      </w:r>
      <w:r>
        <w:rPr>
          <w:spacing w:val="-1"/>
        </w:rPr>
        <w:t>of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function's</w:t>
      </w:r>
      <w:r>
        <w:rPr>
          <w:spacing w:val="-12"/>
        </w:rPr>
        <w:t> </w:t>
      </w:r>
      <w:r>
        <w:rPr/>
        <w:t>output</w:t>
      </w:r>
      <w:r>
        <w:rPr>
          <w:spacing w:val="-10"/>
        </w:rPr>
        <w:t> </w:t>
      </w:r>
      <w:r>
        <w:rPr/>
        <w:t>even</w:t>
      </w:r>
      <w:r>
        <w:rPr>
          <w:spacing w:val="-11"/>
        </w:rPr>
        <w:t> </w:t>
      </w:r>
      <w:r>
        <w:rPr/>
        <w:t>more</w:t>
      </w:r>
      <w:r>
        <w:rPr>
          <w:spacing w:val="-13"/>
        </w:rPr>
        <w:t> </w:t>
      </w:r>
      <w:r>
        <w:rPr/>
        <w:t>rapidly.</w:t>
      </w:r>
      <w:r>
        <w:rPr>
          <w:spacing w:val="-6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hand,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reversed</w:t>
      </w:r>
      <w:r>
        <w:rPr>
          <w:spacing w:val="-48"/>
        </w:rPr>
        <w:t> </w:t>
      </w:r>
      <w:r>
        <w:rPr/>
        <w:t>squared input value</w:t>
      </w:r>
      <w:r>
        <w:rPr>
          <w:spacing w:val="50"/>
        </w:rPr>
        <w:t> </w:t>
      </w:r>
      <w:r>
        <w:rPr>
          <w:spacing w:val="-3"/>
        </w:rPr>
        <w:drawing>
          <wp:inline distT="0" distB="0" distL="0" distR="0">
            <wp:extent cx="330882" cy="171450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</w:r>
      <w:r>
        <w:rPr>
          <w:spacing w:val="-3"/>
        </w:rPr>
        <w:t> </w:t>
      </w:r>
      <w:r>
        <w:rPr>
          <w:spacing w:val="-1"/>
        </w:rPr>
        <w:t> </w:t>
      </w:r>
      <w:r>
        <w:rPr/>
        <w:t>where we get the familiar bell-shaped curve, however, this does not conform to the normal</w:t>
      </w:r>
      <w:r>
        <w:rPr>
          <w:spacing w:val="1"/>
        </w:rPr>
        <w:t> </w:t>
      </w:r>
      <w:r>
        <w:rPr/>
        <w:t>distribution,</w:t>
      </w:r>
      <w:r>
        <w:rPr>
          <w:spacing w:val="-4"/>
        </w:rPr>
        <w:t> </w:t>
      </w:r>
      <w:r>
        <w:rPr/>
        <w:t>and several</w:t>
      </w:r>
      <w:r>
        <w:rPr>
          <w:spacing w:val="-4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incorporated to</w:t>
      </w:r>
      <w:r>
        <w:rPr>
          <w:spacing w:val="-3"/>
        </w:rPr>
        <w:t> </w:t>
      </w:r>
      <w:r>
        <w:rPr/>
        <w:t>achieve</w:t>
      </w:r>
      <w:r>
        <w:rPr>
          <w:spacing w:val="-3"/>
        </w:rPr>
        <w:t> </w:t>
      </w:r>
      <w:r>
        <w:rPr/>
        <w:t>it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are:</w:t>
      </w:r>
    </w:p>
    <w:p>
      <w:pPr>
        <w:pStyle w:val="ListParagraph"/>
        <w:numPr>
          <w:ilvl w:val="3"/>
          <w:numId w:val="1"/>
        </w:numPr>
        <w:tabs>
          <w:tab w:pos="1302" w:val="left" w:leader="none"/>
          <w:tab w:pos="1303" w:val="left" w:leader="none"/>
          <w:tab w:pos="2101" w:val="left" w:leader="none"/>
        </w:tabs>
        <w:spacing w:line="273" w:lineRule="auto" w:before="5" w:after="0"/>
        <w:ind w:left="955" w:right="1095" w:hanging="13"/>
        <w:jc w:val="left"/>
        <w:rPr>
          <w:sz w:val="20"/>
          <w:u w:val="none"/>
        </w:rPr>
      </w:pPr>
      <w:r>
        <w:rPr/>
        <w:drawing>
          <wp:anchor distT="0" distB="0" distL="0" distR="0" allowOverlap="1" layoutInCell="1" locked="0" behindDoc="1" simplePos="0" relativeHeight="486936064">
            <wp:simplePos x="0" y="0"/>
            <wp:positionH relativeFrom="page">
              <wp:posOffset>1501516</wp:posOffset>
            </wp:positionH>
            <wp:positionV relativeFrom="paragraph">
              <wp:posOffset>25222</wp:posOffset>
            </wp:positionV>
            <wp:extent cx="77179" cy="93343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79" cy="93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u w:val="none"/>
        </w:rPr>
        <w:t>Mean</w:t>
        <w:tab/>
        <w:t>(we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want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change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center)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we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can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do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this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shifting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x-axis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value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equal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mean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we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want</w:t>
      </w:r>
      <w:r>
        <w:rPr>
          <w:w w:val="99"/>
          <w:sz w:val="20"/>
          <w:u w:val="none"/>
        </w:rPr>
        <w:t> </w:t>
      </w:r>
      <w:r>
        <w:rPr>
          <w:w w:val="99"/>
          <w:position w:val="1"/>
          <w:sz w:val="20"/>
          <w:u w:val="none"/>
        </w:rPr>
        <w:drawing>
          <wp:inline distT="0" distB="0" distL="0" distR="0">
            <wp:extent cx="711378" cy="146050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378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1"/>
          <w:sz w:val="20"/>
          <w:u w:val="none"/>
        </w:rPr>
      </w:r>
      <w:r>
        <w:rPr>
          <w:sz w:val="20"/>
          <w:u w:val="none"/>
        </w:rPr>
        <w:t>.</w:t>
      </w:r>
    </w:p>
    <w:p>
      <w:pPr>
        <w:pStyle w:val="ListParagraph"/>
        <w:numPr>
          <w:ilvl w:val="3"/>
          <w:numId w:val="1"/>
        </w:numPr>
        <w:tabs>
          <w:tab w:pos="1302" w:val="left" w:leader="none"/>
          <w:tab w:pos="1303" w:val="left" w:leader="none"/>
          <w:tab w:pos="5400" w:val="left" w:leader="none"/>
        </w:tabs>
        <w:spacing w:line="228" w:lineRule="auto" w:before="122" w:after="0"/>
        <w:ind w:left="942" w:right="627" w:firstLine="0"/>
        <w:jc w:val="left"/>
        <w:rPr>
          <w:sz w:val="20"/>
          <w:u w:val="none"/>
        </w:rPr>
      </w:pPr>
      <w:r>
        <w:rPr>
          <w:spacing w:val="-1"/>
          <w:sz w:val="20"/>
          <w:u w:val="none"/>
        </w:rPr>
        <w:t>Variance</w:t>
      </w:r>
      <w:r>
        <w:rPr>
          <w:spacing w:val="-2"/>
          <w:sz w:val="20"/>
          <w:u w:val="none"/>
        </w:rPr>
        <w:t> </w:t>
      </w:r>
      <w:r>
        <w:rPr>
          <w:spacing w:val="-2"/>
          <w:sz w:val="20"/>
          <w:u w:val="none"/>
        </w:rPr>
        <w:drawing>
          <wp:inline distT="0" distB="0" distL="0" distR="0">
            <wp:extent cx="93611" cy="98425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1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0"/>
          <w:u w:val="none"/>
        </w:rPr>
      </w:r>
      <w:r>
        <w:rPr>
          <w:spacing w:val="-2"/>
          <w:sz w:val="20"/>
          <w:u w:val="none"/>
        </w:rPr>
        <w:t> </w:t>
      </w:r>
      <w:r>
        <w:rPr>
          <w:spacing w:val="20"/>
          <w:sz w:val="20"/>
          <w:u w:val="none"/>
        </w:rPr>
        <w:t> </w:t>
      </w:r>
      <w:r>
        <w:rPr>
          <w:sz w:val="20"/>
          <w:u w:val="none"/>
        </w:rPr>
        <w:t>(we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want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control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the width)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can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do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this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controlling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strength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input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value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multiplying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it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constant</w:t>
      </w:r>
      <w:r>
        <w:rPr>
          <w:spacing w:val="-10"/>
          <w:sz w:val="20"/>
          <w:u w:val="none"/>
        </w:rPr>
        <w:t> </w:t>
      </w:r>
      <w:r>
        <w:rPr>
          <w:sz w:val="20"/>
          <w:u w:val="none"/>
        </w:rPr>
        <w:t>known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as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standard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deviation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or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sigma</w:t>
        <w:tab/>
      </w:r>
      <w:r>
        <w:rPr>
          <w:position w:val="-6"/>
          <w:sz w:val="20"/>
          <w:u w:val="none"/>
        </w:rPr>
        <w:drawing>
          <wp:inline distT="0" distB="0" distL="0" distR="0">
            <wp:extent cx="647700" cy="153035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  <w:sz w:val="20"/>
          <w:u w:val="none"/>
        </w:rPr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2"/>
          <w:numId w:val="1"/>
        </w:numPr>
        <w:tabs>
          <w:tab w:pos="1121" w:val="left" w:leader="none"/>
        </w:tabs>
        <w:spacing w:line="240" w:lineRule="auto" w:before="158" w:after="0"/>
        <w:ind w:left="1120" w:right="0" w:hanging="450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Mixture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model</w:t>
      </w:r>
    </w:p>
    <w:p>
      <w:pPr>
        <w:pStyle w:val="BodyText"/>
        <w:spacing w:line="276" w:lineRule="auto" w:before="1"/>
        <w:ind w:left="942" w:right="615"/>
      </w:pPr>
      <w:r>
        <w:rPr/>
        <w:t>A</w:t>
      </w:r>
      <w:r>
        <w:rPr>
          <w:spacing w:val="-8"/>
        </w:rPr>
        <w:t> </w:t>
      </w:r>
      <w:r>
        <w:rPr/>
        <w:t>Gaussian</w:t>
      </w:r>
      <w:r>
        <w:rPr>
          <w:spacing w:val="-9"/>
        </w:rPr>
        <w:t> </w:t>
      </w:r>
      <w:r>
        <w:rPr/>
        <w:t>Mixture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(GMM)</w:t>
      </w:r>
      <w:r>
        <w:rPr>
          <w:spacing w:val="-11"/>
        </w:rPr>
        <w:t> </w:t>
      </w:r>
      <w:r>
        <w:rPr/>
        <w:t>represents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background</w:t>
      </w:r>
      <w:r>
        <w:rPr>
          <w:spacing w:val="-7"/>
        </w:rPr>
        <w:t> </w:t>
      </w:r>
      <w:r>
        <w:rPr/>
        <w:t>scene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composite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Gaussian</w:t>
      </w:r>
      <w:r>
        <w:rPr>
          <w:spacing w:val="-9"/>
        </w:rPr>
        <w:t> </w:t>
      </w:r>
      <w:r>
        <w:rPr/>
        <w:t>distributions,</w:t>
      </w:r>
      <w:r>
        <w:rPr>
          <w:spacing w:val="-10"/>
        </w:rPr>
        <w:t> </w:t>
      </w:r>
      <w:r>
        <w:rPr/>
        <w:t>where</w:t>
      </w:r>
      <w:r>
        <w:rPr>
          <w:spacing w:val="-47"/>
        </w:rPr>
        <w:t> </w:t>
      </w:r>
      <w:r>
        <w:rPr/>
        <w:t>each distribution, or component, is defined by its mean vector and covariance matrix. These components are weighted by</w:t>
      </w:r>
      <w:r>
        <w:rPr>
          <w:spacing w:val="1"/>
        </w:rPr>
        <w:t> </w:t>
      </w:r>
      <w:r>
        <w:rPr/>
        <w:t>mixing coefficients that determine their relative contributions to the overall background model </w:t>
      </w:r>
      <w:hyperlink w:history="true" w:anchor="_bookmark2">
        <w:r>
          <w:rPr/>
          <w:t>[</w:t>
        </w:r>
        <w:r>
          <w:rPr>
            <w:color w:val="0000FF"/>
            <w:u w:val="single" w:color="0000FF"/>
          </w:rPr>
          <w:t>23</w:t>
        </w:r>
      </w:hyperlink>
      <w:r>
        <w:rPr/>
        <w:t>]. The GMM is a</w:t>
      </w:r>
      <w:r>
        <w:rPr>
          <w:spacing w:val="1"/>
        </w:rPr>
        <w:t> </w:t>
      </w:r>
      <w:r>
        <w:rPr/>
        <w:t>probabilistic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captures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underlying</w:t>
      </w:r>
      <w:r>
        <w:rPr>
          <w:spacing w:val="-9"/>
        </w:rPr>
        <w:t> </w:t>
      </w:r>
      <w:r>
        <w:rPr/>
        <w:t>variability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complexity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blending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Gaussian</w:t>
      </w:r>
      <w:r>
        <w:rPr>
          <w:spacing w:val="1"/>
        </w:rPr>
        <w:t> </w:t>
      </w:r>
      <w:r>
        <w:rPr/>
        <w:t>patterns. This mixture modeling approach is commonly used in tasks like background subtraction and anomaly detection in</w:t>
      </w:r>
      <w:r>
        <w:rPr>
          <w:spacing w:val="1"/>
        </w:rPr>
        <w:t> </w:t>
      </w:r>
      <w:r>
        <w:rPr/>
        <w:t>computer vision and image processing applications </w:t>
      </w:r>
      <w:hyperlink w:history="true" w:anchor="_bookmark2">
        <w:r>
          <w:rPr/>
          <w:t>[</w:t>
        </w:r>
        <w:r>
          <w:rPr>
            <w:color w:val="0000FF"/>
            <w:u w:val="single" w:color="0000FF"/>
          </w:rPr>
          <w:t>25</w:t>
        </w:r>
      </w:hyperlink>
      <w:r>
        <w:rPr/>
        <w:t>], providing a versatile framework for modeling and understanding</w:t>
      </w:r>
      <w:r>
        <w:rPr>
          <w:spacing w:val="1"/>
        </w:rPr>
        <w:t> </w:t>
      </w:r>
      <w:r>
        <w:rPr/>
        <w:t>diverse</w:t>
      </w:r>
      <w:r>
        <w:rPr>
          <w:spacing w:val="-5"/>
        </w:rPr>
        <w:t> </w:t>
      </w:r>
      <w:r>
        <w:rPr/>
        <w:t>background scenes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observed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distributions.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032" w:val="left" w:leader="none"/>
        </w:tabs>
        <w:spacing w:line="240" w:lineRule="auto" w:before="133" w:after="0"/>
        <w:ind w:left="1031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Initializing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the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Parameters</w:t>
      </w:r>
    </w:p>
    <w:p>
      <w:pPr>
        <w:pStyle w:val="BodyText"/>
        <w:spacing w:before="60"/>
        <w:ind w:left="942" w:right="615"/>
      </w:pPr>
      <w:r>
        <w:rPr/>
        <w:t>The initialization of parameters for Gaussian Mixture Model (GMM) based background modeling involves several key</w:t>
      </w:r>
      <w:r>
        <w:rPr>
          <w:spacing w:val="1"/>
        </w:rPr>
        <w:t> </w:t>
      </w:r>
      <w:r>
        <w:rPr/>
        <w:t>decisions. First, the number of Gaussian components (K) needs to be determined, reflecting the complexity of the</w:t>
      </w:r>
      <w:r>
        <w:rPr>
          <w:spacing w:val="1"/>
        </w:rPr>
        <w:t> </w:t>
      </w:r>
      <w:r>
        <w:rPr/>
        <w:t>background scene. This value is typically selected based on empirical analysis of the scene's variability and the desired</w:t>
      </w:r>
      <w:r>
        <w:rPr>
          <w:spacing w:val="1"/>
        </w:rPr>
        <w:t> </w:t>
      </w:r>
      <w:r>
        <w:rPr/>
        <w:t>granularity of the model. Secondly, the learning rate (α) dictates the speed of adaptation to changes in the scene; a smaller α</w:t>
      </w:r>
      <w:r>
        <w:rPr>
          <w:spacing w:val="-47"/>
        </w:rPr>
        <w:t> </w:t>
      </w:r>
      <w:r>
        <w:rPr/>
        <w:t>results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slower</w:t>
      </w:r>
      <w:r>
        <w:rPr>
          <w:spacing w:val="-1"/>
        </w:rPr>
        <w:t> </w:t>
      </w:r>
      <w:r>
        <w:rPr/>
        <w:t>updates,</w:t>
      </w:r>
      <w:r>
        <w:rPr>
          <w:spacing w:val="-2"/>
        </w:rPr>
        <w:t> </w:t>
      </w:r>
      <w:r>
        <w:rPr/>
        <w:t>allowing</w:t>
      </w:r>
      <w:r>
        <w:rPr>
          <w:spacing w:val="2"/>
        </w:rPr>
        <w:t> </w:t>
      </w:r>
      <w:r>
        <w:rPr/>
        <w:t>for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stable</w:t>
      </w:r>
      <w:r>
        <w:rPr>
          <w:spacing w:val="-3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modeling,</w:t>
      </w:r>
      <w:r>
        <w:rPr>
          <w:spacing w:val="-2"/>
        </w:rPr>
        <w:t> </w:t>
      </w:r>
      <w:r>
        <w:rPr/>
        <w:t>whereas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larger</w:t>
      </w:r>
      <w:r>
        <w:rPr>
          <w:spacing w:val="-3"/>
        </w:rPr>
        <w:t> </w:t>
      </w:r>
      <w:r>
        <w:rPr/>
        <w:t>α facilitates</w:t>
      </w:r>
      <w:r>
        <w:rPr>
          <w:spacing w:val="-3"/>
        </w:rPr>
        <w:t> </w:t>
      </w:r>
      <w:r>
        <w:rPr/>
        <w:t>quicker</w:t>
      </w:r>
      <w:r>
        <w:rPr>
          <w:spacing w:val="-1"/>
        </w:rPr>
        <w:t> </w:t>
      </w:r>
      <w:r>
        <w:rPr/>
        <w:t>adaptation</w:t>
      </w:r>
      <w:r>
        <w:rPr>
          <w:spacing w:val="-1"/>
        </w:rPr>
        <w:t> </w:t>
      </w:r>
      <w:r>
        <w:rPr/>
        <w:t>to</w:t>
      </w:r>
      <w:r>
        <w:rPr>
          <w:spacing w:val="-47"/>
        </w:rPr>
        <w:t> </w:t>
      </w:r>
      <w:r>
        <w:rPr/>
        <w:t>dynamic scenes. The threshold (τ) is crucial for pixel classification, where pixels are categorized as background or</w:t>
      </w:r>
      <w:r>
        <w:rPr>
          <w:spacing w:val="1"/>
        </w:rPr>
        <w:t> </w:t>
      </w:r>
      <w:r>
        <w:rPr/>
        <w:t>foreground based on their likelihoods under the learned background model; choosing an appropriate threshold is vital for</w:t>
      </w:r>
      <w:r>
        <w:rPr>
          <w:spacing w:val="1"/>
        </w:rPr>
        <w:t> </w:t>
      </w:r>
      <w:r>
        <w:rPr/>
        <w:t>accurate foreground detection. Lastly, selecting the covariance type (e.g., diagonal or full covariance matrices) for each</w:t>
      </w:r>
      <w:r>
        <w:rPr>
          <w:spacing w:val="1"/>
        </w:rPr>
        <w:t> </w:t>
      </w:r>
      <w:r>
        <w:rPr/>
        <w:t>Gaussian component impacts the flexibility and complexity of the model in capturing the background's statistical</w:t>
      </w:r>
      <w:r>
        <w:rPr>
          <w:spacing w:val="1"/>
        </w:rPr>
        <w:t> </w:t>
      </w:r>
      <w:r>
        <w:rPr/>
        <w:t>characteristics [</w:t>
      </w:r>
      <w:hyperlink w:history="true" w:anchor="_bookmark2">
        <w:r>
          <w:rPr>
            <w:color w:val="0000FF"/>
            <w:u w:val="single" w:color="0000FF"/>
          </w:rPr>
          <w:t>26</w:t>
        </w:r>
      </w:hyperlink>
      <w:r>
        <w:rPr/>
        <w:t>]. These initialization choices play a critical role in the effectiveness and performance of GMM-based</w:t>
      </w:r>
      <w:r>
        <w:rPr>
          <w:spacing w:val="1"/>
        </w:rPr>
        <w:t> </w:t>
      </w:r>
      <w:r>
        <w:rPr/>
        <w:t>background modeling algorithms, influencing how well the model adapts to scene variations and distinguishes moving</w:t>
      </w:r>
      <w:r>
        <w:rPr>
          <w:spacing w:val="1"/>
        </w:rPr>
        <w:t> </w:t>
      </w:r>
      <w:r>
        <w:rPr/>
        <w:t>foreground objects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static background [</w:t>
      </w:r>
      <w:hyperlink w:history="true" w:anchor="_bookmark2">
        <w:r>
          <w:rPr>
            <w:color w:val="0000FF"/>
            <w:u w:val="single" w:color="0000FF"/>
          </w:rPr>
          <w:t>18,19,20</w:t>
        </w:r>
      </w:hyperlink>
      <w:r>
        <w:rPr/>
        <w:t>].</w:t>
      </w:r>
    </w:p>
    <w:p>
      <w:pPr>
        <w:pStyle w:val="BodyText"/>
        <w:spacing w:before="5"/>
        <w:rPr>
          <w:sz w:val="22"/>
        </w:rPr>
      </w:pPr>
    </w:p>
    <w:p>
      <w:pPr>
        <w:pStyle w:val="ListParagraph"/>
        <w:numPr>
          <w:ilvl w:val="1"/>
          <w:numId w:val="1"/>
        </w:numPr>
        <w:tabs>
          <w:tab w:pos="942" w:val="left" w:leader="none"/>
          <w:tab w:pos="943" w:val="left" w:leader="none"/>
        </w:tabs>
        <w:spacing w:line="240" w:lineRule="auto" w:before="91" w:after="0"/>
        <w:ind w:left="942" w:right="0" w:hanging="632"/>
        <w:jc w:val="left"/>
        <w:rPr>
          <w:i/>
          <w:sz w:val="22"/>
          <w:u w:val="none"/>
        </w:rPr>
      </w:pPr>
      <w:r>
        <w:rPr>
          <w:i/>
          <w:sz w:val="22"/>
          <w:u w:val="none"/>
        </w:rPr>
        <w:t>Modeling</w:t>
      </w:r>
      <w:r>
        <w:rPr>
          <w:i/>
          <w:spacing w:val="-2"/>
          <w:sz w:val="22"/>
          <w:u w:val="none"/>
        </w:rPr>
        <w:t> </w:t>
      </w:r>
      <w:r>
        <w:rPr>
          <w:i/>
          <w:sz w:val="22"/>
          <w:u w:val="none"/>
        </w:rPr>
        <w:t>Pixels</w:t>
      </w:r>
    </w:p>
    <w:p>
      <w:pPr>
        <w:pStyle w:val="ListParagraph"/>
        <w:numPr>
          <w:ilvl w:val="2"/>
          <w:numId w:val="1"/>
        </w:numPr>
        <w:tabs>
          <w:tab w:pos="1391" w:val="left" w:leader="none"/>
          <w:tab w:pos="1392" w:val="left" w:leader="none"/>
        </w:tabs>
        <w:spacing w:line="240" w:lineRule="auto" w:before="61" w:after="0"/>
        <w:ind w:left="1391" w:right="0" w:hanging="630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Initialization:</w:t>
      </w:r>
    </w:p>
    <w:p>
      <w:pPr>
        <w:pStyle w:val="BodyText"/>
        <w:spacing w:line="229" w:lineRule="exact" w:before="1"/>
        <w:ind w:left="772"/>
      </w:pPr>
      <w:r>
        <w:rPr/>
        <w:t>Initialize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Gaussian</w:t>
      </w:r>
      <w:r>
        <w:rPr>
          <w:spacing w:val="-1"/>
        </w:rPr>
        <w:t> </w:t>
      </w:r>
      <w:r>
        <w:rPr/>
        <w:t>mixture</w:t>
      </w:r>
      <w:r>
        <w:rPr>
          <w:spacing w:val="-3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(mean,</w:t>
      </w:r>
      <w:r>
        <w:rPr>
          <w:spacing w:val="-2"/>
        </w:rPr>
        <w:t> </w:t>
      </w:r>
      <w:r>
        <w:rPr/>
        <w:t>covariance,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weight)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1"/>
        </w:rPr>
        <w:t> </w:t>
      </w:r>
      <w:r>
        <w:rPr/>
        <w:t>component.</w:t>
      </w:r>
    </w:p>
    <w:p>
      <w:pPr>
        <w:pStyle w:val="ListParagraph"/>
        <w:numPr>
          <w:ilvl w:val="2"/>
          <w:numId w:val="1"/>
        </w:numPr>
        <w:tabs>
          <w:tab w:pos="1391" w:val="left" w:leader="none"/>
          <w:tab w:pos="1392" w:val="left" w:leader="none"/>
        </w:tabs>
        <w:spacing w:line="229" w:lineRule="exact" w:before="0" w:after="0"/>
        <w:ind w:left="1391" w:right="0" w:hanging="72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Estimation</w:t>
      </w:r>
    </w:p>
    <w:p>
      <w:pPr>
        <w:pStyle w:val="BodyText"/>
        <w:ind w:left="671" w:right="759" w:firstLine="50"/>
      </w:pPr>
      <w:r>
        <w:rPr/>
        <w:t>Update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iteratively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observations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made.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involves</w:t>
      </w:r>
      <w:r>
        <w:rPr>
          <w:spacing w:val="-2"/>
        </w:rPr>
        <w:t> </w:t>
      </w:r>
      <w:r>
        <w:rPr/>
        <w:t>updating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mean,</w:t>
      </w:r>
      <w:r>
        <w:rPr>
          <w:spacing w:val="-1"/>
        </w:rPr>
        <w:t> </w:t>
      </w:r>
      <w:r>
        <w:rPr/>
        <w:t>covariance,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weight</w:t>
      </w:r>
      <w:r>
        <w:rPr>
          <w:spacing w:val="-3"/>
        </w:rPr>
        <w:t> </w:t>
      </w:r>
      <w:r>
        <w:rPr/>
        <w:t>of</w:t>
      </w:r>
      <w:r>
        <w:rPr>
          <w:spacing w:val="-47"/>
        </w:rPr>
        <w:t> </w:t>
      </w:r>
      <w:r>
        <w:rPr/>
        <w:t>each component</w:t>
      </w:r>
      <w:r>
        <w:rPr>
          <w:spacing w:val="-3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pixel value and the</w:t>
      </w:r>
      <w:r>
        <w:rPr>
          <w:spacing w:val="-2"/>
        </w:rPr>
        <w:t> </w:t>
      </w:r>
      <w:r>
        <w:rPr/>
        <w:t>learning</w:t>
      </w:r>
      <w:r>
        <w:rPr>
          <w:spacing w:val="1"/>
        </w:rPr>
        <w:t> </w:t>
      </w:r>
      <w:r>
        <w:rPr/>
        <w:t>rate.</w:t>
      </w:r>
    </w:p>
    <w:p>
      <w:pPr>
        <w:spacing w:after="0"/>
        <w:sectPr>
          <w:pgSz w:w="12240" w:h="15840"/>
          <w:pgMar w:top="1000" w:bottom="280" w:left="500" w:right="180"/>
        </w:sectPr>
      </w:pPr>
    </w:p>
    <w:p>
      <w:pPr>
        <w:pStyle w:val="ListParagraph"/>
        <w:numPr>
          <w:ilvl w:val="2"/>
          <w:numId w:val="1"/>
        </w:numPr>
        <w:tabs>
          <w:tab w:pos="1391" w:val="left" w:leader="none"/>
          <w:tab w:pos="1392" w:val="left" w:leader="none"/>
        </w:tabs>
        <w:spacing w:line="240" w:lineRule="auto" w:before="80" w:after="0"/>
        <w:ind w:left="1391" w:right="0" w:hanging="72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Likelihood</w:t>
      </w:r>
      <w:r>
        <w:rPr>
          <w:i/>
          <w:spacing w:val="-12"/>
          <w:sz w:val="20"/>
          <w:u w:val="none"/>
        </w:rPr>
        <w:t> </w:t>
      </w:r>
      <w:r>
        <w:rPr>
          <w:i/>
          <w:sz w:val="20"/>
          <w:u w:val="none"/>
        </w:rPr>
        <w:t>Calculation:</w:t>
      </w:r>
    </w:p>
    <w:p>
      <w:pPr>
        <w:pStyle w:val="BodyText"/>
        <w:spacing w:before="1"/>
        <w:ind w:left="762" w:right="759"/>
      </w:pPr>
      <w:r>
        <w:rPr/>
        <w:t>the</w:t>
      </w:r>
      <w:r>
        <w:rPr>
          <w:spacing w:val="-9"/>
        </w:rPr>
        <w:t> </w:t>
      </w:r>
      <w:r>
        <w:rPr/>
        <w:t>goal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compute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pixel</w:t>
      </w:r>
      <w:r>
        <w:rPr>
          <w:spacing w:val="-7"/>
        </w:rPr>
        <w:t> </w:t>
      </w:r>
      <w:r>
        <w:rPr/>
        <w:t>value</w:t>
      </w:r>
      <w:r>
        <w:rPr>
          <w:spacing w:val="-9"/>
        </w:rPr>
        <w:t> </w:t>
      </w:r>
      <w:r>
        <w:rPr/>
        <w:t>given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Gaussian</w:t>
      </w:r>
      <w:r>
        <w:rPr>
          <w:spacing w:val="-6"/>
        </w:rPr>
        <w:t> </w:t>
      </w:r>
      <w:r>
        <w:rPr/>
        <w:t>components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model.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pixel</w:t>
      </w:r>
      <w:r>
        <w:rPr>
          <w:spacing w:val="-7"/>
        </w:rPr>
        <w:t> </w:t>
      </w:r>
      <w:r>
        <w:rPr/>
        <w:t>in</w:t>
      </w:r>
      <w:r>
        <w:rPr>
          <w:spacing w:val="-47"/>
        </w:rPr>
        <w:t> </w:t>
      </w:r>
      <w:r>
        <w:rPr/>
        <w:t>the current frame is evaluated against each Gaussian component (distribution) to determine how likely it is that the pixel</w:t>
      </w:r>
      <w:r>
        <w:rPr>
          <w:spacing w:val="1"/>
        </w:rPr>
        <w:t> </w:t>
      </w:r>
      <w:r>
        <w:rPr/>
        <w:t>belongs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distribution.</w:t>
      </w:r>
    </w:p>
    <w:p>
      <w:pPr>
        <w:pStyle w:val="BodyText"/>
        <w:spacing w:line="218" w:lineRule="auto"/>
        <w:ind w:left="1031"/>
      </w:pP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pixel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1"/>
        </w:rPr>
        <w:t> 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Gaussian</w:t>
      </w:r>
      <w:r>
        <w:rPr>
          <w:spacing w:val="-4"/>
        </w:rPr>
        <w:t> </w:t>
      </w:r>
      <w:r>
        <w:rPr/>
        <w:t>component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𝑗</w:t>
      </w:r>
      <w:r>
        <w:rPr>
          <w:rFonts w:ascii="Cambria Math" w:hAnsi="Cambria Math" w:eastAsia="Cambria Math"/>
          <w:spacing w:val="2"/>
        </w:rPr>
        <w:t> </w:t>
      </w:r>
      <w:r>
        <w:rPr/>
        <w:t>with</w:t>
      </w:r>
      <w:r>
        <w:rPr>
          <w:spacing w:val="-4"/>
        </w:rPr>
        <w:t> </w:t>
      </w:r>
      <w:r>
        <w:rPr/>
        <w:t>mean</w:t>
      </w:r>
      <w:r>
        <w:rPr>
          <w:spacing w:val="41"/>
        </w:rPr>
        <w:t> </w:t>
      </w:r>
      <w:r>
        <w:rPr>
          <w:sz w:val="22"/>
        </w:rPr>
        <w:t>μ</w:t>
      </w:r>
      <w:r>
        <w:rPr>
          <w:rFonts w:ascii="Cambria Math" w:hAnsi="Cambria Math" w:eastAsia="Cambria Math"/>
          <w:position w:val="-7"/>
          <w:sz w:val="16"/>
        </w:rPr>
        <w:t>𝑗</w:t>
      </w:r>
      <w:r>
        <w:rPr/>
        <w:t>,</w:t>
      </w:r>
      <w:r>
        <w:rPr>
          <w:spacing w:val="-4"/>
        </w:rPr>
        <w:t> </w:t>
      </w:r>
      <w:r>
        <w:rPr/>
        <w:t>covariance</w:t>
      </w:r>
      <w:r>
        <w:rPr>
          <w:spacing w:val="-7"/>
        </w:rPr>
        <w:t> </w:t>
      </w:r>
      <w:r>
        <w:rPr/>
        <w:t>matrix</w:t>
      </w:r>
      <w:r>
        <w:rPr>
          <w:spacing w:val="-5"/>
        </w:rPr>
        <w:t> </w:t>
      </w:r>
      <w:r>
        <w:rPr>
          <w:rFonts w:ascii="Cambria Math" w:hAnsi="Cambria Math" w:eastAsia="Cambria Math"/>
          <w:sz w:val="24"/>
        </w:rPr>
        <w:t>𝛴</w:t>
      </w:r>
      <w:r>
        <w:rPr>
          <w:rFonts w:ascii="Cambria Math" w:hAnsi="Cambria Math" w:eastAsia="Cambria Math"/>
          <w:sz w:val="24"/>
          <w:vertAlign w:val="subscript"/>
        </w:rPr>
        <w:t>𝑗</w:t>
      </w:r>
      <w:r>
        <w:rPr>
          <w:rFonts w:ascii="Cambria Math" w:hAnsi="Cambria Math" w:eastAsia="Cambria Math"/>
          <w:spacing w:val="51"/>
          <w:sz w:val="24"/>
          <w:vertAlign w:val="baseline"/>
        </w:rPr>
        <w:t> 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𝜔</w:t>
      </w:r>
      <w:r>
        <w:rPr>
          <w:rFonts w:ascii="Cambria Math" w:hAnsi="Cambria Math" w:eastAsia="Cambria Math"/>
          <w:sz w:val="24"/>
          <w:vertAlign w:val="subscript"/>
        </w:rPr>
        <w:t>𝑗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vertAlign w:val="baseline"/>
        </w:rPr>
        <w:t>,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likelihood</w:t>
      </w:r>
    </w:p>
    <w:p>
      <w:pPr>
        <w:pStyle w:val="BodyText"/>
        <w:spacing w:before="2"/>
        <w:ind w:left="1065"/>
      </w:pPr>
      <w:r>
        <w:rPr/>
        <w:t>P(x</w:t>
      </w:r>
      <w:r>
        <w:rPr>
          <w:spacing w:val="-7"/>
        </w:rPr>
        <w:t> </w:t>
      </w:r>
      <w:r>
        <w:rPr/>
        <w:t>|</w:t>
      </w:r>
      <w:r>
        <w:rPr>
          <w:spacing w:val="-8"/>
        </w:rPr>
        <w:t> </w:t>
      </w:r>
      <w:r>
        <w:rPr/>
        <w:t>j)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given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Gaussian</w:t>
      </w:r>
      <w:r>
        <w:rPr>
          <w:spacing w:val="-7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density</w:t>
      </w:r>
      <w:r>
        <w:rPr>
          <w:spacing w:val="-9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(PDF):</w:t>
      </w:r>
    </w:p>
    <w:p>
      <w:pPr>
        <w:pStyle w:val="BodyText"/>
        <w:spacing w:before="3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2145664</wp:posOffset>
            </wp:positionH>
            <wp:positionV relativeFrom="paragraph">
              <wp:posOffset>150986</wp:posOffset>
            </wp:positionV>
            <wp:extent cx="3252590" cy="242887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590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1031" w:right="615"/>
      </w:pPr>
      <w:r>
        <w:rPr/>
        <w:t>where</w:t>
      </w:r>
      <w:r>
        <w:rPr>
          <w:spacing w:val="-7"/>
        </w:rPr>
        <w:t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spacing w:val="-2"/>
        </w:rPr>
        <w:t> </w:t>
      </w:r>
      <w:r>
        <w:rPr/>
        <w:t>d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dimensionality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vector</w:t>
      </w:r>
      <w:r>
        <w:rPr>
          <w:spacing w:val="-6"/>
        </w:rPr>
        <w:t> </w:t>
      </w:r>
      <w:r>
        <w:rPr/>
        <w:t>(typically,</w:t>
      </w:r>
      <w:r>
        <w:rPr>
          <w:spacing w:val="-2"/>
        </w:rPr>
        <w:t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1</w:t>
      </w:r>
      <w:r>
        <w:rPr>
          <w:spacing w:val="-8"/>
        </w:rPr>
        <w:t> </w:t>
      </w:r>
      <w:r>
        <w:rPr/>
        <w:t>d=1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grayscale</w:t>
      </w:r>
      <w:r>
        <w:rPr>
          <w:spacing w:val="-8"/>
        </w:rPr>
        <w:t> </w:t>
      </w:r>
      <w:r>
        <w:rPr/>
        <w:t>pixel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>
          <w:rFonts w:ascii="Cambria Math" w:eastAsia="Cambria Math"/>
        </w:rPr>
        <w:t>𝑑</w:t>
      </w:r>
      <w:r>
        <w:rPr>
          <w:rFonts w:ascii="Cambria Math" w:eastAsia="Cambria Math"/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d=3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RGB</w:t>
      </w:r>
      <w:r>
        <w:rPr>
          <w:spacing w:val="-47"/>
        </w:rPr>
        <w:t> </w:t>
      </w:r>
      <w:r>
        <w:rPr/>
        <w:t>color</w:t>
      </w:r>
      <w:r>
        <w:rPr>
          <w:spacing w:val="-3"/>
        </w:rPr>
        <w:t> </w:t>
      </w:r>
      <w:r>
        <w:rPr/>
        <w:t>values)[</w:t>
      </w:r>
      <w:hyperlink w:history="true" w:anchor="_bookmark2">
        <w:r>
          <w:rPr>
            <w:color w:val="0000FF"/>
            <w:u w:val="single" w:color="0000FF"/>
          </w:rPr>
          <w:t>30</w:t>
        </w:r>
      </w:hyperlink>
      <w:r>
        <w:rPr/>
        <w:t>].</w:t>
      </w:r>
    </w:p>
    <w:p>
      <w:pPr>
        <w:pStyle w:val="BodyText"/>
        <w:spacing w:before="2"/>
        <w:ind w:left="1031" w:right="759"/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2851150</wp:posOffset>
            </wp:positionH>
            <wp:positionV relativeFrom="paragraph">
              <wp:posOffset>362914</wp:posOffset>
            </wp:positionV>
            <wp:extent cx="1836419" cy="312420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419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9"/>
        </w:rPr>
        <w:t> </w:t>
      </w:r>
      <w:r>
        <w:rPr/>
        <w:t>overall</w:t>
      </w:r>
      <w:r>
        <w:rPr>
          <w:spacing w:val="-8"/>
        </w:rPr>
        <w:t> </w:t>
      </w:r>
      <w:r>
        <w:rPr/>
        <w:t>likelihood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pixel</w:t>
      </w:r>
      <w:r>
        <w:rPr>
          <w:spacing w:val="-9"/>
        </w:rPr>
        <w:t> </w:t>
      </w:r>
      <w:r>
        <w:rPr/>
        <w:t>value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mixture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weighted</w:t>
      </w:r>
      <w:r>
        <w:rPr>
          <w:spacing w:val="-7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likelihoods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Gaussian</w:t>
      </w:r>
      <w:r>
        <w:rPr>
          <w:spacing w:val="-47"/>
        </w:rPr>
        <w:t> </w:t>
      </w:r>
      <w:r>
        <w:rPr/>
        <w:t>component:</w:t>
      </w:r>
    </w:p>
    <w:p>
      <w:pPr>
        <w:pStyle w:val="BodyText"/>
        <w:spacing w:before="58"/>
        <w:ind w:left="1031"/>
      </w:pPr>
      <w:r>
        <w:rPr/>
        <w:t>where</w:t>
      </w:r>
      <w:r>
        <w:rPr>
          <w:spacing w:val="-1"/>
        </w:rPr>
        <w:t> </w:t>
      </w:r>
      <w:r>
        <w:rPr>
          <w:rFonts w:ascii="Cambria Math" w:eastAsia="Cambria Math"/>
        </w:rPr>
        <w:t>𝐾</w:t>
      </w:r>
      <w:r>
        <w:rPr>
          <w:rFonts w:ascii="Cambria Math" w:eastAsia="Cambria Math"/>
          <w:spacing w:val="4"/>
        </w:rPr>
        <w:t> </w:t>
      </w:r>
      <w:r>
        <w:rPr/>
        <w:t>K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Gaussian</w:t>
      </w:r>
      <w:r>
        <w:rPr>
          <w:spacing w:val="-1"/>
        </w:rPr>
        <w:t> </w:t>
      </w:r>
      <w:r>
        <w:rPr/>
        <w:t>components.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482" w:val="left" w:leader="none"/>
          <w:tab w:pos="1483" w:val="left" w:leader="none"/>
        </w:tabs>
        <w:spacing w:line="229" w:lineRule="exact" w:before="1" w:after="0"/>
        <w:ind w:left="1482" w:right="0" w:hanging="812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Background</w:t>
      </w:r>
      <w:r>
        <w:rPr>
          <w:i/>
          <w:spacing w:val="-10"/>
          <w:sz w:val="20"/>
          <w:u w:val="none"/>
        </w:rPr>
        <w:t> </w:t>
      </w:r>
      <w:r>
        <w:rPr>
          <w:i/>
          <w:sz w:val="20"/>
          <w:u w:val="none"/>
        </w:rPr>
        <w:t>Modeling</w:t>
      </w:r>
    </w:p>
    <w:p>
      <w:pPr>
        <w:pStyle w:val="BodyText"/>
        <w:ind w:left="671" w:right="704" w:hanging="39"/>
      </w:pPr>
      <w:r>
        <w:rPr/>
        <w:t>Classify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pixel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its</w:t>
      </w:r>
      <w:r>
        <w:rPr>
          <w:spacing w:val="-12"/>
        </w:rPr>
        <w:t> </w:t>
      </w:r>
      <w:r>
        <w:rPr/>
        <w:t>likelihood</w:t>
      </w:r>
      <w:r>
        <w:rPr>
          <w:spacing w:val="-8"/>
        </w:rPr>
        <w:t> </w:t>
      </w:r>
      <w:r>
        <w:rPr/>
        <w:t>under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background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exceeds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predefined</w:t>
      </w:r>
      <w:r>
        <w:rPr>
          <w:spacing w:val="-9"/>
        </w:rPr>
        <w:t> </w:t>
      </w:r>
      <w:r>
        <w:rPr/>
        <w:t>threshold.</w:t>
      </w:r>
      <w:r>
        <w:rPr>
          <w:spacing w:val="-10"/>
        </w:rPr>
        <w:t> </w:t>
      </w:r>
      <w:r>
        <w:rPr/>
        <w:t>Otherwise,</w:t>
      </w:r>
      <w:r>
        <w:rPr>
          <w:spacing w:val="-47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foreground.</w:t>
      </w:r>
    </w:p>
    <w:p>
      <w:pPr>
        <w:pStyle w:val="BodyText"/>
      </w:pPr>
    </w:p>
    <w:p>
      <w:pPr>
        <w:spacing w:before="0"/>
        <w:ind w:left="1031" w:right="0" w:firstLine="0"/>
        <w:jc w:val="left"/>
        <w:rPr>
          <w:i/>
          <w:sz w:val="20"/>
        </w:rPr>
      </w:pPr>
      <w:r>
        <w:rPr>
          <w:i/>
          <w:sz w:val="20"/>
        </w:rPr>
        <w:t>4.3.4.1</w:t>
      </w:r>
      <w:r>
        <w:rPr>
          <w:i/>
          <w:spacing w:val="39"/>
          <w:sz w:val="20"/>
        </w:rPr>
        <w:t> </w:t>
      </w:r>
      <w:r>
        <w:rPr>
          <w:i/>
          <w:sz w:val="20"/>
        </w:rPr>
        <w:t>History</w:t>
      </w:r>
    </w:p>
    <w:p>
      <w:pPr>
        <w:pStyle w:val="BodyText"/>
        <w:ind w:left="582"/>
      </w:pPr>
      <w:r>
        <w:rPr/>
        <w:t>The</w:t>
      </w:r>
      <w:r>
        <w:rPr>
          <w:spacing w:val="-9"/>
        </w:rPr>
        <w:t> </w:t>
      </w:r>
      <w:r>
        <w:rPr/>
        <w:t>history</w:t>
      </w:r>
      <w:r>
        <w:rPr>
          <w:spacing w:val="-7"/>
        </w:rPr>
        <w:t> </w:t>
      </w:r>
      <w:r>
        <w:rPr/>
        <w:t>parameter</w:t>
      </w:r>
      <w:r>
        <w:rPr>
          <w:spacing w:val="-8"/>
        </w:rPr>
        <w:t> </w:t>
      </w:r>
      <w:r>
        <w:rPr/>
        <w:t>determines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past</w:t>
      </w:r>
      <w:r>
        <w:rPr>
          <w:spacing w:val="-9"/>
        </w:rPr>
        <w:t> </w:t>
      </w:r>
      <w:r>
        <w:rPr/>
        <w:t>frames</w:t>
      </w:r>
      <w:r>
        <w:rPr>
          <w:spacing w:val="-11"/>
        </w:rPr>
        <w:t> </w:t>
      </w:r>
      <w:r>
        <w:rPr/>
        <w:t>(history)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are</w:t>
      </w:r>
      <w:r>
        <w:rPr>
          <w:spacing w:val="-3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initialize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background</w:t>
      </w:r>
      <w:r>
        <w:rPr>
          <w:spacing w:val="-8"/>
        </w:rPr>
        <w:t> </w:t>
      </w:r>
      <w:r>
        <w:rPr/>
        <w:t>model.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3"/>
          <w:numId w:val="1"/>
        </w:numPr>
        <w:tabs>
          <w:tab w:pos="1302" w:val="left" w:leader="none"/>
          <w:tab w:pos="1303" w:val="left" w:leader="none"/>
        </w:tabs>
        <w:spacing w:line="240" w:lineRule="auto" w:before="0" w:after="0"/>
        <w:ind w:left="1302" w:right="0" w:hanging="361"/>
        <w:jc w:val="left"/>
        <w:rPr>
          <w:sz w:val="20"/>
          <w:u w:val="none"/>
        </w:rPr>
      </w:pPr>
      <w:r>
        <w:rPr>
          <w:sz w:val="20"/>
          <w:u w:val="none"/>
        </w:rPr>
        <w:t>Initialization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and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Accumulation 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History:</w:t>
      </w:r>
    </w:p>
    <w:p>
      <w:pPr>
        <w:pStyle w:val="ListParagraph"/>
        <w:numPr>
          <w:ilvl w:val="4"/>
          <w:numId w:val="1"/>
        </w:numPr>
        <w:tabs>
          <w:tab w:pos="1751" w:val="left" w:leader="none"/>
          <w:tab w:pos="1752" w:val="left" w:leader="none"/>
        </w:tabs>
        <w:spacing w:line="245" w:lineRule="exact" w:before="1" w:after="0"/>
        <w:ind w:left="1751" w:right="0" w:hanging="361"/>
        <w:jc w:val="left"/>
        <w:rPr>
          <w:sz w:val="20"/>
          <w:u w:val="none"/>
        </w:rPr>
      </w:pPr>
      <w:r>
        <w:rPr>
          <w:sz w:val="20"/>
          <w:u w:val="none"/>
        </w:rPr>
        <w:t>If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history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buffer 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not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yet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full, new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frames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are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added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it.</w:t>
      </w:r>
    </w:p>
    <w:p>
      <w:pPr>
        <w:pStyle w:val="ListParagraph"/>
        <w:numPr>
          <w:ilvl w:val="4"/>
          <w:numId w:val="1"/>
        </w:numPr>
        <w:tabs>
          <w:tab w:pos="1751" w:val="left" w:leader="none"/>
          <w:tab w:pos="1752" w:val="left" w:leader="none"/>
        </w:tabs>
        <w:spacing w:line="240" w:lineRule="auto" w:before="0" w:after="9"/>
        <w:ind w:left="1751" w:right="0" w:hanging="361"/>
        <w:jc w:val="left"/>
        <w:rPr>
          <w:sz w:val="20"/>
          <w:u w:val="none"/>
        </w:rPr>
      </w:pPr>
      <w:r>
        <w:rPr>
          <w:sz w:val="20"/>
          <w:u w:val="none"/>
        </w:rPr>
        <w:t>If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 history buffer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full, the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oldest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frame 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removed, and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new frame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added.</w:t>
      </w:r>
    </w:p>
    <w:p>
      <w:pPr>
        <w:pStyle w:val="BodyText"/>
        <w:ind w:left="3410"/>
      </w:pPr>
      <w:r>
        <w:rPr/>
        <w:drawing>
          <wp:inline distT="0" distB="0" distL="0" distR="0">
            <wp:extent cx="2499360" cy="281939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8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ListParagraph"/>
        <w:numPr>
          <w:ilvl w:val="3"/>
          <w:numId w:val="1"/>
        </w:numPr>
        <w:tabs>
          <w:tab w:pos="1302" w:val="left" w:leader="none"/>
          <w:tab w:pos="1303" w:val="left" w:leader="none"/>
        </w:tabs>
        <w:spacing w:line="240" w:lineRule="auto" w:before="5" w:after="0"/>
        <w:ind w:left="1302" w:right="0" w:hanging="361"/>
        <w:jc w:val="left"/>
        <w:rPr>
          <w:sz w:val="20"/>
          <w:u w:val="none"/>
        </w:rPr>
      </w:pPr>
      <w:r>
        <w:rPr>
          <w:sz w:val="20"/>
          <w:u w:val="none"/>
        </w:rPr>
        <w:t>Background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Model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Update:</w:t>
      </w:r>
    </w:p>
    <w:p>
      <w:pPr>
        <w:pStyle w:val="ListParagraph"/>
        <w:numPr>
          <w:ilvl w:val="4"/>
          <w:numId w:val="1"/>
        </w:numPr>
        <w:tabs>
          <w:tab w:pos="1751" w:val="left" w:leader="none"/>
          <w:tab w:pos="1752" w:val="left" w:leader="none"/>
        </w:tabs>
        <w:spacing w:line="245" w:lineRule="exact" w:before="0" w:after="0"/>
        <w:ind w:left="1751" w:right="0" w:hanging="361"/>
        <w:jc w:val="left"/>
        <w:rPr>
          <w:sz w:val="20"/>
          <w:u w:val="none"/>
        </w:rPr>
      </w:pPr>
      <w:r>
        <w:rPr>
          <w:sz w:val="20"/>
          <w:u w:val="none"/>
        </w:rPr>
        <w:t>Start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first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frame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history as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initial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background model.</w:t>
      </w:r>
    </w:p>
    <w:p>
      <w:pPr>
        <w:pStyle w:val="ListParagraph"/>
        <w:numPr>
          <w:ilvl w:val="4"/>
          <w:numId w:val="1"/>
        </w:numPr>
        <w:tabs>
          <w:tab w:pos="1751" w:val="left" w:leader="none"/>
          <w:tab w:pos="1752" w:val="left" w:leader="none"/>
          <w:tab w:pos="3309" w:val="left" w:leader="none"/>
        </w:tabs>
        <w:spacing w:line="240" w:lineRule="auto" w:before="0" w:after="0"/>
        <w:ind w:left="1751" w:right="1021" w:hanging="360"/>
        <w:jc w:val="left"/>
        <w:rPr>
          <w:sz w:val="20"/>
          <w:u w:val="none"/>
        </w:rPr>
      </w:pPr>
      <w:r>
        <w:rPr>
          <w:sz w:val="20"/>
          <w:u w:val="none"/>
        </w:rPr>
        <w:t>Update the background model by blending each historical frame with the current background model using the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learning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rate </w:t>
      </w:r>
      <w:r>
        <w:rPr>
          <w:rFonts w:ascii="Cambria Math" w:hAnsi="Cambria Math" w:eastAsia="Cambria Math"/>
          <w:sz w:val="20"/>
          <w:u w:val="none"/>
        </w:rPr>
        <w:t>𝛼</w:t>
      </w:r>
      <w:r>
        <w:rPr>
          <w:rFonts w:ascii="Cambria Math" w:hAnsi="Cambria Math" w:eastAsia="Cambria Math"/>
          <w:spacing w:val="3"/>
          <w:sz w:val="20"/>
          <w:u w:val="none"/>
        </w:rPr>
        <w:t> </w:t>
      </w:r>
      <w:r>
        <w:rPr>
          <w:sz w:val="20"/>
          <w:u w:val="none"/>
        </w:rPr>
        <w:t>.</w:t>
        <w:tab/>
      </w:r>
      <w:r>
        <w:rPr>
          <w:position w:val="-26"/>
          <w:sz w:val="20"/>
          <w:u w:val="none"/>
        </w:rPr>
        <w:drawing>
          <wp:inline distT="0" distB="0" distL="0" distR="0">
            <wp:extent cx="3543300" cy="243839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6"/>
          <w:sz w:val="20"/>
          <w:u w:val="none"/>
        </w:rPr>
      </w:r>
    </w:p>
    <w:p>
      <w:pPr>
        <w:pStyle w:val="BodyText"/>
        <w:spacing w:before="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1443989</wp:posOffset>
            </wp:positionH>
            <wp:positionV relativeFrom="paragraph">
              <wp:posOffset>226854</wp:posOffset>
            </wp:positionV>
            <wp:extent cx="5311140" cy="182879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2603" w:val="left" w:leader="none"/>
          <w:tab w:pos="2604" w:val="left" w:leader="none"/>
        </w:tabs>
        <w:spacing w:line="240" w:lineRule="auto" w:before="255" w:after="0"/>
        <w:ind w:left="2603" w:right="0" w:hanging="361"/>
        <w:jc w:val="left"/>
        <w:rPr>
          <w:b/>
          <w:sz w:val="20"/>
          <w:u w:val="none"/>
        </w:rPr>
      </w:pPr>
      <w:r>
        <w:rPr>
          <w:b/>
          <w:i/>
          <w:sz w:val="20"/>
          <w:u w:val="none"/>
        </w:rPr>
        <w:t>P</w:t>
      </w:r>
      <w:r>
        <w:rPr>
          <w:b/>
          <w:i/>
          <w:sz w:val="16"/>
          <w:u w:val="none"/>
        </w:rPr>
        <w:t>ROPOSED</w:t>
      </w:r>
      <w:r>
        <w:rPr>
          <w:b/>
          <w:i/>
          <w:spacing w:val="-4"/>
          <w:sz w:val="16"/>
          <w:u w:val="none"/>
        </w:rPr>
        <w:t> </w:t>
      </w:r>
      <w:r>
        <w:rPr>
          <w:b/>
          <w:i/>
          <w:sz w:val="16"/>
          <w:u w:val="none"/>
        </w:rPr>
        <w:t>SYSTEM</w:t>
      </w:r>
      <w:r>
        <w:rPr>
          <w:b/>
          <w:i/>
          <w:spacing w:val="1"/>
          <w:sz w:val="16"/>
          <w:u w:val="none"/>
        </w:rPr>
        <w:t> </w:t>
      </w:r>
      <w:r>
        <w:rPr>
          <w:b/>
          <w:i/>
          <w:sz w:val="20"/>
          <w:u w:val="none"/>
        </w:rPr>
        <w:t>(M</w:t>
      </w:r>
      <w:r>
        <w:rPr>
          <w:b/>
          <w:i/>
          <w:sz w:val="16"/>
          <w:u w:val="none"/>
        </w:rPr>
        <w:t>ODIFIED</w:t>
      </w:r>
      <w:r>
        <w:rPr>
          <w:b/>
          <w:i/>
          <w:spacing w:val="-2"/>
          <w:sz w:val="16"/>
          <w:u w:val="none"/>
        </w:rPr>
        <w:t> </w:t>
      </w:r>
      <w:r>
        <w:rPr>
          <w:b/>
          <w:i/>
          <w:sz w:val="20"/>
          <w:u w:val="none"/>
        </w:rPr>
        <w:t>GMM&amp;</w:t>
      </w:r>
      <w:r>
        <w:rPr>
          <w:b/>
          <w:i/>
          <w:spacing w:val="-10"/>
          <w:sz w:val="20"/>
          <w:u w:val="none"/>
        </w:rPr>
        <w:t> </w:t>
      </w:r>
      <w:r>
        <w:rPr>
          <w:b/>
          <w:i/>
          <w:sz w:val="20"/>
          <w:u w:val="none"/>
        </w:rPr>
        <w:t>KNN-</w:t>
      </w:r>
      <w:r>
        <w:rPr>
          <w:b/>
          <w:sz w:val="16"/>
          <w:u w:val="none"/>
        </w:rPr>
        <w:t>BASED</w:t>
      </w:r>
      <w:r>
        <w:rPr>
          <w:b/>
          <w:spacing w:val="-3"/>
          <w:sz w:val="16"/>
          <w:u w:val="none"/>
        </w:rPr>
        <w:t> </w:t>
      </w:r>
      <w:r>
        <w:rPr>
          <w:b/>
          <w:sz w:val="16"/>
          <w:u w:val="none"/>
        </w:rPr>
        <w:t>BACKGROUND</w:t>
      </w:r>
      <w:r>
        <w:rPr>
          <w:b/>
          <w:spacing w:val="-3"/>
          <w:sz w:val="16"/>
          <w:u w:val="none"/>
        </w:rPr>
        <w:t> </w:t>
      </w:r>
      <w:r>
        <w:rPr>
          <w:b/>
          <w:sz w:val="16"/>
          <w:u w:val="none"/>
        </w:rPr>
        <w:t>SUBTRACTION</w:t>
      </w:r>
      <w:r>
        <w:rPr>
          <w:b/>
          <w:sz w:val="20"/>
          <w:u w:val="none"/>
        </w:rPr>
        <w:t>)</w:t>
      </w:r>
    </w:p>
    <w:p>
      <w:pPr>
        <w:pStyle w:val="BodyText"/>
        <w:spacing w:before="79"/>
        <w:ind w:left="402" w:right="717" w:firstLine="540"/>
      </w:pPr>
      <w:r>
        <w:rPr/>
        <w:t>This section illustrates the foundation, development of the GMM model, its initialization and maintenance, foreground, and</w:t>
      </w:r>
      <w:r>
        <w:rPr>
          <w:spacing w:val="-47"/>
        </w:rPr>
        <w:t> </w:t>
      </w:r>
      <w:r>
        <w:rPr/>
        <w:t>detection.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032" w:val="left" w:leader="none"/>
        </w:tabs>
        <w:spacing w:line="240" w:lineRule="auto" w:before="0" w:after="0"/>
        <w:ind w:left="1031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Foundation</w:t>
      </w:r>
    </w:p>
    <w:p>
      <w:pPr>
        <w:pStyle w:val="BodyText"/>
        <w:spacing w:line="276" w:lineRule="auto" w:before="58"/>
        <w:ind w:left="311" w:right="629" w:firstLine="201"/>
      </w:pPr>
      <w:r>
        <w:rPr/>
        <w:t>In the realm of traffic surveillance systems, Friedman and Russell (citations [1,7]) introduced a method to characterize</w:t>
      </w:r>
      <w:r>
        <w:rPr>
          <w:spacing w:val="1"/>
        </w:rPr>
        <w:t> </w:t>
      </w:r>
      <w:r>
        <w:rPr/>
        <w:t>background pixels by employing a blend of three Gaussian distributions representing distinct elements: the road, vehicles, and</w:t>
      </w:r>
      <w:r>
        <w:rPr>
          <w:spacing w:val="1"/>
        </w:rPr>
        <w:t> </w:t>
      </w:r>
      <w:r>
        <w:rPr/>
        <w:t>shadows. They initialized this model using an Expectation-Maximization (EM) technique [6]. Subsequently, they manually assigned</w:t>
      </w:r>
      <w:r>
        <w:rPr>
          <w:spacing w:val="-47"/>
        </w:rPr>
        <w:t> </w:t>
      </w:r>
      <w:r>
        <w:rPr/>
        <w:t>labels to these Gaussians based on a heuristic approach: the darkest Gaussian component was designated as representing shadows,</w:t>
      </w:r>
      <w:r>
        <w:rPr>
          <w:spacing w:val="1"/>
        </w:rPr>
        <w:t> </w:t>
      </w:r>
      <w:r>
        <w:rPr/>
        <w:t>while the remaining two components were identified as representing the road and vehicles, respectively, with the vehicle component</w:t>
      </w:r>
      <w:r>
        <w:rPr>
          <w:spacing w:val="-47"/>
        </w:rPr>
        <w:t> </w:t>
      </w:r>
      <w:r>
        <w:rPr/>
        <w:t>determined by the largest variance. This configuration remained constant throughout the system's operation. Each pixel underwent</w:t>
      </w:r>
      <w:r>
        <w:rPr>
          <w:spacing w:val="1"/>
        </w:rPr>
        <w:t> </w:t>
      </w:r>
      <w:r>
        <w:rPr/>
        <w:t>comparison with these</w:t>
      </w:r>
      <w:r>
        <w:rPr>
          <w:spacing w:val="-1"/>
        </w:rPr>
        <w:t> </w:t>
      </w:r>
      <w:r>
        <w:rPr/>
        <w:t>Gaussians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foreground</w:t>
      </w:r>
      <w:r>
        <w:rPr>
          <w:spacing w:val="-2"/>
        </w:rPr>
        <w:t> </w:t>
      </w:r>
      <w:r>
        <w:rPr/>
        <w:t>detection,</w:t>
      </w:r>
      <w:r>
        <w:rPr>
          <w:spacing w:val="-1"/>
        </w:rPr>
        <w:t> </w:t>
      </w:r>
      <w:r>
        <w:rPr/>
        <w:t>with classification</w:t>
      </w:r>
      <w:r>
        <w:rPr>
          <w:spacing w:val="1"/>
        </w:rPr>
        <w:t> </w:t>
      </w:r>
      <w:r>
        <w:rPr/>
        <w:t>based on the</w:t>
      </w:r>
      <w:r>
        <w:rPr>
          <w:spacing w:val="-1"/>
        </w:rPr>
        <w:t> </w:t>
      </w:r>
      <w:r>
        <w:rPr/>
        <w:t>closest</w:t>
      </w:r>
      <w:r>
        <w:rPr>
          <w:spacing w:val="-2"/>
        </w:rPr>
        <w:t> </w:t>
      </w:r>
      <w:r>
        <w:rPr/>
        <w:t>matching</w:t>
      </w:r>
      <w:r>
        <w:rPr>
          <w:spacing w:val="-1"/>
        </w:rPr>
        <w:t> </w:t>
      </w:r>
      <w:r>
        <w:rPr/>
        <w:t>Gaussian.</w:t>
      </w:r>
    </w:p>
    <w:p>
      <w:pPr>
        <w:pStyle w:val="BodyText"/>
        <w:spacing w:line="276" w:lineRule="auto" w:before="1"/>
        <w:ind w:left="311" w:right="893"/>
      </w:pPr>
      <w:r>
        <w:rPr/>
        <w:t>Maintenance of this model was achieved through the utilization of an incremental EM technique to enable real-time adaptation</w:t>
      </w:r>
      <w:r>
        <w:rPr>
          <w:spacing w:val="1"/>
        </w:rPr>
        <w:t> </w:t>
      </w:r>
      <w:r>
        <w:rPr/>
        <w:t>[1,7]. Stauffer and Grimson (citation [1]) further developed this concept by incorporating recent color property variations of each</w:t>
      </w:r>
      <w:r>
        <w:rPr>
          <w:spacing w:val="-47"/>
        </w:rPr>
        <w:t> </w:t>
      </w:r>
      <w:r>
        <w:rPr/>
        <w:t>pixel</w:t>
      </w:r>
      <w:r>
        <w:rPr>
          <w:spacing w:val="-1"/>
        </w:rPr>
        <w:t> </w:t>
      </w:r>
      <w:r>
        <w:rPr/>
        <w:t>into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Gaussian</w:t>
      </w:r>
      <w:r>
        <w:rPr>
          <w:spacing w:val="1"/>
        </w:rPr>
        <w:t> </w:t>
      </w:r>
      <w:r>
        <w:rPr/>
        <w:t>model.</w:t>
      </w:r>
    </w:p>
    <w:p>
      <w:pPr>
        <w:spacing w:after="0" w:line="276" w:lineRule="auto"/>
        <w:sectPr>
          <w:pgSz w:w="12240" w:h="15840"/>
          <w:pgMar w:top="1000" w:bottom="280" w:left="500" w:right="180"/>
        </w:sectPr>
      </w:pPr>
    </w:p>
    <w:p>
      <w:pPr>
        <w:pStyle w:val="ListParagraph"/>
        <w:numPr>
          <w:ilvl w:val="1"/>
          <w:numId w:val="4"/>
        </w:numPr>
        <w:tabs>
          <w:tab w:pos="942" w:val="left" w:leader="none"/>
          <w:tab w:pos="943" w:val="left" w:leader="none"/>
        </w:tabs>
        <w:spacing w:line="240" w:lineRule="auto" w:before="69" w:after="0"/>
        <w:ind w:left="942" w:right="0" w:hanging="54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Pixel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processes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and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parameters initialization</w:t>
      </w:r>
    </w:p>
    <w:p>
      <w:pPr>
        <w:pStyle w:val="BodyText"/>
        <w:rPr>
          <w:i/>
        </w:rPr>
      </w:pPr>
    </w:p>
    <w:p>
      <w:pPr>
        <w:tabs>
          <w:tab w:pos="1643" w:val="left" w:leader="dot"/>
        </w:tabs>
        <w:spacing w:line="207" w:lineRule="exact" w:before="0"/>
        <w:ind w:left="491" w:right="0" w:firstLine="0"/>
        <w:jc w:val="left"/>
        <w:rPr>
          <w:sz w:val="18"/>
        </w:rPr>
      </w:pPr>
      <w:r>
        <w:rPr>
          <w:sz w:val="18"/>
        </w:rPr>
        <w:t>For:</w:t>
      </w:r>
      <w:r>
        <w:rPr>
          <w:spacing w:val="1"/>
          <w:sz w:val="18"/>
        </w:rPr>
        <w:t> </w:t>
      </w:r>
      <w:r>
        <w:rPr>
          <w:sz w:val="18"/>
        </w:rPr>
        <w:t>{x1,</w:t>
        <w:tab/>
        <w:t>,xi}={I(x0,y0,i):1&lt;=i&lt;=t}, at</w:t>
      </w:r>
      <w:r>
        <w:rPr>
          <w:spacing w:val="-1"/>
          <w:sz w:val="18"/>
        </w:rPr>
        <w:t> </w:t>
      </w:r>
      <w:r>
        <w:rPr>
          <w:sz w:val="18"/>
        </w:rPr>
        <w:t>any time</w:t>
      </w:r>
      <w:r>
        <w:rPr>
          <w:spacing w:val="-2"/>
          <w:sz w:val="18"/>
        </w:rPr>
        <w:t> </w:t>
      </w:r>
      <w:r>
        <w:rPr>
          <w:sz w:val="18"/>
        </w:rPr>
        <w:t>t, we</w:t>
      </w:r>
      <w:r>
        <w:rPr>
          <w:spacing w:val="-3"/>
          <w:sz w:val="18"/>
        </w:rPr>
        <w:t> </w:t>
      </w:r>
      <w:r>
        <w:rPr>
          <w:sz w:val="18"/>
        </w:rPr>
        <w:t>have a</w:t>
      </w:r>
      <w:r>
        <w:rPr>
          <w:spacing w:val="-4"/>
          <w:sz w:val="18"/>
        </w:rPr>
        <w:t> </w:t>
      </w:r>
      <w:r>
        <w:rPr>
          <w:sz w:val="18"/>
        </w:rPr>
        <w:t>history of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particular</w:t>
      </w:r>
      <w:r>
        <w:rPr>
          <w:spacing w:val="-1"/>
          <w:sz w:val="18"/>
        </w:rPr>
        <w:t> </w:t>
      </w:r>
      <w:r>
        <w:rPr>
          <w:sz w:val="18"/>
        </w:rPr>
        <w:t>pixel</w:t>
      </w:r>
      <w:r>
        <w:rPr>
          <w:spacing w:val="-1"/>
          <w:sz w:val="18"/>
        </w:rPr>
        <w:t> </w:t>
      </w:r>
      <w:r>
        <w:rPr>
          <w:sz w:val="18"/>
        </w:rPr>
        <w:t>(X0,</w:t>
      </w:r>
      <w:r>
        <w:rPr>
          <w:spacing w:val="-5"/>
          <w:sz w:val="18"/>
        </w:rPr>
        <w:t> </w:t>
      </w:r>
      <w:r>
        <w:rPr>
          <w:sz w:val="18"/>
        </w:rPr>
        <w:t>Y0).</w:t>
      </w:r>
      <w:r>
        <w:rPr>
          <w:spacing w:val="-1"/>
          <w:sz w:val="18"/>
        </w:rPr>
        <w:t> </w:t>
      </w:r>
      <w:r>
        <w:rPr>
          <w:sz w:val="18"/>
        </w:rPr>
        <w:t>Models the</w:t>
      </w:r>
      <w:r>
        <w:rPr>
          <w:spacing w:val="-2"/>
          <w:sz w:val="18"/>
        </w:rPr>
        <w:t> </w:t>
      </w:r>
      <w:r>
        <w:rPr>
          <w:sz w:val="18"/>
        </w:rPr>
        <w:t>values</w:t>
      </w:r>
      <w:r>
        <w:rPr>
          <w:spacing w:val="-1"/>
          <w:sz w:val="18"/>
        </w:rPr>
        <w:t> </w:t>
      </w:r>
      <w:r>
        <w:rPr>
          <w:sz w:val="18"/>
        </w:rPr>
        <w:t>of particular</w:t>
      </w:r>
      <w:r>
        <w:rPr>
          <w:spacing w:val="-1"/>
          <w:sz w:val="18"/>
        </w:rPr>
        <w:t> </w:t>
      </w:r>
      <w:r>
        <w:rPr>
          <w:sz w:val="18"/>
        </w:rPr>
        <w:t>pixels</w:t>
      </w:r>
    </w:p>
    <w:p>
      <w:pPr>
        <w:spacing w:line="207" w:lineRule="exact" w:before="0"/>
        <w:ind w:left="536" w:right="0" w:firstLine="0"/>
        <w:jc w:val="left"/>
        <w:rPr>
          <w:sz w:val="18"/>
        </w:rPr>
      </w:pPr>
      <w:r>
        <w:rPr>
          <w:sz w:val="18"/>
        </w:rPr>
        <w:t>as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mixture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Gaussians.</w:t>
      </w:r>
      <w:r>
        <w:rPr>
          <w:spacing w:val="-1"/>
          <w:sz w:val="18"/>
        </w:rPr>
        <w:t> </w:t>
      </w:r>
      <w:r>
        <w:rPr>
          <w:sz w:val="18"/>
        </w:rPr>
        <w:t>At</w:t>
      </w:r>
      <w:r>
        <w:rPr>
          <w:spacing w:val="-1"/>
          <w:sz w:val="18"/>
        </w:rPr>
        <w:t> </w:t>
      </w:r>
      <w:r>
        <w:rPr>
          <w:sz w:val="18"/>
        </w:rPr>
        <w:t>any time,</w:t>
      </w:r>
      <w:r>
        <w:rPr>
          <w:spacing w:val="-1"/>
          <w:sz w:val="18"/>
        </w:rPr>
        <w:t> </w:t>
      </w:r>
      <w:r>
        <w:rPr>
          <w:sz w:val="18"/>
        </w:rPr>
        <w:t>t,</w:t>
      </w:r>
      <w:r>
        <w:rPr>
          <w:spacing w:val="-3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have</w:t>
      </w:r>
      <w:r>
        <w:rPr>
          <w:spacing w:val="-4"/>
          <w:sz w:val="18"/>
        </w:rPr>
        <w:t> </w:t>
      </w:r>
      <w:r>
        <w:rPr>
          <w:sz w:val="18"/>
        </w:rPr>
        <w:t>k distributions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Gaussians</w:t>
      </w:r>
      <w:r>
        <w:rPr>
          <w:spacing w:val="-1"/>
          <w:sz w:val="18"/>
        </w:rPr>
        <w:t> </w:t>
      </w:r>
      <w:r>
        <w:rPr>
          <w:sz w:val="18"/>
        </w:rPr>
        <w:t>for each</w:t>
      </w:r>
      <w:r>
        <w:rPr>
          <w:spacing w:val="7"/>
          <w:sz w:val="18"/>
        </w:rPr>
        <w:t> </w:t>
      </w:r>
      <w:r>
        <w:rPr>
          <w:sz w:val="18"/>
        </w:rPr>
        <w:t>pixel (used</w:t>
      </w:r>
      <w:r>
        <w:rPr>
          <w:spacing w:val="-4"/>
          <w:sz w:val="18"/>
        </w:rPr>
        <w:t> </w:t>
      </w:r>
      <w:r>
        <w:rPr>
          <w:sz w:val="18"/>
        </w:rPr>
        <w:t>3 Gaussians).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each</w:t>
      </w:r>
      <w:r>
        <w:rPr>
          <w:spacing w:val="2"/>
          <w:sz w:val="18"/>
        </w:rPr>
        <w:t> </w:t>
      </w:r>
      <w:r>
        <w:rPr>
          <w:sz w:val="18"/>
        </w:rPr>
        <w:t>Gaussian,</w:t>
      </w:r>
      <w:r>
        <w:rPr>
          <w:spacing w:val="-3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have:</w:t>
      </w:r>
    </w:p>
    <w:p>
      <w:pPr>
        <w:pStyle w:val="BodyText"/>
        <w:spacing w:before="9"/>
      </w:pPr>
    </w:p>
    <w:p>
      <w:pPr>
        <w:pStyle w:val="ListParagraph"/>
        <w:numPr>
          <w:ilvl w:val="2"/>
          <w:numId w:val="4"/>
        </w:numPr>
        <w:tabs>
          <w:tab w:pos="1123" w:val="left" w:leader="none"/>
        </w:tabs>
        <w:spacing w:line="256" w:lineRule="exact" w:before="0" w:after="0"/>
        <w:ind w:left="1122" w:right="0" w:hanging="541"/>
        <w:jc w:val="left"/>
        <w:rPr>
          <w:sz w:val="18"/>
          <w:u w:val="none"/>
        </w:rPr>
      </w:pPr>
      <w:r>
        <w:rPr>
          <w:rFonts w:ascii="Cambria Math" w:eastAsia="Cambria Math"/>
          <w:sz w:val="20"/>
          <w:u w:val="none"/>
        </w:rPr>
        <w:t>𝜔</w:t>
      </w:r>
      <w:r>
        <w:rPr>
          <w:rFonts w:ascii="Cambria Math" w:eastAsia="Cambria Math"/>
          <w:position w:val="-3"/>
          <w:sz w:val="14"/>
          <w:u w:val="none"/>
        </w:rPr>
        <w:t>𝑖,𝑡</w:t>
      </w:r>
      <w:r>
        <w:rPr>
          <w:rFonts w:ascii="Cambria Math" w:eastAsia="Cambria Math"/>
          <w:spacing w:val="4"/>
          <w:position w:val="-3"/>
          <w:sz w:val="14"/>
          <w:u w:val="none"/>
        </w:rPr>
        <w:t> </w:t>
      </w:r>
      <w:r>
        <w:rPr>
          <w:sz w:val="20"/>
          <w:u w:val="none"/>
        </w:rPr>
        <w:t>: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an estimate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 weight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ith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Gaussian in</w:t>
      </w:r>
      <w:r>
        <w:rPr>
          <w:spacing w:val="4"/>
          <w:sz w:val="20"/>
          <w:u w:val="none"/>
        </w:rPr>
        <w:t> </w:t>
      </w:r>
      <w:r>
        <w:rPr>
          <w:sz w:val="20"/>
          <w:u w:val="none"/>
        </w:rPr>
        <w:t>the mixture,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at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time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t. initialized with uniform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distribution which lead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to:</w:t>
      </w:r>
    </w:p>
    <w:p>
      <w:pPr>
        <w:pStyle w:val="ListParagraph"/>
        <w:numPr>
          <w:ilvl w:val="3"/>
          <w:numId w:val="4"/>
        </w:numPr>
        <w:tabs>
          <w:tab w:pos="1233" w:val="left" w:leader="none"/>
        </w:tabs>
        <w:spacing w:line="225" w:lineRule="exact" w:before="0" w:after="0"/>
        <w:ind w:left="1232" w:right="0" w:hanging="202"/>
        <w:jc w:val="left"/>
        <w:rPr>
          <w:sz w:val="20"/>
          <w:u w:val="none"/>
        </w:rPr>
      </w:pPr>
      <w:r>
        <w:rPr>
          <w:sz w:val="20"/>
          <w:u w:val="none"/>
        </w:rPr>
        <w:t>Equal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Starting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Point</w:t>
      </w:r>
    </w:p>
    <w:p>
      <w:pPr>
        <w:pStyle w:val="BodyText"/>
        <w:ind w:left="1031" w:right="615"/>
      </w:pPr>
      <w:r>
        <w:rPr/>
        <w:t>By initializing the weights uniformly, each Gaussian component starts with an equal probability of representing the pixel's</w:t>
      </w:r>
      <w:r>
        <w:rPr>
          <w:spacing w:val="1"/>
        </w:rPr>
        <w:t> </w:t>
      </w:r>
      <w:r>
        <w:rPr/>
        <w:t>value. This prevents any initial bias towards specific components and ensures that all components are considered equally</w:t>
      </w:r>
      <w:r>
        <w:rPr>
          <w:spacing w:val="1"/>
        </w:rPr>
        <w:t> </w:t>
      </w:r>
      <w:r>
        <w:rPr/>
        <w:t>likely</w:t>
      </w:r>
      <w:r>
        <w:rPr>
          <w:spacing w:val="-1"/>
        </w:rPr>
        <w:t> </w:t>
      </w:r>
      <w:r>
        <w:rPr/>
        <w:t>to begin</w:t>
      </w:r>
      <w:r>
        <w:rPr>
          <w:spacing w:val="-1"/>
        </w:rPr>
        <w:t> </w:t>
      </w:r>
      <w:r>
        <w:rPr/>
        <w:t>with.</w:t>
      </w:r>
      <w:r>
        <w:rPr>
          <w:spacing w:val="-1"/>
        </w:rPr>
        <w:t> </w:t>
      </w:r>
      <w:r>
        <w:rPr/>
        <w:t>Over time,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weights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adapt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 the</w:t>
      </w:r>
      <w:r>
        <w:rPr>
          <w:spacing w:val="-3"/>
        </w:rPr>
        <w:t> </w:t>
      </w:r>
      <w:r>
        <w:rPr/>
        <w:t>observed</w:t>
      </w:r>
      <w:r>
        <w:rPr>
          <w:spacing w:val="-3"/>
        </w:rPr>
        <w:t> </w:t>
      </w:r>
      <w:r>
        <w:rPr/>
        <w:t>pixel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allowing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accurately</w:t>
      </w:r>
      <w:r>
        <w:rPr>
          <w:spacing w:val="-47"/>
        </w:rPr>
        <w:t> </w:t>
      </w:r>
      <w:r>
        <w:rPr/>
        <w:t>represent</w:t>
      </w:r>
      <w:r>
        <w:rPr>
          <w:spacing w:val="-2"/>
        </w:rPr>
        <w:t> </w:t>
      </w:r>
      <w:r>
        <w:rPr/>
        <w:t>the pixel distribution.</w:t>
      </w:r>
    </w:p>
    <w:p>
      <w:pPr>
        <w:pStyle w:val="BodyText"/>
      </w:pPr>
    </w:p>
    <w:p>
      <w:pPr>
        <w:pStyle w:val="ListParagraph"/>
        <w:numPr>
          <w:ilvl w:val="3"/>
          <w:numId w:val="4"/>
        </w:numPr>
        <w:tabs>
          <w:tab w:pos="1233" w:val="left" w:leader="none"/>
        </w:tabs>
        <w:spacing w:line="240" w:lineRule="auto" w:before="0" w:after="0"/>
        <w:ind w:left="1232" w:right="0" w:hanging="202"/>
        <w:jc w:val="left"/>
        <w:rPr>
          <w:sz w:val="20"/>
          <w:u w:val="none"/>
        </w:rPr>
      </w:pPr>
      <w:r>
        <w:rPr>
          <w:sz w:val="20"/>
          <w:u w:val="none"/>
        </w:rPr>
        <w:t>Stability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in Early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Iterations</w:t>
      </w:r>
    </w:p>
    <w:p>
      <w:pPr>
        <w:pStyle w:val="BodyText"/>
        <w:ind w:left="1031" w:right="759"/>
      </w:pPr>
      <w:r>
        <w:rPr/>
        <w:t>Uniform initialization provides stability in the early stages of the algorithm. Since no prior information is available about</w:t>
      </w:r>
      <w:r>
        <w:rPr>
          <w:spacing w:val="-47"/>
        </w:rPr>
        <w:t> </w:t>
      </w:r>
      <w:r>
        <w:rPr/>
        <w:t>which Gaussian might be more relevant, giving each component an equal weight helps in avoiding any premature</w:t>
      </w:r>
      <w:r>
        <w:rPr>
          <w:spacing w:val="1"/>
        </w:rPr>
        <w:t> </w:t>
      </w:r>
      <w:r>
        <w:rPr/>
        <w:t>convergence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components.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reducing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variability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background</w:t>
      </w:r>
      <w:r>
        <w:rPr>
          <w:spacing w:val="-2"/>
        </w:rPr>
        <w:t> </w:t>
      </w:r>
      <w:r>
        <w:rPr/>
        <w:t>model.</w:t>
      </w:r>
    </w:p>
    <w:p>
      <w:pPr>
        <w:pStyle w:val="BodyText"/>
      </w:pPr>
    </w:p>
    <w:p>
      <w:pPr>
        <w:pStyle w:val="ListParagraph"/>
        <w:numPr>
          <w:ilvl w:val="3"/>
          <w:numId w:val="4"/>
        </w:numPr>
        <w:tabs>
          <w:tab w:pos="1233" w:val="left" w:leader="none"/>
        </w:tabs>
        <w:spacing w:line="240" w:lineRule="auto" w:before="0" w:after="0"/>
        <w:ind w:left="1232" w:right="0" w:hanging="202"/>
        <w:jc w:val="left"/>
        <w:rPr>
          <w:sz w:val="20"/>
          <w:u w:val="none"/>
        </w:rPr>
      </w:pPr>
      <w:r>
        <w:rPr>
          <w:sz w:val="20"/>
          <w:u w:val="none"/>
        </w:rPr>
        <w:t>Simplified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Implementation</w:t>
      </w:r>
    </w:p>
    <w:p>
      <w:pPr>
        <w:pStyle w:val="BodyText"/>
        <w:spacing w:before="1"/>
        <w:ind w:left="1031" w:right="759"/>
      </w:pP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uniform</w:t>
      </w:r>
      <w:r>
        <w:rPr>
          <w:spacing w:val="-1"/>
        </w:rPr>
        <w:t> </w:t>
      </w:r>
      <w:r>
        <w:rPr/>
        <w:t>distribution</w:t>
      </w:r>
      <w:r>
        <w:rPr>
          <w:spacing w:val="-1"/>
        </w:rPr>
        <w:t> </w:t>
      </w:r>
      <w:r>
        <w:rPr/>
        <w:t>simplifies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initialization</w:t>
      </w:r>
      <w:r>
        <w:rPr>
          <w:spacing w:val="-2"/>
        </w:rPr>
        <w:t> </w:t>
      </w:r>
      <w:r>
        <w:rPr/>
        <w:t>process.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avoids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complex</w:t>
      </w:r>
      <w:r>
        <w:rPr>
          <w:spacing w:val="-47"/>
        </w:rPr>
        <w:t> </w:t>
      </w:r>
      <w:r>
        <w:rPr/>
        <w:t>calculations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heuristics</w:t>
      </w:r>
      <w:r>
        <w:rPr>
          <w:spacing w:val="-3"/>
        </w:rPr>
        <w:t> </w:t>
      </w:r>
      <w:r>
        <w:rPr/>
        <w:t>to determine</w:t>
      </w:r>
      <w:r>
        <w:rPr>
          <w:spacing w:val="-1"/>
        </w:rPr>
        <w:t> </w:t>
      </w:r>
      <w:r>
        <w:rPr/>
        <w:t>initial</w:t>
      </w:r>
      <w:r>
        <w:rPr>
          <w:spacing w:val="-3"/>
        </w:rPr>
        <w:t> </w:t>
      </w:r>
      <w:r>
        <w:rPr/>
        <w:t>weights,</w:t>
      </w:r>
      <w:r>
        <w:rPr>
          <w:spacing w:val="-1"/>
        </w:rPr>
        <w:t> </w:t>
      </w:r>
      <w:r>
        <w:rPr/>
        <w:t>making the</w:t>
      </w:r>
      <w:r>
        <w:rPr>
          <w:spacing w:val="-2"/>
        </w:rPr>
        <w:t> </w:t>
      </w:r>
      <w:r>
        <w:rPr/>
        <w:t>algorithm easier</w:t>
      </w:r>
      <w:r>
        <w:rPr>
          <w:spacing w:val="-1"/>
        </w:rPr>
        <w:t> </w:t>
      </w:r>
      <w:r>
        <w:rPr/>
        <w:t>to implement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understand.</w:t>
      </w:r>
    </w:p>
    <w:p>
      <w:pPr>
        <w:pStyle w:val="BodyText"/>
        <w:spacing w:before="10"/>
        <w:rPr>
          <w:sz w:val="19"/>
        </w:rPr>
      </w:pPr>
    </w:p>
    <w:p>
      <w:pPr>
        <w:pStyle w:val="ListParagraph"/>
        <w:numPr>
          <w:ilvl w:val="3"/>
          <w:numId w:val="4"/>
        </w:numPr>
        <w:tabs>
          <w:tab w:pos="1233" w:val="left" w:leader="none"/>
        </w:tabs>
        <w:spacing w:line="240" w:lineRule="auto" w:before="0" w:after="0"/>
        <w:ind w:left="1232" w:right="0" w:hanging="202"/>
        <w:jc w:val="left"/>
        <w:rPr>
          <w:sz w:val="20"/>
          <w:u w:val="none"/>
        </w:rPr>
      </w:pPr>
      <w:r>
        <w:rPr>
          <w:sz w:val="20"/>
          <w:u w:val="none"/>
        </w:rPr>
        <w:t>Fair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Competition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Among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Components</w:t>
      </w:r>
    </w:p>
    <w:p>
      <w:pPr>
        <w:pStyle w:val="BodyText"/>
        <w:spacing w:before="1"/>
        <w:ind w:left="1031" w:right="759"/>
      </w:pPr>
      <w:r>
        <w:rPr/>
        <w:t>When the weights are initialized uniformly, each Gaussian component has an equal chance of representing the observed</w:t>
      </w:r>
      <w:r>
        <w:rPr>
          <w:spacing w:val="1"/>
        </w:rPr>
        <w:t> </w:t>
      </w:r>
      <w:r>
        <w:rPr/>
        <w:t>pixel</w:t>
      </w:r>
      <w:r>
        <w:rPr>
          <w:spacing w:val="-2"/>
        </w:rPr>
        <w:t> </w:t>
      </w:r>
      <w:r>
        <w:rPr/>
        <w:t>values.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fair</w:t>
      </w:r>
      <w:r>
        <w:rPr>
          <w:spacing w:val="-1"/>
        </w:rPr>
        <w:t> </w:t>
      </w:r>
      <w:r>
        <w:rPr/>
        <w:t>competition ensures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Gaussian components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emerge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47"/>
        </w:rPr>
        <w:t> </w:t>
      </w:r>
      <w:r>
        <w:rPr/>
        <w:t>compete based on their fit to the data. The components that best match the observed values will naturally receive higher</w:t>
      </w:r>
      <w:r>
        <w:rPr>
          <w:spacing w:val="1"/>
        </w:rPr>
        <w:t> </w:t>
      </w:r>
      <w:r>
        <w:rPr/>
        <w:t>weights,</w:t>
      </w:r>
      <w:r>
        <w:rPr>
          <w:spacing w:val="-1"/>
        </w:rPr>
        <w:t> </w:t>
      </w:r>
      <w:r>
        <w:rPr/>
        <w:t>leading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more accurate and</w:t>
      </w:r>
      <w:r>
        <w:rPr>
          <w:spacing w:val="-2"/>
        </w:rPr>
        <w:t> </w:t>
      </w:r>
      <w:r>
        <w:rPr/>
        <w:t>robust</w:t>
      </w:r>
      <w:r>
        <w:rPr>
          <w:spacing w:val="-1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model.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3"/>
          <w:numId w:val="4"/>
        </w:numPr>
        <w:tabs>
          <w:tab w:pos="1233" w:val="left" w:leader="none"/>
        </w:tabs>
        <w:spacing w:line="240" w:lineRule="auto" w:before="0" w:after="0"/>
        <w:ind w:left="1232" w:right="0" w:hanging="202"/>
        <w:jc w:val="left"/>
        <w:rPr>
          <w:sz w:val="20"/>
          <w:u w:val="none"/>
        </w:rPr>
      </w:pPr>
      <w:r>
        <w:rPr>
          <w:sz w:val="20"/>
          <w:u w:val="none"/>
        </w:rPr>
        <w:t>Improved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Convergence</w:t>
      </w:r>
    </w:p>
    <w:p>
      <w:pPr>
        <w:pStyle w:val="BodyText"/>
        <w:ind w:left="1031" w:right="615"/>
      </w:pPr>
      <w:r>
        <w:rPr/>
        <w:t>Uniform</w:t>
      </w:r>
      <w:r>
        <w:rPr>
          <w:spacing w:val="-1"/>
        </w:rPr>
        <w:t> </w:t>
      </w:r>
      <w:r>
        <w:rPr/>
        <w:t>initialization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lead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improved</w:t>
      </w:r>
      <w:r>
        <w:rPr>
          <w:spacing w:val="-3"/>
        </w:rPr>
        <w:t> </w:t>
      </w:r>
      <w:r>
        <w:rPr/>
        <w:t>convergence</w:t>
      </w:r>
      <w:r>
        <w:rPr>
          <w:spacing w:val="-2"/>
        </w:rPr>
        <w:t> </w:t>
      </w:r>
      <w:r>
        <w:rPr/>
        <w:t>properties.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importance,</w:t>
      </w:r>
      <w:r>
        <w:rPr>
          <w:spacing w:val="-2"/>
        </w:rPr>
        <w:t> </w:t>
      </w:r>
      <w:r>
        <w:rPr/>
        <w:t>the</w:t>
      </w:r>
      <w:r>
        <w:rPr>
          <w:spacing w:val="-47"/>
        </w:rPr>
        <w:t> </w:t>
      </w:r>
      <w:r>
        <w:rPr/>
        <w:t>algorithm is less likely to get stuck in local minima where certain components dominate prematurely. This helps in</w:t>
      </w:r>
      <w:r>
        <w:rPr>
          <w:spacing w:val="1"/>
        </w:rPr>
        <w:t> </w:t>
      </w:r>
      <w:r>
        <w:rPr/>
        <w:t>achieving a</w:t>
      </w:r>
      <w:r>
        <w:rPr>
          <w:spacing w:val="-2"/>
        </w:rPr>
        <w:t> </w:t>
      </w:r>
      <w:r>
        <w:rPr/>
        <w:t>more accurate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stable background</w:t>
      </w:r>
      <w:r>
        <w:rPr>
          <w:spacing w:val="1"/>
        </w:rPr>
        <w:t> </w:t>
      </w:r>
      <w:r>
        <w:rPr/>
        <w:t>model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 algorithm</w:t>
      </w:r>
      <w:r>
        <w:rPr>
          <w:spacing w:val="-2"/>
        </w:rPr>
        <w:t> </w:t>
      </w:r>
      <w:r>
        <w:rPr/>
        <w:t>progresses.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</w:pPr>
    </w:p>
    <w:p>
      <w:pPr>
        <w:pStyle w:val="ListParagraph"/>
        <w:numPr>
          <w:ilvl w:val="2"/>
          <w:numId w:val="4"/>
        </w:numPr>
        <w:tabs>
          <w:tab w:pos="1123" w:val="left" w:leader="none"/>
        </w:tabs>
        <w:spacing w:line="240" w:lineRule="auto" w:before="0" w:after="0"/>
        <w:ind w:left="1122" w:right="0" w:hanging="541"/>
        <w:jc w:val="left"/>
        <w:rPr>
          <w:sz w:val="18"/>
          <w:u w:val="none"/>
        </w:rPr>
      </w:pPr>
      <w:r>
        <w:rPr>
          <w:rFonts w:ascii="Cambria Math" w:eastAsia="Cambria Math"/>
          <w:sz w:val="24"/>
          <w:u w:val="none"/>
        </w:rPr>
        <w:t>𝜇</w:t>
      </w:r>
      <w:r>
        <w:rPr>
          <w:rFonts w:ascii="Cambria Math" w:eastAsia="Cambria Math"/>
          <w:sz w:val="24"/>
          <w:u w:val="none"/>
          <w:vertAlign w:val="subscript"/>
        </w:rPr>
        <w:t>𝑖,𝑡</w:t>
      </w:r>
      <w:r>
        <w:rPr>
          <w:sz w:val="20"/>
          <w:u w:val="none"/>
          <w:vertAlign w:val="baseline"/>
        </w:rPr>
        <w:t>:</w:t>
      </w:r>
      <w:r>
        <w:rPr>
          <w:spacing w:val="-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is the mean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value</w:t>
      </w:r>
      <w:r>
        <w:rPr>
          <w:spacing w:val="-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of</w:t>
      </w:r>
      <w:r>
        <w:rPr>
          <w:spacing w:val="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ith Gaussian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in</w:t>
      </w:r>
      <w:r>
        <w:rPr>
          <w:spacing w:val="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the</w:t>
      </w:r>
      <w:r>
        <w:rPr>
          <w:spacing w:val="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mixture, at</w:t>
      </w:r>
      <w:r>
        <w:rPr>
          <w:spacing w:val="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time t,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initialized</w:t>
      </w:r>
      <w:r>
        <w:rPr>
          <w:spacing w:val="2"/>
          <w:sz w:val="16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with vector</w:t>
      </w:r>
      <w:r>
        <w:rPr>
          <w:spacing w:val="-1"/>
          <w:sz w:val="16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of</w:t>
      </w:r>
      <w:r>
        <w:rPr>
          <w:spacing w:val="-3"/>
          <w:sz w:val="16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zeros</w:t>
      </w:r>
      <w:r>
        <w:rPr>
          <w:spacing w:val="3"/>
          <w:sz w:val="16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which</w:t>
      </w:r>
      <w:r>
        <w:rPr>
          <w:spacing w:val="-1"/>
          <w:sz w:val="16"/>
          <w:u w:val="none"/>
          <w:vertAlign w:val="baseline"/>
        </w:rPr>
        <w:t> </w:t>
      </w:r>
      <w:r>
        <w:rPr>
          <w:sz w:val="16"/>
          <w:u w:val="none"/>
          <w:vertAlign w:val="baseline"/>
        </w:rPr>
        <w:t>lead to:</w:t>
      </w:r>
    </w:p>
    <w:p>
      <w:pPr>
        <w:pStyle w:val="ListParagraph"/>
        <w:numPr>
          <w:ilvl w:val="3"/>
          <w:numId w:val="4"/>
        </w:numPr>
        <w:tabs>
          <w:tab w:pos="1212" w:val="left" w:leader="none"/>
        </w:tabs>
        <w:spacing w:line="240" w:lineRule="auto" w:before="18" w:after="0"/>
        <w:ind w:left="1211" w:right="986" w:hanging="180"/>
        <w:jc w:val="left"/>
        <w:rPr>
          <w:sz w:val="18"/>
          <w:u w:val="none"/>
        </w:rPr>
      </w:pPr>
      <w:r>
        <w:rPr>
          <w:sz w:val="18"/>
          <w:u w:val="none"/>
        </w:rPr>
        <w:t>Initializing with zeros allows the model to start with a simple assumption and quickly adapt to the actual data as it processes more</w:t>
      </w:r>
      <w:r>
        <w:rPr>
          <w:spacing w:val="-42"/>
          <w:sz w:val="18"/>
          <w:u w:val="none"/>
        </w:rPr>
        <w:t> </w:t>
      </w:r>
      <w:r>
        <w:rPr>
          <w:sz w:val="18"/>
          <w:u w:val="none"/>
        </w:rPr>
        <w:t>frames.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3"/>
          <w:numId w:val="4"/>
        </w:numPr>
        <w:tabs>
          <w:tab w:pos="1212" w:val="left" w:leader="none"/>
        </w:tabs>
        <w:spacing w:line="240" w:lineRule="auto" w:before="0" w:after="0"/>
        <w:ind w:left="1211" w:right="741" w:hanging="180"/>
        <w:jc w:val="left"/>
        <w:rPr>
          <w:sz w:val="18"/>
          <w:u w:val="none"/>
        </w:rPr>
      </w:pPr>
      <w:r>
        <w:rPr>
          <w:sz w:val="18"/>
          <w:u w:val="none"/>
        </w:rPr>
        <w:t>Handling Unknown Initial Conditions: When there is little to no prior knowledge about the data distribution, initializing with zeros is</w:t>
      </w:r>
      <w:r>
        <w:rPr>
          <w:spacing w:val="-42"/>
          <w:sz w:val="18"/>
          <w:u w:val="none"/>
        </w:rPr>
        <w:t> </w:t>
      </w:r>
      <w:r>
        <w:rPr>
          <w:sz w:val="18"/>
          <w:u w:val="none"/>
        </w:rPr>
        <w:t>a reasonable choice. It allows the algorithm to explore the data and converge to the appropriate means based on the observed data</w:t>
      </w:r>
      <w:r>
        <w:rPr>
          <w:spacing w:val="1"/>
          <w:sz w:val="18"/>
          <w:u w:val="none"/>
        </w:rPr>
        <w:t> </w:t>
      </w:r>
      <w:r>
        <w:rPr>
          <w:sz w:val="18"/>
          <w:u w:val="none"/>
        </w:rPr>
        <w:t>rather</w:t>
      </w:r>
      <w:r>
        <w:rPr>
          <w:spacing w:val="-1"/>
          <w:sz w:val="18"/>
          <w:u w:val="none"/>
        </w:rPr>
        <w:t> </w:t>
      </w:r>
      <w:r>
        <w:rPr>
          <w:sz w:val="18"/>
          <w:u w:val="none"/>
        </w:rPr>
        <w:t>than</w:t>
      </w:r>
      <w:r>
        <w:rPr>
          <w:spacing w:val="-1"/>
          <w:sz w:val="18"/>
          <w:u w:val="none"/>
        </w:rPr>
        <w:t> </w:t>
      </w:r>
      <w:r>
        <w:rPr>
          <w:sz w:val="18"/>
          <w:u w:val="none"/>
        </w:rPr>
        <w:t>being</w:t>
      </w:r>
      <w:r>
        <w:rPr>
          <w:spacing w:val="1"/>
          <w:sz w:val="18"/>
          <w:u w:val="none"/>
        </w:rPr>
        <w:t> </w:t>
      </w:r>
      <w:r>
        <w:rPr>
          <w:sz w:val="18"/>
          <w:u w:val="none"/>
        </w:rPr>
        <w:t>influenced</w:t>
      </w:r>
      <w:r>
        <w:rPr>
          <w:spacing w:val="1"/>
          <w:sz w:val="18"/>
          <w:u w:val="none"/>
        </w:rPr>
        <w:t> </w:t>
      </w:r>
      <w:r>
        <w:rPr>
          <w:sz w:val="18"/>
          <w:u w:val="none"/>
        </w:rPr>
        <w:t>by</w:t>
      </w:r>
      <w:r>
        <w:rPr>
          <w:spacing w:val="-1"/>
          <w:sz w:val="18"/>
          <w:u w:val="none"/>
        </w:rPr>
        <w:t> </w:t>
      </w:r>
      <w:r>
        <w:rPr>
          <w:sz w:val="18"/>
          <w:u w:val="none"/>
        </w:rPr>
        <w:t>potentially</w:t>
      </w:r>
      <w:r>
        <w:rPr>
          <w:spacing w:val="1"/>
          <w:sz w:val="18"/>
          <w:u w:val="none"/>
        </w:rPr>
        <w:t> </w:t>
      </w:r>
      <w:r>
        <w:rPr>
          <w:sz w:val="18"/>
          <w:u w:val="none"/>
        </w:rPr>
        <w:t>incorrect</w:t>
      </w:r>
      <w:r>
        <w:rPr>
          <w:spacing w:val="-1"/>
          <w:sz w:val="18"/>
          <w:u w:val="none"/>
        </w:rPr>
        <w:t> </w:t>
      </w:r>
      <w:r>
        <w:rPr>
          <w:sz w:val="18"/>
          <w:u w:val="none"/>
        </w:rPr>
        <w:t>initial guesses.</w:t>
      </w:r>
    </w:p>
    <w:p>
      <w:pPr>
        <w:pStyle w:val="BodyText"/>
      </w:pPr>
    </w:p>
    <w:p>
      <w:pPr>
        <w:pStyle w:val="ListParagraph"/>
        <w:numPr>
          <w:ilvl w:val="2"/>
          <w:numId w:val="4"/>
        </w:numPr>
        <w:tabs>
          <w:tab w:pos="1123" w:val="left" w:leader="none"/>
        </w:tabs>
        <w:spacing w:line="240" w:lineRule="auto" w:before="138" w:after="0"/>
        <w:ind w:left="1122" w:right="0" w:hanging="452"/>
        <w:jc w:val="left"/>
        <w:rPr>
          <w:sz w:val="18"/>
          <w:u w:val="none"/>
        </w:rPr>
      </w:pPr>
      <w:r>
        <w:rPr>
          <w:rFonts w:ascii="Cambria Math" w:hAnsi="Cambria Math" w:eastAsia="Cambria Math"/>
          <w:sz w:val="24"/>
          <w:u w:val="none"/>
        </w:rPr>
        <w:t>Σ</w:t>
      </w:r>
      <w:r>
        <w:rPr>
          <w:rFonts w:ascii="Cambria Math" w:hAnsi="Cambria Math" w:eastAsia="Cambria Math"/>
          <w:sz w:val="24"/>
          <w:u w:val="none"/>
          <w:vertAlign w:val="subscript"/>
        </w:rPr>
        <w:t>𝑖,𝑡</w:t>
      </w:r>
      <w:r>
        <w:rPr>
          <w:sz w:val="24"/>
          <w:u w:val="none"/>
          <w:vertAlign w:val="baseline"/>
        </w:rPr>
        <w:t>:</w:t>
      </w:r>
      <w:r>
        <w:rPr>
          <w:spacing w:val="2"/>
          <w:sz w:val="24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covariance</w:t>
      </w:r>
      <w:r>
        <w:rPr>
          <w:spacing w:val="-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matrix</w:t>
      </w:r>
      <w:r>
        <w:rPr>
          <w:spacing w:val="3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of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ith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Gaussian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in</w:t>
      </w:r>
      <w:r>
        <w:rPr>
          <w:spacing w:val="3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the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mixture,</w:t>
      </w:r>
      <w:r>
        <w:rPr>
          <w:spacing w:val="3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at</w:t>
      </w:r>
      <w:r>
        <w:rPr>
          <w:spacing w:val="2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time</w:t>
      </w:r>
      <w:r>
        <w:rPr>
          <w:spacing w:val="1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t</w:t>
      </w:r>
      <w:r>
        <w:rPr>
          <w:spacing w:val="9"/>
          <w:sz w:val="20"/>
          <w:u w:val="none"/>
          <w:vertAlign w:val="baseline"/>
        </w:rPr>
        <w:t> </w:t>
      </w:r>
      <w:r>
        <w:rPr>
          <w:sz w:val="20"/>
          <w:u w:val="none"/>
          <w:vertAlign w:val="baseline"/>
        </w:rPr>
        <w:t>:</w:t>
      </w:r>
    </w:p>
    <w:p>
      <w:pPr>
        <w:spacing w:before="259"/>
        <w:ind w:left="851" w:right="766" w:firstLine="110"/>
        <w:jc w:val="left"/>
        <w:rPr>
          <w:sz w:val="18"/>
        </w:rPr>
      </w:pPr>
      <w:r>
        <w:rPr>
          <w:sz w:val="18"/>
        </w:rPr>
        <w:t>Identity Matrix : is to initialize the covariance matrix as an identity matrix multiplied by a small constant. This ensures that the initial</w:t>
      </w:r>
      <w:r>
        <w:rPr>
          <w:spacing w:val="1"/>
          <w:sz w:val="18"/>
        </w:rPr>
        <w:t> </w:t>
      </w:r>
      <w:r>
        <w:rPr>
          <w:sz w:val="18"/>
        </w:rPr>
        <w:t>covariance is</w:t>
      </w:r>
      <w:r>
        <w:rPr>
          <w:spacing w:val="1"/>
          <w:sz w:val="18"/>
        </w:rPr>
        <w:t> </w:t>
      </w:r>
      <w:r>
        <w:rPr>
          <w:sz w:val="18"/>
        </w:rPr>
        <w:t>equal in all directions and prevents singularities. A singular covariance matrix leads to degenerate Gaussian distributions,</w:t>
      </w:r>
      <w:r>
        <w:rPr>
          <w:spacing w:val="1"/>
          <w:sz w:val="18"/>
        </w:rPr>
        <w:t> </w:t>
      </w:r>
      <w:r>
        <w:rPr>
          <w:sz w:val="18"/>
        </w:rPr>
        <w:t>affecting the model's ability to represent data distributions accurately. By initializing covariance matrices with non-zero values, such as</w:t>
      </w:r>
      <w:r>
        <w:rPr>
          <w:spacing w:val="1"/>
          <w:sz w:val="18"/>
        </w:rPr>
        <w:t> </w:t>
      </w:r>
      <w:r>
        <w:rPr>
          <w:sz w:val="18"/>
        </w:rPr>
        <w:t>small positive values or an identity matrix, we can prevent singularities from occurring. This initialization ensures that the matrix remains</w:t>
      </w:r>
      <w:r>
        <w:rPr>
          <w:spacing w:val="-43"/>
          <w:sz w:val="18"/>
        </w:rPr>
        <w:t> </w:t>
      </w:r>
      <w:r>
        <w:rPr>
          <w:sz w:val="18"/>
        </w:rPr>
        <w:t>invertible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avoids</w:t>
      </w:r>
      <w:r>
        <w:rPr>
          <w:spacing w:val="-3"/>
          <w:sz w:val="18"/>
        </w:rPr>
        <w:t> </w:t>
      </w:r>
      <w:r>
        <w:rPr>
          <w:sz w:val="18"/>
        </w:rPr>
        <w:t>numerical issues during</w:t>
      </w:r>
      <w:r>
        <w:rPr>
          <w:spacing w:val="1"/>
          <w:sz w:val="18"/>
        </w:rPr>
        <w:t> </w:t>
      </w:r>
      <w:r>
        <w:rPr>
          <w:sz w:val="18"/>
        </w:rPr>
        <w:t>computations.</w:t>
      </w:r>
    </w:p>
    <w:p>
      <w:pPr>
        <w:pStyle w:val="BodyText"/>
        <w:spacing w:before="10"/>
      </w:pPr>
    </w:p>
    <w:p>
      <w:pPr>
        <w:pStyle w:val="BodyText"/>
        <w:tabs>
          <w:tab w:pos="3206" w:val="left" w:leader="none"/>
        </w:tabs>
        <w:ind w:left="311" w:right="1169"/>
      </w:pPr>
      <w:r>
        <w:rPr/>
        <w:drawing>
          <wp:anchor distT="0" distB="0" distL="0" distR="0" allowOverlap="1" layoutInCell="1" locked="0" behindDoc="1" simplePos="0" relativeHeight="486938112">
            <wp:simplePos x="0" y="0"/>
            <wp:positionH relativeFrom="page">
              <wp:posOffset>3731895</wp:posOffset>
            </wp:positionH>
            <wp:positionV relativeFrom="paragraph">
              <wp:posOffset>346391</wp:posOffset>
            </wp:positionV>
            <wp:extent cx="1610995" cy="359409"/>
            <wp:effectExtent l="0" t="0" r="0" b="0"/>
            <wp:wrapNone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35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2"/>
        </w:rPr>
        <w:t> </w:t>
      </w:r>
      <w:r>
        <w:rPr/>
        <w:t>computational</w:t>
      </w:r>
      <w:r>
        <w:rPr>
          <w:spacing w:val="-2"/>
        </w:rPr>
        <w:t> </w:t>
      </w:r>
      <w:r>
        <w:rPr/>
        <w:t>reasons,</w:t>
      </w:r>
      <w:r>
        <w:rPr>
          <w:spacing w:val="2"/>
        </w:rPr>
        <w:t> </w:t>
      </w:r>
      <w:r>
        <w:rPr/>
        <w:t>we</w:t>
      </w:r>
      <w:r>
        <w:rPr>
          <w:spacing w:val="-4"/>
        </w:rPr>
        <w:t> </w:t>
      </w:r>
      <w:r>
        <w:rPr/>
        <w:t>assumed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RGB</w:t>
      </w:r>
      <w:r>
        <w:rPr>
          <w:spacing w:val="-1"/>
        </w:rPr>
        <w:t> </w:t>
      </w:r>
      <w:r>
        <w:rPr/>
        <w:t>color</w:t>
      </w:r>
      <w:r>
        <w:rPr>
          <w:spacing w:val="-1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and have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variances.</w:t>
      </w:r>
      <w:r>
        <w:rPr>
          <w:spacing w:val="-2"/>
        </w:rPr>
        <w:t> </w:t>
      </w:r>
      <w:r>
        <w:rPr/>
        <w:t>So,</w:t>
      </w:r>
      <w:r>
        <w:rPr>
          <w:spacing w:val="-3"/>
        </w:rPr>
        <w:t> </w:t>
      </w:r>
      <w:r>
        <w:rPr/>
        <w:t>the</w:t>
      </w:r>
      <w:r>
        <w:rPr>
          <w:spacing w:val="-47"/>
        </w:rPr>
        <w:t> </w:t>
      </w:r>
      <w:r>
        <w:rPr/>
        <w:t>covariance</w:t>
      </w:r>
      <w:r>
        <w:rPr>
          <w:spacing w:val="-2"/>
        </w:rPr>
        <w:t> </w:t>
      </w:r>
      <w:r>
        <w:rPr/>
        <w:t>matrix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form:</w:t>
        <w:tab/>
      </w:r>
      <w:r>
        <w:rPr>
          <w:position w:val="-17"/>
        </w:rPr>
        <w:drawing>
          <wp:inline distT="0" distB="0" distL="0" distR="0">
            <wp:extent cx="640278" cy="233679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78" cy="2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7"/>
        </w:rPr>
      </w:r>
      <w:r>
        <w:rPr/>
        <w:t>     </w:t>
      </w:r>
      <w:r>
        <w:rPr>
          <w:spacing w:val="-6"/>
        </w:rPr>
        <w:t> </w:t>
      </w:r>
      <w:r>
        <w:rPr/>
        <w:t>(1)</w:t>
      </w:r>
    </w:p>
    <w:p>
      <w:pPr>
        <w:pStyle w:val="BodyText"/>
        <w:tabs>
          <w:tab w:pos="8076" w:val="left" w:leader="none"/>
        </w:tabs>
        <w:spacing w:before="103"/>
        <w:ind w:left="311"/>
      </w:pPr>
      <w:r>
        <w:rPr/>
        <w:t>Now,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probability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observing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3"/>
        </w:rPr>
        <w:t> </w:t>
      </w:r>
      <w:r>
        <w:rPr/>
        <w:t>pixel</w:t>
      </w:r>
      <w:r>
        <w:rPr>
          <w:spacing w:val="5"/>
        </w:rPr>
        <w:t> </w:t>
      </w:r>
      <w:r>
        <w:rPr/>
        <w:t>value</w:t>
      </w:r>
      <w:r>
        <w:rPr>
          <w:spacing w:val="-1"/>
        </w:rPr>
        <w:t> </w:t>
      </w:r>
      <w:r>
        <w:rPr/>
        <w:t>is:</w:t>
        <w:tab/>
        <w:t>(2)</w:t>
      </w:r>
    </w:p>
    <w:p>
      <w:pPr>
        <w:spacing w:after="0"/>
        <w:sectPr>
          <w:pgSz w:w="12240" w:h="15840"/>
          <w:pgMar w:top="1480" w:bottom="280" w:left="500" w:right="180"/>
        </w:sectPr>
      </w:pPr>
    </w:p>
    <w:p>
      <w:pPr>
        <w:pStyle w:val="BodyText"/>
        <w:spacing w:before="80"/>
        <w:ind w:left="311"/>
      </w:pPr>
      <w:r>
        <w:rPr/>
        <w:t>Where</w:t>
      </w:r>
      <w:r>
        <w:rPr>
          <w:spacing w:val="-2"/>
        </w:rPr>
        <w:t> </w:t>
      </w:r>
      <w:r>
        <w:rPr/>
        <w:t>‘K’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Gaussian</w:t>
      </w:r>
      <w:r>
        <w:rPr>
          <w:spacing w:val="-1"/>
        </w:rPr>
        <w:t> </w:t>
      </w:r>
      <w:r>
        <w:rPr/>
        <w:t>distribution,</w:t>
      </w:r>
      <w:r>
        <w:rPr>
          <w:spacing w:val="-2"/>
        </w:rPr>
        <w:t> </w:t>
      </w:r>
      <w:r>
        <w:rPr/>
        <w:t>ω,µ,∑</w:t>
      </w:r>
      <w:r>
        <w:rPr>
          <w:spacing w:val="2"/>
        </w:rPr>
        <w:t> </w:t>
      </w:r>
      <w:r>
        <w:rPr/>
        <w:t>as</w:t>
      </w:r>
      <w:r>
        <w:rPr>
          <w:spacing w:val="-5"/>
        </w:rPr>
        <w:t> </w:t>
      </w:r>
      <w:r>
        <w:rPr/>
        <w:t>stated</w:t>
      </w:r>
      <w:r>
        <w:rPr>
          <w:spacing w:val="-1"/>
        </w:rPr>
        <w:t> </w:t>
      </w:r>
      <w:r>
        <w:rPr/>
        <w:t>previously,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(3)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gaussian probability density</w:t>
      </w:r>
      <w:r>
        <w:rPr>
          <w:spacing w:val="-4"/>
        </w:rPr>
        <w:t> </w:t>
      </w:r>
      <w:r>
        <w:rPr/>
        <w:t>function.</w:t>
      </w:r>
    </w:p>
    <w:p>
      <w:pPr>
        <w:pStyle w:val="BodyText"/>
        <w:spacing w:before="131"/>
        <w:ind w:left="1690" w:right="4618"/>
        <w:jc w:val="center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583072</wp:posOffset>
            </wp:positionH>
            <wp:positionV relativeFrom="paragraph">
              <wp:posOffset>54864</wp:posOffset>
            </wp:positionV>
            <wp:extent cx="2137598" cy="490675"/>
            <wp:effectExtent l="0" t="0" r="0" b="0"/>
            <wp:wrapNone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598" cy="4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(3)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ind w:left="311" w:right="1049"/>
      </w:pPr>
      <w:r>
        <w:rPr/>
        <w:t>So, each pixel is characterized by a mixture of K Gaussians. Once the background model is defined, the different parameters of</w:t>
      </w:r>
      <w:r>
        <w:rPr>
          <w:spacing w:val="-47"/>
        </w:rPr>
        <w:t> </w:t>
      </w:r>
      <w:r>
        <w:rPr/>
        <w:t>the</w:t>
      </w:r>
      <w:r>
        <w:rPr>
          <w:spacing w:val="-1"/>
        </w:rPr>
        <w:t> </w:t>
      </w:r>
      <w:r>
        <w:rPr/>
        <w:t>mixture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Gaussians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 initialized.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 MOG’s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Gaussians</w:t>
      </w:r>
      <w:r>
        <w:rPr>
          <w:spacing w:val="-2"/>
        </w:rPr>
        <w:t> </w:t>
      </w:r>
      <w:r>
        <w:rPr/>
        <w:t>K,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weight</w:t>
      </w:r>
    </w:p>
    <w:p>
      <w:pPr>
        <w:pStyle w:val="BodyText"/>
        <w:spacing w:before="7"/>
        <w:ind w:left="311"/>
      </w:pPr>
      <w:r>
        <w:rPr>
          <w:rFonts w:ascii="Cambria Math" w:hAnsi="Cambria Math" w:eastAsia="Cambria Math"/>
        </w:rPr>
        <w:t>𝜔</w:t>
      </w:r>
      <w:r>
        <w:rPr>
          <w:rFonts w:ascii="Cambria Math" w:hAnsi="Cambria Math" w:eastAsia="Cambria Math"/>
          <w:position w:val="-3"/>
          <w:sz w:val="14"/>
        </w:rPr>
        <w:t>𝑖,𝑡</w:t>
      </w:r>
      <w:r>
        <w:rPr/>
        <w:t>,t</w:t>
      </w:r>
      <w:r>
        <w:rPr>
          <w:spacing w:val="3"/>
        </w:rPr>
        <w:t> </w:t>
      </w:r>
      <w:r>
        <w:rPr/>
        <w:t>associated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perscript"/>
        </w:rPr>
        <w:t>𝑡ℎ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vertAlign w:val="baseline"/>
        </w:rPr>
        <w:t>Gaussian</w:t>
      </w:r>
      <w:r>
        <w:rPr>
          <w:spacing w:val="6"/>
          <w:vertAlign w:val="baseline"/>
        </w:rPr>
        <w:t> </w:t>
      </w:r>
      <w:r>
        <w:rPr>
          <w:vertAlign w:val="baseline"/>
        </w:rPr>
        <w:t>at</w:t>
      </w:r>
      <w:r>
        <w:rPr>
          <w:spacing w:val="3"/>
          <w:vertAlign w:val="baseline"/>
        </w:rPr>
        <w:t> </w:t>
      </w:r>
      <w:r>
        <w:rPr>
          <w:vertAlign w:val="baseline"/>
        </w:rPr>
        <w:t>time</w:t>
      </w:r>
      <w:r>
        <w:rPr>
          <w:spacing w:val="5"/>
          <w:vertAlign w:val="baseline"/>
        </w:rPr>
        <w:t> </w:t>
      </w:r>
      <w:r>
        <w:rPr>
          <w:vertAlign w:val="baseline"/>
        </w:rPr>
        <w:t>t,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mean</w:t>
      </w:r>
      <w:r>
        <w:rPr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𝜇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𝑖,𝑡</w:t>
      </w:r>
      <w:r>
        <w:rPr>
          <w:rFonts w:ascii="Cambria Math" w:hAnsi="Cambria Math" w:eastAsia="Cambria Math"/>
          <w:spacing w:val="8"/>
          <w:position w:val="-3"/>
          <w:sz w:val="14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vertAlign w:val="baseline"/>
        </w:rPr>
        <w:t>covariance</w:t>
      </w:r>
      <w:r>
        <w:rPr>
          <w:spacing w:val="5"/>
          <w:vertAlign w:val="baseline"/>
        </w:rPr>
        <w:t> </w:t>
      </w:r>
      <w:r>
        <w:rPr>
          <w:vertAlign w:val="baseline"/>
        </w:rPr>
        <w:t>matrix</w:t>
      </w:r>
      <w:r>
        <w:rPr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Σ</w:t>
      </w:r>
      <w:r>
        <w:rPr>
          <w:rFonts w:ascii="Cambria Math" w:hAnsi="Cambria Math" w:eastAsia="Cambria Math"/>
          <w:position w:val="-3"/>
          <w:sz w:val="14"/>
          <w:vertAlign w:val="baseline"/>
        </w:rPr>
        <w:t>𝑖,𝑡</w:t>
      </w:r>
      <w:r>
        <w:rPr>
          <w:vertAlign w:val="baseline"/>
        </w:rPr>
        <w:t>.</w:t>
      </w: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1"/>
          <w:numId w:val="4"/>
        </w:numPr>
        <w:tabs>
          <w:tab w:pos="763" w:val="left" w:leader="none"/>
        </w:tabs>
        <w:spacing w:line="240" w:lineRule="auto" w:before="0" w:after="0"/>
        <w:ind w:left="762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Background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model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estimation:</w:t>
      </w:r>
    </w:p>
    <w:p>
      <w:pPr>
        <w:pStyle w:val="BodyText"/>
        <w:spacing w:before="66"/>
        <w:ind w:left="582"/>
      </w:pPr>
      <w:r>
        <w:rPr/>
        <w:t>the</w:t>
      </w:r>
      <w:r>
        <w:rPr>
          <w:spacing w:val="-8"/>
        </w:rPr>
        <w:t> </w:t>
      </w:r>
      <w:r>
        <w:rPr/>
        <w:t>Gaussians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ordered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value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ω/σ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10"/>
        </w:rPr>
        <w:t> </w:t>
      </w:r>
      <w:r>
        <w:rPr/>
        <w:t>B</w:t>
      </w:r>
      <w:r>
        <w:rPr>
          <w:spacing w:val="-3"/>
        </w:rPr>
        <w:t> </w:t>
      </w:r>
      <w:r>
        <w:rPr/>
        <w:t>distributions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chosen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background</w:t>
      </w:r>
      <w:r>
        <w:rPr>
          <w:spacing w:val="-7"/>
        </w:rPr>
        <w:t> </w:t>
      </w:r>
      <w:r>
        <w:rPr/>
        <w:t>model[</w:t>
      </w:r>
      <w:hyperlink w:history="true" w:anchor="_bookmark2">
        <w:r>
          <w:rPr>
            <w:color w:val="0000FF"/>
            <w:u w:val="single" w:color="0000FF"/>
          </w:rPr>
          <w:t>28</w:t>
        </w:r>
      </w:hyperlink>
      <w:r>
        <w:rPr/>
        <w:t>],</w:t>
      </w:r>
      <w:r>
        <w:rPr>
          <w:spacing w:val="-7"/>
        </w:rPr>
        <w:t> </w:t>
      </w:r>
      <w:r>
        <w:rPr/>
        <w:t>where</w:t>
      </w:r>
    </w:p>
    <w:p>
      <w:pPr>
        <w:pStyle w:val="BodyText"/>
        <w:rPr>
          <w:sz w:val="22"/>
        </w:rPr>
      </w:pPr>
    </w:p>
    <w:p>
      <w:pPr>
        <w:pStyle w:val="BodyText"/>
        <w:spacing w:before="193"/>
        <w:ind w:left="3381" w:right="1569"/>
        <w:jc w:val="center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2553024</wp:posOffset>
            </wp:positionH>
            <wp:positionV relativeFrom="paragraph">
              <wp:posOffset>-6409</wp:posOffset>
            </wp:positionV>
            <wp:extent cx="1530498" cy="516009"/>
            <wp:effectExtent l="0" t="0" r="0" b="0"/>
            <wp:wrapNone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498" cy="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(12)</w:t>
      </w:r>
    </w:p>
    <w:p>
      <w:pPr>
        <w:pStyle w:val="BodyText"/>
        <w:rPr>
          <w:sz w:val="22"/>
        </w:rPr>
      </w:pPr>
    </w:p>
    <w:p>
      <w:pPr>
        <w:pStyle w:val="BodyText"/>
        <w:spacing w:before="195"/>
        <w:ind w:left="599"/>
      </w:pPr>
      <w:r>
        <w:rPr/>
        <w:t>T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measure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portion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accounted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background[</w:t>
      </w:r>
      <w:hyperlink w:history="true" w:anchor="_bookmark2">
        <w:r>
          <w:rPr>
            <w:color w:val="0000FF"/>
            <w:u w:val="single" w:color="0000FF"/>
          </w:rPr>
          <w:t>29</w:t>
        </w:r>
      </w:hyperlink>
      <w:r>
        <w:rPr/>
        <w:t>].</w:t>
      </w:r>
    </w:p>
    <w:p>
      <w:pPr>
        <w:pStyle w:val="ListParagraph"/>
        <w:numPr>
          <w:ilvl w:val="1"/>
          <w:numId w:val="4"/>
        </w:numPr>
        <w:tabs>
          <w:tab w:pos="763" w:val="left" w:leader="none"/>
        </w:tabs>
        <w:spacing w:line="240" w:lineRule="auto" w:before="118" w:after="0"/>
        <w:ind w:left="762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Update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the mixture model:</w:t>
      </w:r>
    </w:p>
    <w:p>
      <w:pPr>
        <w:pStyle w:val="BodyText"/>
        <w:spacing w:before="60"/>
        <w:ind w:left="311" w:right="759"/>
      </w:pPr>
      <w:r>
        <w:rPr/>
        <w:t>Every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/>
        <w:t>pixel</w:t>
      </w:r>
      <w:r>
        <w:rPr>
          <w:spacing w:val="-1"/>
        </w:rPr>
        <w:t> </w:t>
      </w:r>
      <w:r>
        <w:rPr/>
        <w:t>value,</w:t>
      </w:r>
      <w:r>
        <w:rPr>
          <w:spacing w:val="-1"/>
        </w:rPr>
        <w:t> </w:t>
      </w:r>
      <w:r>
        <w:rPr/>
        <w:t>X</w:t>
      </w:r>
      <w:r>
        <w:rPr>
          <w:sz w:val="16"/>
        </w:rPr>
        <w:t>t</w:t>
      </w:r>
      <w:r>
        <w:rPr/>
        <w:t>,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checked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existing K</w:t>
      </w:r>
      <w:r>
        <w:rPr>
          <w:spacing w:val="-4"/>
        </w:rPr>
        <w:t> </w:t>
      </w:r>
      <w:r>
        <w:rPr/>
        <w:t>Gaussian distributions</w:t>
      </w:r>
      <w:r>
        <w:rPr>
          <w:spacing w:val="-2"/>
        </w:rPr>
        <w:t> </w:t>
      </w:r>
      <w:r>
        <w:rPr/>
        <w:t>until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match is</w:t>
      </w:r>
      <w:r>
        <w:rPr>
          <w:spacing w:val="-2"/>
        </w:rPr>
        <w:t> </w:t>
      </w:r>
      <w:r>
        <w:rPr/>
        <w:t>found.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pixel</w:t>
      </w:r>
      <w:r>
        <w:rPr>
          <w:spacing w:val="-1"/>
        </w:rPr>
        <w:t> </w:t>
      </w:r>
      <w:r>
        <w:rPr/>
        <w:t>matches</w:t>
      </w:r>
      <w:r>
        <w:rPr>
          <w:spacing w:val="-3"/>
        </w:rPr>
        <w:t> </w:t>
      </w:r>
      <w:r>
        <w:rPr/>
        <w:t>a</w:t>
      </w:r>
      <w:r>
        <w:rPr>
          <w:spacing w:val="-47"/>
        </w:rPr>
        <w:t> </w:t>
      </w:r>
      <w:r>
        <w:rPr/>
        <w:t>Gaussian distribution</w:t>
      </w:r>
      <w:r>
        <w:rPr>
          <w:spacing w:val="1"/>
        </w:rPr>
        <w:t> </w:t>
      </w:r>
      <w:r>
        <w:rPr/>
        <w:t>if the</w:t>
      </w:r>
      <w:r>
        <w:rPr>
          <w:spacing w:val="3"/>
        </w:rPr>
        <w:t> </w:t>
      </w:r>
      <w:r>
        <w:rPr/>
        <w:t>Mahala Nobis distance.</w:t>
      </w:r>
    </w:p>
    <w:p>
      <w:pPr>
        <w:pStyle w:val="BodyText"/>
        <w:spacing w:before="92"/>
        <w:ind w:left="608" w:right="1569"/>
        <w:jc w:val="center"/>
      </w:pPr>
      <w:r>
        <w:rPr>
          <w:position w:val="-14"/>
        </w:rPr>
        <w:drawing>
          <wp:inline distT="0" distB="0" distL="0" distR="0">
            <wp:extent cx="2419133" cy="308158"/>
            <wp:effectExtent l="0" t="0" r="0" b="0"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133" cy="3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4"/>
        </w:rPr>
      </w:r>
      <w:r>
        <w:rPr/>
        <w:t>     </w:t>
      </w:r>
      <w:r>
        <w:rPr>
          <w:spacing w:val="-19"/>
        </w:rPr>
        <w:t> </w:t>
      </w:r>
      <w:r>
        <w:rPr/>
        <w:t>(4)</w:t>
      </w:r>
    </w:p>
    <w:p>
      <w:pPr>
        <w:pStyle w:val="BodyText"/>
        <w:spacing w:before="163"/>
        <w:ind w:left="311"/>
      </w:pPr>
      <w:r>
        <w:rPr/>
        <w:t>Where</w:t>
      </w:r>
      <w:r>
        <w:rPr>
          <w:spacing w:val="-1"/>
        </w:rPr>
        <w:t> </w:t>
      </w:r>
      <w:r>
        <w:rPr/>
        <w:t>K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constant threshold</w:t>
      </w:r>
      <w:r>
        <w:rPr>
          <w:spacing w:val="1"/>
        </w:rPr>
        <w:t> </w:t>
      </w:r>
      <w:r>
        <w:rPr/>
        <w:t>equal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2.5,</w:t>
      </w:r>
      <w:r>
        <w:rPr>
          <w:spacing w:val="-3"/>
        </w:rPr>
        <w:t> </w:t>
      </w:r>
      <w:r>
        <w:rPr/>
        <w:t>now</w:t>
      </w:r>
      <w:r>
        <w:rPr>
          <w:spacing w:val="-1"/>
        </w:rPr>
        <w:t> </w:t>
      </w:r>
      <w:r>
        <w:rPr/>
        <w:t>two cases</w:t>
      </w:r>
      <w:r>
        <w:rPr>
          <w:spacing w:val="-2"/>
        </w:rPr>
        <w:t> </w:t>
      </w:r>
      <w:r>
        <w:rPr/>
        <w:t>can occur: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311" w:right="881"/>
      </w:pPr>
      <w:r>
        <w:rPr/>
        <w:t>Case 1: A match is found with one of the K Gaussians. In this case, if the Gaussian distribution is identified as a background one,</w:t>
      </w:r>
      <w:r>
        <w:rPr>
          <w:spacing w:val="-47"/>
        </w:rPr>
        <w:t> </w:t>
      </w:r>
      <w:r>
        <w:rPr/>
        <w:t>the pixel is classified as background else the pixel is classified as foreground. For the matched component, the update is done as</w:t>
      </w:r>
      <w:r>
        <w:rPr>
          <w:spacing w:val="1"/>
        </w:rPr>
        <w:t> </w:t>
      </w:r>
      <w:r>
        <w:rPr/>
        <w:t>follows:</w:t>
      </w:r>
    </w:p>
    <w:p>
      <w:pPr>
        <w:spacing w:line="279" w:lineRule="exact" w:before="0"/>
        <w:ind w:left="311" w:right="0" w:firstLine="0"/>
        <w:jc w:val="left"/>
        <w:rPr>
          <w:sz w:val="20"/>
        </w:rPr>
      </w:pPr>
      <w:r>
        <w:rPr>
          <w:i/>
          <w:spacing w:val="-1"/>
          <w:sz w:val="20"/>
        </w:rPr>
        <w:t>ω</w:t>
      </w:r>
      <w:r>
        <w:rPr>
          <w:i/>
          <w:spacing w:val="-1"/>
          <w:position w:val="-4"/>
          <w:sz w:val="13"/>
        </w:rPr>
        <w:t>i</w:t>
      </w:r>
      <w:r>
        <w:rPr>
          <w:spacing w:val="-1"/>
          <w:position w:val="-4"/>
          <w:sz w:val="13"/>
        </w:rPr>
        <w:t>,</w:t>
      </w:r>
      <w:r>
        <w:rPr>
          <w:i/>
          <w:spacing w:val="-1"/>
          <w:position w:val="-4"/>
          <w:sz w:val="13"/>
        </w:rPr>
        <w:t>t</w:t>
      </w:r>
      <w:r>
        <w:rPr>
          <w:i/>
          <w:spacing w:val="-19"/>
          <w:position w:val="-4"/>
          <w:sz w:val="13"/>
        </w:rPr>
        <w:t> </w:t>
      </w:r>
      <w:r>
        <w:rPr>
          <w:rFonts w:ascii="Symbol" w:hAnsi="Symbol"/>
          <w:spacing w:val="-1"/>
          <w:position w:val="-4"/>
          <w:sz w:val="13"/>
        </w:rPr>
        <w:t></w:t>
      </w:r>
      <w:r>
        <w:rPr>
          <w:spacing w:val="-1"/>
          <w:position w:val="-4"/>
          <w:sz w:val="13"/>
        </w:rPr>
        <w:t>1</w:t>
      </w:r>
      <w:r>
        <w:rPr>
          <w:spacing w:val="-11"/>
          <w:position w:val="-4"/>
          <w:sz w:val="13"/>
        </w:rPr>
        <w:t> </w:t>
      </w:r>
      <w:r>
        <w:rPr>
          <w:rFonts w:ascii="Symbol" w:hAnsi="Symbol"/>
          <w:spacing w:val="-1"/>
          <w:sz w:val="20"/>
        </w:rPr>
        <w:t></w:t>
      </w:r>
      <w:r>
        <w:rPr>
          <w:spacing w:val="-1"/>
          <w:sz w:val="20"/>
        </w:rPr>
        <w:t>1</w:t>
      </w:r>
      <w:r>
        <w:rPr>
          <w:rFonts w:ascii="Symbol" w:hAnsi="Symbol"/>
          <w:spacing w:val="-1"/>
          <w:sz w:val="20"/>
        </w:rPr>
        <w:t></w:t>
      </w:r>
      <w:r>
        <w:rPr>
          <w:i/>
          <w:spacing w:val="-1"/>
          <w:sz w:val="20"/>
        </w:rPr>
        <w:t>α ω</w:t>
      </w:r>
      <w:r>
        <w:rPr>
          <w:i/>
          <w:spacing w:val="-1"/>
          <w:position w:val="-4"/>
          <w:sz w:val="13"/>
        </w:rPr>
        <w:t>i</w:t>
      </w:r>
      <w:r>
        <w:rPr>
          <w:spacing w:val="-1"/>
          <w:position w:val="-4"/>
          <w:sz w:val="13"/>
        </w:rPr>
        <w:t>,</w:t>
      </w:r>
      <w:r>
        <w:rPr>
          <w:i/>
          <w:spacing w:val="-1"/>
          <w:position w:val="-4"/>
          <w:sz w:val="13"/>
        </w:rPr>
        <w:t>t</w:t>
      </w:r>
      <w:r>
        <w:rPr>
          <w:i/>
          <w:spacing w:val="5"/>
          <w:position w:val="-4"/>
          <w:sz w:val="13"/>
        </w:rPr>
        <w:t> </w:t>
      </w:r>
      <w:r>
        <w:rPr>
          <w:rFonts w:ascii="Symbol" w:hAnsi="Symbol"/>
          <w:spacing w:val="-1"/>
          <w:sz w:val="20"/>
        </w:rPr>
        <w:t></w:t>
      </w:r>
      <w:r>
        <w:rPr>
          <w:i/>
          <w:spacing w:val="-1"/>
          <w:sz w:val="20"/>
        </w:rPr>
        <w:t>α</w:t>
      </w:r>
      <w:r>
        <w:rPr>
          <w:i/>
          <w:spacing w:val="78"/>
          <w:sz w:val="20"/>
        </w:rPr>
        <w:t> </w:t>
      </w:r>
      <w:r>
        <w:rPr>
          <w:spacing w:val="-1"/>
          <w:sz w:val="19"/>
        </w:rPr>
        <w:t>(5)</w:t>
      </w:r>
      <w:r>
        <w:rPr>
          <w:spacing w:val="118"/>
          <w:sz w:val="19"/>
        </w:rPr>
        <w:t> </w:t>
      </w:r>
      <w:r>
        <w:rPr>
          <w:spacing w:val="-1"/>
          <w:sz w:val="20"/>
        </w:rPr>
        <w:t>where</w:t>
      </w:r>
      <w:r>
        <w:rPr>
          <w:spacing w:val="34"/>
          <w:sz w:val="20"/>
        </w:rPr>
        <w:t> </w:t>
      </w:r>
      <w:r>
        <w:rPr>
          <w:i/>
          <w:spacing w:val="-1"/>
          <w:sz w:val="21"/>
        </w:rPr>
        <w:t>α</w:t>
      </w:r>
      <w:r>
        <w:rPr>
          <w:i/>
          <w:spacing w:val="29"/>
          <w:sz w:val="21"/>
        </w:rPr>
        <w:t> </w:t>
      </w:r>
      <w:r>
        <w:rPr>
          <w:spacing w:val="-1"/>
          <w:sz w:val="20"/>
        </w:rPr>
        <w:t>is</w:t>
      </w:r>
      <w:r>
        <w:rPr>
          <w:spacing w:val="4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6"/>
          <w:sz w:val="20"/>
        </w:rPr>
        <w:t> </w:t>
      </w:r>
      <w:r>
        <w:rPr>
          <w:spacing w:val="-1"/>
          <w:sz w:val="20"/>
        </w:rPr>
        <w:t>constant</w:t>
      </w:r>
      <w:r>
        <w:rPr>
          <w:spacing w:val="6"/>
          <w:sz w:val="20"/>
        </w:rPr>
        <w:t> </w:t>
      </w:r>
      <w:r>
        <w:rPr>
          <w:sz w:val="20"/>
        </w:rPr>
        <w:t>learning</w:t>
      </w:r>
      <w:r>
        <w:rPr>
          <w:spacing w:val="4"/>
          <w:sz w:val="20"/>
        </w:rPr>
        <w:t> </w:t>
      </w:r>
      <w:r>
        <w:rPr>
          <w:sz w:val="20"/>
        </w:rPr>
        <w:t>rate.</w:t>
      </w:r>
    </w:p>
    <w:p>
      <w:pPr>
        <w:spacing w:line="294" w:lineRule="exact" w:before="0"/>
        <w:ind w:left="311" w:right="0" w:firstLine="0"/>
        <w:jc w:val="left"/>
        <w:rPr>
          <w:sz w:val="19"/>
        </w:rPr>
      </w:pPr>
      <w:r>
        <w:rPr>
          <w:i/>
          <w:spacing w:val="-4"/>
          <w:w w:val="95"/>
          <w:sz w:val="24"/>
        </w:rPr>
        <w:t>μ</w:t>
      </w:r>
      <w:r>
        <w:rPr>
          <w:i/>
          <w:spacing w:val="-4"/>
          <w:w w:val="95"/>
          <w:sz w:val="24"/>
          <w:vertAlign w:val="subscript"/>
        </w:rPr>
        <w:t>i</w:t>
      </w:r>
      <w:r>
        <w:rPr>
          <w:spacing w:val="-4"/>
          <w:w w:val="95"/>
          <w:sz w:val="24"/>
          <w:vertAlign w:val="subscript"/>
        </w:rPr>
        <w:t>,</w:t>
      </w:r>
      <w:r>
        <w:rPr>
          <w:i/>
          <w:spacing w:val="-4"/>
          <w:w w:val="95"/>
          <w:sz w:val="24"/>
          <w:vertAlign w:val="subscript"/>
        </w:rPr>
        <w:t>t</w:t>
      </w:r>
      <w:r>
        <w:rPr>
          <w:rFonts w:ascii="Symbol" w:hAnsi="Symbol"/>
          <w:spacing w:val="-4"/>
          <w:w w:val="95"/>
          <w:sz w:val="24"/>
          <w:vertAlign w:val="subscript"/>
        </w:rPr>
        <w:t></w:t>
      </w:r>
      <w:r>
        <w:rPr>
          <w:spacing w:val="-4"/>
          <w:w w:val="95"/>
          <w:sz w:val="24"/>
          <w:vertAlign w:val="subscript"/>
        </w:rPr>
        <w:t>1</w:t>
      </w:r>
      <w:r>
        <w:rPr>
          <w:spacing w:val="-19"/>
          <w:w w:val="95"/>
          <w:sz w:val="24"/>
          <w:vertAlign w:val="baseline"/>
        </w:rPr>
        <w:t> </w:t>
      </w:r>
      <w:r>
        <w:rPr>
          <w:rFonts w:ascii="Symbol" w:hAnsi="Symbol"/>
          <w:spacing w:val="-4"/>
          <w:w w:val="95"/>
          <w:sz w:val="24"/>
          <w:vertAlign w:val="baseline"/>
        </w:rPr>
        <w:t></w:t>
      </w:r>
      <w:r>
        <w:rPr>
          <w:spacing w:val="-4"/>
          <w:w w:val="95"/>
          <w:sz w:val="24"/>
          <w:vertAlign w:val="baseline"/>
        </w:rPr>
        <w:t>(1</w:t>
      </w:r>
      <w:r>
        <w:rPr>
          <w:rFonts w:ascii="Symbol" w:hAnsi="Symbol"/>
          <w:spacing w:val="-4"/>
          <w:w w:val="95"/>
          <w:sz w:val="24"/>
          <w:vertAlign w:val="baseline"/>
        </w:rPr>
        <w:t></w:t>
      </w:r>
      <w:r>
        <w:rPr>
          <w:i/>
          <w:spacing w:val="-4"/>
          <w:w w:val="95"/>
          <w:sz w:val="24"/>
          <w:vertAlign w:val="baseline"/>
        </w:rPr>
        <w:t>ρ</w:t>
      </w:r>
      <w:r>
        <w:rPr>
          <w:spacing w:val="-4"/>
          <w:w w:val="95"/>
          <w:sz w:val="24"/>
          <w:vertAlign w:val="baseline"/>
        </w:rPr>
        <w:t>)</w:t>
      </w:r>
      <w:r>
        <w:rPr>
          <w:i/>
          <w:spacing w:val="-4"/>
          <w:w w:val="95"/>
          <w:sz w:val="24"/>
          <w:vertAlign w:val="baseline"/>
        </w:rPr>
        <w:t>μ</w:t>
      </w:r>
      <w:r>
        <w:rPr>
          <w:i/>
          <w:spacing w:val="-4"/>
          <w:w w:val="95"/>
          <w:sz w:val="24"/>
          <w:vertAlign w:val="subscript"/>
        </w:rPr>
        <w:t>i</w:t>
      </w:r>
      <w:r>
        <w:rPr>
          <w:spacing w:val="-4"/>
          <w:w w:val="95"/>
          <w:sz w:val="24"/>
          <w:vertAlign w:val="subscript"/>
        </w:rPr>
        <w:t>,</w:t>
      </w:r>
      <w:r>
        <w:rPr>
          <w:i/>
          <w:spacing w:val="-4"/>
          <w:w w:val="95"/>
          <w:sz w:val="24"/>
          <w:vertAlign w:val="subscript"/>
        </w:rPr>
        <w:t>t</w:t>
      </w:r>
      <w:r>
        <w:rPr>
          <w:i/>
          <w:spacing w:val="-15"/>
          <w:w w:val="95"/>
          <w:sz w:val="24"/>
          <w:vertAlign w:val="baseline"/>
        </w:rPr>
        <w:t> </w:t>
      </w:r>
      <w:r>
        <w:rPr>
          <w:rFonts w:ascii="Symbol" w:hAnsi="Symbol"/>
          <w:spacing w:val="-4"/>
          <w:w w:val="95"/>
          <w:sz w:val="24"/>
          <w:vertAlign w:val="baseline"/>
        </w:rPr>
        <w:t></w:t>
      </w:r>
      <w:r>
        <w:rPr>
          <w:i/>
          <w:spacing w:val="-4"/>
          <w:w w:val="95"/>
          <w:sz w:val="24"/>
          <w:vertAlign w:val="baseline"/>
        </w:rPr>
        <w:t>ρ</w:t>
      </w:r>
      <w:r>
        <w:rPr>
          <w:spacing w:val="-4"/>
          <w:w w:val="95"/>
          <w:sz w:val="24"/>
          <w:vertAlign w:val="baseline"/>
        </w:rPr>
        <w:t>.</w:t>
      </w:r>
      <w:r>
        <w:rPr>
          <w:i/>
          <w:spacing w:val="-4"/>
          <w:w w:val="95"/>
          <w:sz w:val="24"/>
          <w:vertAlign w:val="baseline"/>
        </w:rPr>
        <w:t>X</w:t>
      </w:r>
      <w:r>
        <w:rPr>
          <w:i/>
          <w:spacing w:val="-4"/>
          <w:w w:val="95"/>
          <w:sz w:val="24"/>
          <w:vertAlign w:val="subscript"/>
        </w:rPr>
        <w:t>t</w:t>
      </w:r>
      <w:r>
        <w:rPr>
          <w:rFonts w:ascii="Symbol" w:hAnsi="Symbol"/>
          <w:spacing w:val="-4"/>
          <w:w w:val="95"/>
          <w:sz w:val="24"/>
          <w:vertAlign w:val="subscript"/>
        </w:rPr>
        <w:t></w:t>
      </w:r>
      <w:r>
        <w:rPr>
          <w:spacing w:val="-4"/>
          <w:w w:val="95"/>
          <w:sz w:val="24"/>
          <w:vertAlign w:val="subscript"/>
        </w:rPr>
        <w:t>1</w:t>
      </w:r>
      <w:r>
        <w:rPr>
          <w:spacing w:val="27"/>
          <w:w w:val="95"/>
          <w:sz w:val="24"/>
          <w:vertAlign w:val="baseline"/>
        </w:rPr>
        <w:t> </w:t>
      </w:r>
      <w:r>
        <w:rPr>
          <w:spacing w:val="-3"/>
          <w:w w:val="95"/>
          <w:position w:val="1"/>
          <w:sz w:val="19"/>
          <w:vertAlign w:val="baseline"/>
        </w:rPr>
        <w:t>(6)</w:t>
      </w:r>
    </w:p>
    <w:p>
      <w:pPr>
        <w:spacing w:before="30"/>
        <w:ind w:left="265" w:right="0" w:firstLine="0"/>
        <w:jc w:val="left"/>
        <w:rPr>
          <w:i/>
          <w:sz w:val="13"/>
        </w:rPr>
      </w:pPr>
      <w:r>
        <w:rPr>
          <w:i/>
          <w:spacing w:val="-2"/>
          <w:position w:val="6"/>
          <w:sz w:val="20"/>
        </w:rPr>
        <w:t>σ</w:t>
      </w:r>
      <w:r>
        <w:rPr>
          <w:i/>
          <w:spacing w:val="-2"/>
          <w:sz w:val="13"/>
        </w:rPr>
        <w:t>i</w:t>
      </w:r>
      <w:r>
        <w:rPr>
          <w:i/>
          <w:spacing w:val="-21"/>
          <w:sz w:val="13"/>
        </w:rPr>
        <w:t> </w:t>
      </w:r>
      <w:r>
        <w:rPr>
          <w:spacing w:val="-2"/>
          <w:sz w:val="13"/>
        </w:rPr>
        <w:t>,</w:t>
      </w:r>
      <w:r>
        <w:rPr>
          <w:i/>
          <w:spacing w:val="-2"/>
          <w:sz w:val="13"/>
        </w:rPr>
        <w:t>t</w:t>
      </w:r>
      <w:r>
        <w:rPr>
          <w:i/>
          <w:spacing w:val="-21"/>
          <w:sz w:val="13"/>
        </w:rPr>
        <w:t> 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8"/>
          <w:sz w:val="13"/>
        </w:rPr>
        <w:t> </w:t>
      </w:r>
      <w:r>
        <w:rPr>
          <w:rFonts w:ascii="Symbol" w:hAnsi="Symbol"/>
          <w:spacing w:val="-2"/>
          <w:position w:val="6"/>
          <w:sz w:val="20"/>
        </w:rPr>
        <w:t></w:t>
      </w:r>
      <w:r>
        <w:rPr>
          <w:spacing w:val="-2"/>
          <w:position w:val="6"/>
          <w:sz w:val="20"/>
        </w:rPr>
        <w:t>(1</w:t>
      </w:r>
      <w:r>
        <w:rPr>
          <w:rFonts w:ascii="Symbol" w:hAnsi="Symbol"/>
          <w:spacing w:val="-2"/>
          <w:position w:val="6"/>
          <w:sz w:val="20"/>
        </w:rPr>
        <w:t></w:t>
      </w:r>
      <w:r>
        <w:rPr>
          <w:i/>
          <w:spacing w:val="-2"/>
          <w:position w:val="6"/>
          <w:sz w:val="20"/>
        </w:rPr>
        <w:t>ρ</w:t>
      </w:r>
      <w:r>
        <w:rPr>
          <w:spacing w:val="-2"/>
          <w:position w:val="6"/>
          <w:sz w:val="20"/>
        </w:rPr>
        <w:t>)</w:t>
      </w:r>
      <w:r>
        <w:rPr>
          <w:i/>
          <w:spacing w:val="-2"/>
          <w:position w:val="6"/>
          <w:sz w:val="20"/>
        </w:rPr>
        <w:t>σ</w:t>
      </w:r>
      <w:r>
        <w:rPr>
          <w:i/>
          <w:spacing w:val="-2"/>
          <w:sz w:val="13"/>
        </w:rPr>
        <w:t>i</w:t>
      </w:r>
      <w:r>
        <w:rPr>
          <w:spacing w:val="-2"/>
          <w:sz w:val="13"/>
        </w:rPr>
        <w:t>,</w:t>
      </w:r>
      <w:r>
        <w:rPr>
          <w:i/>
          <w:spacing w:val="-2"/>
          <w:sz w:val="13"/>
        </w:rPr>
        <w:t>t</w:t>
      </w:r>
      <w:r>
        <w:rPr>
          <w:i/>
          <w:spacing w:val="22"/>
          <w:sz w:val="13"/>
        </w:rPr>
        <w:t> </w:t>
      </w:r>
      <w:r>
        <w:rPr>
          <w:rFonts w:ascii="Symbol" w:hAnsi="Symbol"/>
          <w:spacing w:val="-2"/>
          <w:position w:val="6"/>
          <w:sz w:val="20"/>
        </w:rPr>
        <w:t></w:t>
      </w:r>
      <w:r>
        <w:rPr>
          <w:i/>
          <w:spacing w:val="-2"/>
          <w:position w:val="6"/>
          <w:sz w:val="20"/>
        </w:rPr>
        <w:t>ρ</w:t>
      </w:r>
      <w:r>
        <w:rPr>
          <w:spacing w:val="-2"/>
          <w:position w:val="6"/>
          <w:sz w:val="20"/>
        </w:rPr>
        <w:t>(</w:t>
      </w:r>
      <w:r>
        <w:rPr>
          <w:i/>
          <w:spacing w:val="-2"/>
          <w:position w:val="6"/>
          <w:sz w:val="20"/>
        </w:rPr>
        <w:t>X</w:t>
      </w:r>
      <w:r>
        <w:rPr>
          <w:i/>
          <w:spacing w:val="-2"/>
          <w:sz w:val="13"/>
        </w:rPr>
        <w:t>t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9"/>
          <w:sz w:val="13"/>
        </w:rPr>
        <w:t> </w:t>
      </w:r>
      <w:r>
        <w:rPr>
          <w:rFonts w:ascii="Symbol" w:hAnsi="Symbol"/>
          <w:spacing w:val="-2"/>
          <w:position w:val="6"/>
          <w:sz w:val="20"/>
        </w:rPr>
        <w:t></w:t>
      </w:r>
      <w:r>
        <w:rPr>
          <w:i/>
          <w:spacing w:val="-2"/>
          <w:position w:val="6"/>
          <w:sz w:val="20"/>
        </w:rPr>
        <w:t>μ</w:t>
      </w:r>
      <w:r>
        <w:rPr>
          <w:i/>
          <w:spacing w:val="-2"/>
          <w:sz w:val="13"/>
        </w:rPr>
        <w:t>i</w:t>
      </w:r>
      <w:r>
        <w:rPr>
          <w:spacing w:val="-2"/>
          <w:sz w:val="13"/>
        </w:rPr>
        <w:t>,</w:t>
      </w:r>
      <w:r>
        <w:rPr>
          <w:i/>
          <w:spacing w:val="-2"/>
          <w:sz w:val="13"/>
        </w:rPr>
        <w:t>t</w:t>
      </w:r>
      <w:r>
        <w:rPr>
          <w:i/>
          <w:spacing w:val="-21"/>
          <w:sz w:val="13"/>
        </w:rPr>
        <w:t> 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-2"/>
          <w:position w:val="6"/>
          <w:sz w:val="20"/>
        </w:rPr>
        <w:t>).(</w:t>
      </w:r>
      <w:r>
        <w:rPr>
          <w:i/>
          <w:spacing w:val="-2"/>
          <w:position w:val="6"/>
          <w:sz w:val="20"/>
        </w:rPr>
        <w:t>X</w:t>
      </w:r>
      <w:r>
        <w:rPr>
          <w:i/>
          <w:spacing w:val="-2"/>
          <w:sz w:val="13"/>
        </w:rPr>
        <w:t>t</w:t>
      </w:r>
      <w:r>
        <w:rPr>
          <w:i/>
          <w:spacing w:val="-21"/>
          <w:sz w:val="13"/>
        </w:rPr>
        <w:t> 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8"/>
          <w:sz w:val="13"/>
        </w:rPr>
        <w:t> </w:t>
      </w:r>
      <w:r>
        <w:rPr>
          <w:rFonts w:ascii="Symbol" w:hAnsi="Symbol"/>
          <w:spacing w:val="-2"/>
          <w:position w:val="6"/>
          <w:sz w:val="20"/>
        </w:rPr>
        <w:t></w:t>
      </w:r>
      <w:r>
        <w:rPr>
          <w:i/>
          <w:spacing w:val="-2"/>
          <w:position w:val="6"/>
          <w:sz w:val="20"/>
        </w:rPr>
        <w:t>μ</w:t>
      </w:r>
      <w:r>
        <w:rPr>
          <w:i/>
          <w:spacing w:val="-2"/>
          <w:sz w:val="13"/>
        </w:rPr>
        <w:t>i</w:t>
      </w:r>
      <w:r>
        <w:rPr>
          <w:spacing w:val="-2"/>
          <w:sz w:val="13"/>
        </w:rPr>
        <w:t>,</w:t>
      </w:r>
      <w:r>
        <w:rPr>
          <w:i/>
          <w:spacing w:val="-2"/>
          <w:sz w:val="13"/>
        </w:rPr>
        <w:t>t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-19"/>
          <w:sz w:val="13"/>
        </w:rPr>
        <w:t> </w:t>
      </w:r>
      <w:r>
        <w:rPr>
          <w:spacing w:val="-1"/>
          <w:position w:val="6"/>
          <w:sz w:val="20"/>
        </w:rPr>
        <w:t>)</w:t>
      </w:r>
      <w:r>
        <w:rPr>
          <w:spacing w:val="92"/>
          <w:position w:val="6"/>
          <w:sz w:val="20"/>
        </w:rPr>
        <w:t> </w:t>
      </w:r>
      <w:r>
        <w:rPr>
          <w:spacing w:val="-1"/>
          <w:sz w:val="19"/>
        </w:rPr>
        <w:t>(7)</w:t>
      </w:r>
      <w:r>
        <w:rPr>
          <w:spacing w:val="77"/>
          <w:sz w:val="19"/>
        </w:rPr>
        <w:t> </w:t>
      </w:r>
      <w:r>
        <w:rPr>
          <w:spacing w:val="-1"/>
          <w:sz w:val="19"/>
        </w:rPr>
        <w:t>where</w:t>
      </w:r>
      <w:r>
        <w:rPr>
          <w:spacing w:val="7"/>
          <w:sz w:val="19"/>
        </w:rPr>
        <w:t> </w:t>
      </w:r>
      <w:r>
        <w:rPr>
          <w:i/>
          <w:spacing w:val="-1"/>
          <w:sz w:val="20"/>
        </w:rPr>
        <w:t>ρ</w:t>
      </w:r>
      <w:r>
        <w:rPr>
          <w:i/>
          <w:spacing w:val="-6"/>
          <w:sz w:val="20"/>
        </w:rPr>
        <w:t> </w:t>
      </w:r>
      <w:r>
        <w:rPr>
          <w:rFonts w:ascii="Symbol" w:hAnsi="Symbol"/>
          <w:spacing w:val="-1"/>
          <w:sz w:val="20"/>
        </w:rPr>
        <w:t></w:t>
      </w:r>
      <w:r>
        <w:rPr>
          <w:i/>
          <w:spacing w:val="-1"/>
          <w:sz w:val="20"/>
        </w:rPr>
        <w:t>α</w:t>
      </w:r>
      <w:r>
        <w:rPr>
          <w:spacing w:val="-1"/>
          <w:sz w:val="20"/>
        </w:rPr>
        <w:t>.</w:t>
      </w:r>
      <w:r>
        <w:rPr>
          <w:i/>
          <w:spacing w:val="-1"/>
          <w:sz w:val="20"/>
        </w:rPr>
        <w:t>η</w:t>
      </w:r>
      <w:r>
        <w:rPr>
          <w:i/>
          <w:spacing w:val="43"/>
          <w:sz w:val="20"/>
        </w:rPr>
        <w:t> </w:t>
      </w:r>
      <w:r>
        <w:rPr>
          <w:i/>
          <w:spacing w:val="-1"/>
          <w:sz w:val="20"/>
        </w:rPr>
        <w:t>X</w:t>
      </w:r>
      <w:r>
        <w:rPr>
          <w:i/>
          <w:spacing w:val="-1"/>
          <w:position w:val="-4"/>
          <w:sz w:val="13"/>
        </w:rPr>
        <w:t>t</w:t>
      </w:r>
      <w:r>
        <w:rPr>
          <w:rFonts w:ascii="Symbol" w:hAnsi="Symbol"/>
          <w:spacing w:val="-1"/>
          <w:position w:val="-4"/>
          <w:sz w:val="13"/>
        </w:rPr>
        <w:t></w:t>
      </w:r>
      <w:r>
        <w:rPr>
          <w:spacing w:val="-1"/>
          <w:position w:val="-4"/>
          <w:sz w:val="13"/>
        </w:rPr>
        <w:t>1</w:t>
      </w:r>
      <w:r>
        <w:rPr>
          <w:spacing w:val="-1"/>
          <w:sz w:val="20"/>
        </w:rPr>
        <w:t>,</w:t>
      </w:r>
      <w:r>
        <w:rPr>
          <w:spacing w:val="-31"/>
          <w:sz w:val="20"/>
        </w:rPr>
        <w:t> </w:t>
      </w:r>
      <w:r>
        <w:rPr>
          <w:i/>
          <w:spacing w:val="-1"/>
          <w:sz w:val="20"/>
        </w:rPr>
        <w:t>μ</w:t>
      </w:r>
      <w:r>
        <w:rPr>
          <w:i/>
          <w:spacing w:val="-1"/>
          <w:position w:val="-4"/>
          <w:sz w:val="13"/>
        </w:rPr>
        <w:t>i</w:t>
      </w:r>
      <w:r>
        <w:rPr>
          <w:i/>
          <w:spacing w:val="-14"/>
          <w:position w:val="-4"/>
          <w:sz w:val="13"/>
        </w:rPr>
        <w:t> </w:t>
      </w:r>
      <w:r>
        <w:rPr>
          <w:spacing w:val="-1"/>
          <w:sz w:val="20"/>
        </w:rPr>
        <w:t>,</w:t>
      </w:r>
      <w:r>
        <w:rPr>
          <w:rFonts w:ascii="Symbol" w:hAnsi="Symbol"/>
          <w:spacing w:val="-1"/>
          <w:sz w:val="20"/>
        </w:rPr>
        <w:t></w:t>
      </w:r>
      <w:r>
        <w:rPr>
          <w:i/>
          <w:spacing w:val="-1"/>
          <w:position w:val="-4"/>
          <w:sz w:val="13"/>
        </w:rPr>
        <w:t>i</w:t>
      </w:r>
    </w:p>
    <w:p>
      <w:pPr>
        <w:spacing w:before="0"/>
        <w:ind w:left="220" w:right="0" w:firstLine="0"/>
        <w:jc w:val="left"/>
        <w:rPr>
          <w:sz w:val="19"/>
        </w:rPr>
      </w:pPr>
      <w:r>
        <w:rPr>
          <w:position w:val="1"/>
          <w:sz w:val="20"/>
        </w:rPr>
        <w:t>For</w:t>
      </w:r>
      <w:r>
        <w:rPr>
          <w:spacing w:val="23"/>
          <w:position w:val="1"/>
          <w:sz w:val="20"/>
        </w:rPr>
        <w:t> </w:t>
      </w:r>
      <w:r>
        <w:rPr>
          <w:position w:val="1"/>
          <w:sz w:val="20"/>
        </w:rPr>
        <w:t>the</w:t>
      </w:r>
      <w:r>
        <w:rPr>
          <w:spacing w:val="71"/>
          <w:position w:val="1"/>
          <w:sz w:val="20"/>
        </w:rPr>
        <w:t> </w:t>
      </w:r>
      <w:r>
        <w:rPr>
          <w:position w:val="1"/>
          <w:sz w:val="20"/>
        </w:rPr>
        <w:t>unmatched</w:t>
      </w:r>
      <w:r>
        <w:rPr>
          <w:spacing w:val="73"/>
          <w:position w:val="1"/>
          <w:sz w:val="20"/>
        </w:rPr>
        <w:t> </w:t>
      </w:r>
      <w:r>
        <w:rPr>
          <w:position w:val="1"/>
          <w:sz w:val="20"/>
        </w:rPr>
        <w:t>components,</w:t>
      </w:r>
      <w:r>
        <w:rPr>
          <w:spacing w:val="72"/>
          <w:position w:val="1"/>
          <w:sz w:val="20"/>
        </w:rPr>
        <w:t> </w:t>
      </w:r>
      <w:r>
        <w:rPr>
          <w:i/>
          <w:position w:val="3"/>
          <w:sz w:val="29"/>
        </w:rPr>
        <w:t>μ</w:t>
      </w:r>
      <w:r>
        <w:rPr>
          <w:i/>
          <w:spacing w:val="70"/>
          <w:position w:val="3"/>
          <w:sz w:val="29"/>
        </w:rPr>
        <w:t> </w:t>
      </w:r>
      <w:r>
        <w:rPr>
          <w:position w:val="1"/>
          <w:sz w:val="20"/>
        </w:rPr>
        <w:t>and</w:t>
      </w:r>
      <w:r>
        <w:rPr>
          <w:spacing w:val="72"/>
          <w:position w:val="1"/>
          <w:sz w:val="20"/>
        </w:rPr>
        <w:t> </w:t>
      </w:r>
      <w:r>
        <w:rPr>
          <w:rFonts w:ascii="Symbol" w:hAnsi="Symbol"/>
          <w:sz w:val="22"/>
        </w:rPr>
        <w:t></w:t>
      </w:r>
      <w:r>
        <w:rPr>
          <w:spacing w:val="20"/>
          <w:sz w:val="22"/>
        </w:rPr>
        <w:t> </w:t>
      </w:r>
      <w:r>
        <w:rPr>
          <w:position w:val="1"/>
          <w:sz w:val="20"/>
        </w:rPr>
        <w:t>are</w:t>
      </w:r>
      <w:r>
        <w:rPr>
          <w:spacing w:val="-5"/>
          <w:position w:val="1"/>
          <w:sz w:val="20"/>
        </w:rPr>
        <w:t> </w:t>
      </w:r>
      <w:r>
        <w:rPr>
          <w:sz w:val="20"/>
        </w:rPr>
        <w:t>unchanged,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weight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replaced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3"/>
          <w:sz w:val="20"/>
        </w:rPr>
        <w:t> </w:t>
      </w:r>
      <w:r>
        <w:rPr>
          <w:i/>
          <w:sz w:val="24"/>
        </w:rPr>
        <w:t>ω</w:t>
      </w:r>
      <w:r>
        <w:rPr>
          <w:i/>
          <w:sz w:val="24"/>
          <w:vertAlign w:val="subscript"/>
        </w:rPr>
        <w:t>j</w:t>
      </w:r>
      <w:r>
        <w:rPr>
          <w:sz w:val="24"/>
          <w:vertAlign w:val="subscript"/>
        </w:rPr>
        <w:t>,</w:t>
      </w:r>
      <w:r>
        <w:rPr>
          <w:i/>
          <w:sz w:val="24"/>
          <w:vertAlign w:val="subscript"/>
        </w:rPr>
        <w:t>t</w:t>
      </w:r>
      <w:r>
        <w:rPr>
          <w:rFonts w:ascii="Symbol" w:hAnsi="Symbol"/>
          <w:sz w:val="24"/>
          <w:vertAlign w:val="subscript"/>
        </w:rPr>
        <w:t></w:t>
      </w:r>
      <w:r>
        <w:rPr>
          <w:sz w:val="24"/>
          <w:vertAlign w:val="subscript"/>
        </w:rPr>
        <w:t>1</w:t>
      </w:r>
      <w:r>
        <w:rPr>
          <w:spacing w:val="9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(1</w:t>
      </w:r>
      <w:r>
        <w:rPr>
          <w:rFonts w:ascii="Symbol" w:hAnsi="Symbol"/>
          <w:sz w:val="24"/>
          <w:vertAlign w:val="baseline"/>
        </w:rPr>
        <w:t></w:t>
      </w:r>
      <w:r>
        <w:rPr>
          <w:i/>
          <w:sz w:val="24"/>
          <w:vertAlign w:val="baseline"/>
        </w:rPr>
        <w:t>α</w:t>
      </w:r>
      <w:r>
        <w:rPr>
          <w:sz w:val="24"/>
          <w:vertAlign w:val="baseline"/>
        </w:rPr>
        <w:t>)</w:t>
      </w:r>
      <w:r>
        <w:rPr>
          <w:i/>
          <w:sz w:val="24"/>
          <w:vertAlign w:val="baseline"/>
        </w:rPr>
        <w:t>ω</w:t>
      </w:r>
      <w:r>
        <w:rPr>
          <w:i/>
          <w:sz w:val="24"/>
          <w:vertAlign w:val="subscript"/>
        </w:rPr>
        <w:t>j</w:t>
      </w:r>
      <w:r>
        <w:rPr>
          <w:sz w:val="24"/>
          <w:vertAlign w:val="subscript"/>
        </w:rPr>
        <w:t>,</w:t>
      </w:r>
      <w:r>
        <w:rPr>
          <w:i/>
          <w:sz w:val="24"/>
          <w:vertAlign w:val="subscript"/>
        </w:rPr>
        <w:t>t</w:t>
      </w:r>
      <w:r>
        <w:rPr>
          <w:i/>
          <w:spacing w:val="39"/>
          <w:sz w:val="24"/>
          <w:vertAlign w:val="baseline"/>
        </w:rPr>
        <w:t> </w:t>
      </w:r>
      <w:r>
        <w:rPr>
          <w:sz w:val="19"/>
          <w:vertAlign w:val="baseline"/>
        </w:rPr>
        <w:t>(8)</w:t>
      </w:r>
    </w:p>
    <w:p>
      <w:pPr>
        <w:pStyle w:val="BodyText"/>
        <w:spacing w:line="228" w:lineRule="auto" w:before="122"/>
        <w:ind w:left="311" w:right="615"/>
      </w:pPr>
      <w:r>
        <w:rPr/>
        <w:t>Case</w:t>
      </w:r>
      <w:r>
        <w:rPr>
          <w:spacing w:val="19"/>
        </w:rPr>
        <w:t> </w:t>
      </w:r>
      <w:r>
        <w:rPr/>
        <w:t>2:</w:t>
      </w:r>
      <w:r>
        <w:rPr>
          <w:spacing w:val="20"/>
        </w:rPr>
        <w:t> </w:t>
      </w:r>
      <w:r>
        <w:rPr/>
        <w:t>No</w:t>
      </w:r>
      <w:r>
        <w:rPr>
          <w:spacing w:val="20"/>
        </w:rPr>
        <w:t> </w:t>
      </w:r>
      <w:r>
        <w:rPr/>
        <w:t>match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found</w:t>
      </w:r>
      <w:r>
        <w:rPr>
          <w:spacing w:val="20"/>
        </w:rPr>
        <w:t> </w:t>
      </w:r>
      <w:r>
        <w:rPr/>
        <w:t>with</w:t>
      </w:r>
      <w:r>
        <w:rPr>
          <w:spacing w:val="21"/>
        </w:rPr>
        <w:t> </w:t>
      </w:r>
      <w:r>
        <w:rPr/>
        <w:t>any</w:t>
      </w:r>
      <w:r>
        <w:rPr>
          <w:spacing w:val="20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K</w:t>
      </w:r>
      <w:r>
        <w:rPr>
          <w:spacing w:val="21"/>
        </w:rPr>
        <w:t> </w:t>
      </w:r>
      <w:r>
        <w:rPr/>
        <w:t>Gaussians.</w:t>
      </w:r>
      <w:r>
        <w:rPr>
          <w:spacing w:val="24"/>
        </w:rPr>
        <w:t> </w:t>
      </w:r>
      <w:r>
        <w:rPr/>
        <w:t>In</w:t>
      </w:r>
      <w:r>
        <w:rPr>
          <w:spacing w:val="22"/>
        </w:rPr>
        <w:t> </w:t>
      </w:r>
      <w:r>
        <w:rPr/>
        <w:t>this</w:t>
      </w:r>
      <w:r>
        <w:rPr>
          <w:spacing w:val="19"/>
        </w:rPr>
        <w:t> </w:t>
      </w:r>
      <w:r>
        <w:rPr/>
        <w:t>case,</w:t>
      </w:r>
      <w:r>
        <w:rPr>
          <w:spacing w:val="22"/>
        </w:rPr>
        <w:t> </w:t>
      </w:r>
      <w:r>
        <w:rPr/>
        <w:t>the</w:t>
      </w:r>
      <w:r>
        <w:rPr>
          <w:spacing w:val="18"/>
        </w:rPr>
        <w:t> </w:t>
      </w:r>
      <w:r>
        <w:rPr/>
        <w:t>pixel</w:t>
      </w:r>
      <w:r>
        <w:rPr>
          <w:spacing w:val="20"/>
        </w:rPr>
        <w:t> </w:t>
      </w:r>
      <w:r>
        <w:rPr/>
        <w:t>is</w:t>
      </w:r>
      <w:r>
        <w:rPr>
          <w:spacing w:val="18"/>
        </w:rPr>
        <w:t> </w:t>
      </w:r>
      <w:r>
        <w:rPr/>
        <w:t>classified</w:t>
      </w:r>
      <w:r>
        <w:rPr>
          <w:spacing w:val="21"/>
        </w:rPr>
        <w:t> </w:t>
      </w:r>
      <w:r>
        <w:rPr/>
        <w:t>as</w:t>
      </w:r>
      <w:r>
        <w:rPr>
          <w:spacing w:val="22"/>
        </w:rPr>
        <w:t> </w:t>
      </w:r>
      <w:r>
        <w:rPr/>
        <w:t>foreground</w:t>
      </w:r>
      <w:r>
        <w:rPr>
          <w:spacing w:val="22"/>
        </w:rPr>
        <w:t> </w:t>
      </w:r>
      <w:r>
        <w:rPr/>
        <w:t>&amp;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least</w:t>
      </w:r>
      <w:r>
        <w:rPr>
          <w:spacing w:val="22"/>
        </w:rPr>
        <w:t> </w:t>
      </w:r>
      <w:r>
        <w:rPr/>
        <w:t>probable</w:t>
      </w:r>
      <w:r>
        <w:rPr>
          <w:spacing w:val="-47"/>
        </w:rPr>
        <w:t> </w:t>
      </w:r>
      <w:r>
        <w:rPr/>
        <w:t>distribution</w:t>
      </w:r>
      <w:r>
        <w:rPr>
          <w:spacing w:val="18"/>
        </w:rPr>
        <w:t> </w:t>
      </w:r>
      <w:r>
        <w:rPr/>
        <w:t>k</w:t>
      </w:r>
      <w:r>
        <w:rPr>
          <w:spacing w:val="19"/>
        </w:rPr>
        <w:t> </w:t>
      </w:r>
      <w:r>
        <w:rPr/>
        <w:t>is</w:t>
      </w:r>
      <w:r>
        <w:rPr>
          <w:spacing w:val="16"/>
        </w:rPr>
        <w:t> </w:t>
      </w:r>
      <w:r>
        <w:rPr/>
        <w:t>replaced</w:t>
      </w:r>
      <w:r>
        <w:rPr>
          <w:spacing w:val="19"/>
        </w:rPr>
        <w:t> </w:t>
      </w:r>
      <w:r>
        <w:rPr/>
        <w:t>with</w:t>
      </w:r>
      <w:r>
        <w:rPr>
          <w:spacing w:val="38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parameters:</w:t>
      </w:r>
    </w:p>
    <w:p>
      <w:pPr>
        <w:spacing w:before="119"/>
        <w:ind w:left="1842" w:right="0" w:firstLine="0"/>
        <w:jc w:val="left"/>
        <w:rPr>
          <w:sz w:val="19"/>
        </w:rPr>
      </w:pPr>
      <w:r>
        <w:rPr>
          <w:spacing w:val="-5"/>
          <w:w w:val="95"/>
          <w:sz w:val="23"/>
        </w:rPr>
        <w:t>□</w:t>
      </w:r>
      <w:r>
        <w:rPr>
          <w:i/>
          <w:spacing w:val="-5"/>
          <w:w w:val="95"/>
          <w:sz w:val="23"/>
          <w:vertAlign w:val="subscript"/>
        </w:rPr>
        <w:t>k,t</w:t>
      </w:r>
      <w:r>
        <w:rPr>
          <w:rFonts w:ascii="Symbol" w:hAnsi="Symbol"/>
          <w:spacing w:val="-5"/>
          <w:w w:val="95"/>
          <w:sz w:val="23"/>
          <w:vertAlign w:val="subscript"/>
        </w:rPr>
        <w:t></w:t>
      </w:r>
      <w:r>
        <w:rPr>
          <w:spacing w:val="-5"/>
          <w:w w:val="95"/>
          <w:sz w:val="23"/>
          <w:vertAlign w:val="subscript"/>
        </w:rPr>
        <w:t>1</w:t>
      </w:r>
      <w:r>
        <w:rPr>
          <w:rFonts w:ascii="Symbol" w:hAnsi="Symbol"/>
          <w:spacing w:val="-5"/>
          <w:w w:val="95"/>
          <w:sz w:val="23"/>
          <w:vertAlign w:val="baseline"/>
        </w:rPr>
        <w:t></w:t>
      </w:r>
      <w:r>
        <w:rPr>
          <w:spacing w:val="-5"/>
          <w:w w:val="95"/>
          <w:sz w:val="18"/>
          <w:vertAlign w:val="baseline"/>
        </w:rPr>
        <w:t>Low</w:t>
      </w:r>
      <w:r>
        <w:rPr>
          <w:spacing w:val="-9"/>
          <w:w w:val="95"/>
          <w:sz w:val="18"/>
          <w:vertAlign w:val="baseline"/>
        </w:rPr>
        <w:t> </w:t>
      </w:r>
      <w:r>
        <w:rPr>
          <w:spacing w:val="-4"/>
          <w:w w:val="95"/>
          <w:sz w:val="18"/>
          <w:vertAlign w:val="baseline"/>
        </w:rPr>
        <w:t>Prior</w:t>
      </w:r>
      <w:r>
        <w:rPr>
          <w:spacing w:val="-26"/>
          <w:w w:val="95"/>
          <w:sz w:val="18"/>
          <w:vertAlign w:val="baseline"/>
        </w:rPr>
        <w:t> </w:t>
      </w:r>
      <w:r>
        <w:rPr>
          <w:spacing w:val="-4"/>
          <w:w w:val="95"/>
          <w:sz w:val="18"/>
          <w:vertAlign w:val="baseline"/>
        </w:rPr>
        <w:t>Weight</w:t>
      </w:r>
      <w:r>
        <w:rPr>
          <w:spacing w:val="23"/>
          <w:w w:val="95"/>
          <w:sz w:val="18"/>
          <w:vertAlign w:val="baseline"/>
        </w:rPr>
        <w:t> </w:t>
      </w:r>
      <w:r>
        <w:rPr>
          <w:spacing w:val="-4"/>
          <w:w w:val="95"/>
          <w:sz w:val="19"/>
          <w:vertAlign w:val="baseline"/>
        </w:rPr>
        <w:t>(9)</w:t>
      </w:r>
    </w:p>
    <w:p>
      <w:pPr>
        <w:spacing w:before="38"/>
        <w:ind w:left="1842" w:right="0" w:firstLine="0"/>
        <w:jc w:val="left"/>
        <w:rPr>
          <w:sz w:val="19"/>
        </w:rPr>
      </w:pPr>
      <w:r>
        <w:rPr>
          <w:i/>
          <w:spacing w:val="-2"/>
          <w:position w:val="6"/>
          <w:sz w:val="23"/>
        </w:rPr>
        <w:t>μ</w:t>
      </w:r>
      <w:r>
        <w:rPr>
          <w:i/>
          <w:spacing w:val="-2"/>
          <w:sz w:val="13"/>
        </w:rPr>
        <w:t>k</w:t>
      </w:r>
      <w:r>
        <w:rPr>
          <w:spacing w:val="-2"/>
          <w:sz w:val="13"/>
        </w:rPr>
        <w:t>,</w:t>
      </w:r>
      <w:r>
        <w:rPr>
          <w:i/>
          <w:spacing w:val="-2"/>
          <w:sz w:val="13"/>
        </w:rPr>
        <w:t>t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16"/>
          <w:sz w:val="13"/>
        </w:rPr>
        <w:t> </w:t>
      </w:r>
      <w:r>
        <w:rPr>
          <w:rFonts w:ascii="Symbol" w:hAnsi="Symbol"/>
          <w:spacing w:val="-2"/>
          <w:position w:val="6"/>
          <w:sz w:val="23"/>
        </w:rPr>
        <w:t></w:t>
      </w:r>
      <w:r>
        <w:rPr>
          <w:i/>
          <w:spacing w:val="-2"/>
          <w:position w:val="6"/>
          <w:sz w:val="23"/>
        </w:rPr>
        <w:t>X</w:t>
      </w:r>
      <w:r>
        <w:rPr>
          <w:i/>
          <w:spacing w:val="-2"/>
          <w:sz w:val="13"/>
        </w:rPr>
        <w:t>t</w:t>
      </w:r>
      <w:r>
        <w:rPr>
          <w:i/>
          <w:spacing w:val="-21"/>
          <w:sz w:val="13"/>
        </w:rPr>
        <w:t> </w:t>
      </w:r>
      <w:r>
        <w:rPr>
          <w:rFonts w:ascii="Symbol" w:hAnsi="Symbol"/>
          <w:spacing w:val="-2"/>
          <w:sz w:val="13"/>
        </w:rPr>
        <w:t></w:t>
      </w:r>
      <w:r>
        <w:rPr>
          <w:spacing w:val="-2"/>
          <w:sz w:val="13"/>
        </w:rPr>
        <w:t>1</w:t>
      </w:r>
      <w:r>
        <w:rPr>
          <w:spacing w:val="-9"/>
          <w:sz w:val="13"/>
        </w:rPr>
        <w:t> </w:t>
      </w:r>
      <w:r>
        <w:rPr>
          <w:spacing w:val="-2"/>
          <w:position w:val="6"/>
          <w:sz w:val="19"/>
        </w:rPr>
        <w:t>(10)</w:t>
      </w:r>
    </w:p>
    <w:p>
      <w:pPr>
        <w:pStyle w:val="BodyText"/>
        <w:spacing w:before="3"/>
        <w:ind w:left="2277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1571625</wp:posOffset>
            </wp:positionH>
            <wp:positionV relativeFrom="paragraph">
              <wp:posOffset>46610</wp:posOffset>
            </wp:positionV>
            <wp:extent cx="175260" cy="66538"/>
            <wp:effectExtent l="0" t="0" r="0" b="0"/>
            <wp:wrapNone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66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□</w:t>
      </w:r>
      <w:r>
        <w:rPr>
          <w:vertAlign w:val="superscript"/>
        </w:rPr>
        <w:t>2</w:t>
      </w:r>
      <w:r>
        <w:rPr>
          <w:spacing w:val="18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vertAlign w:val="baseline"/>
        </w:rPr>
        <w:t>Large</w:t>
      </w:r>
      <w:r>
        <w:rPr>
          <w:spacing w:val="17"/>
          <w:vertAlign w:val="baseline"/>
        </w:rPr>
        <w:t> </w:t>
      </w:r>
      <w:r>
        <w:rPr>
          <w:vertAlign w:val="baseline"/>
        </w:rPr>
        <w:t>Initial</w:t>
      </w:r>
      <w:r>
        <w:rPr>
          <w:spacing w:val="6"/>
          <w:vertAlign w:val="baseline"/>
        </w:rPr>
        <w:t> </w:t>
      </w:r>
      <w:r>
        <w:rPr>
          <w:vertAlign w:val="baseline"/>
        </w:rPr>
        <w:t>Variance</w:t>
      </w:r>
      <w:r>
        <w:rPr>
          <w:spacing w:val="13"/>
          <w:vertAlign w:val="baseline"/>
        </w:rPr>
        <w:t> </w:t>
      </w:r>
      <w:r>
        <w:rPr>
          <w:sz w:val="19"/>
          <w:vertAlign w:val="baseline"/>
        </w:rPr>
        <w:t>(11)</w:t>
      </w:r>
    </w:p>
    <w:p>
      <w:pPr>
        <w:pStyle w:val="BodyText"/>
        <w:spacing w:line="228" w:lineRule="auto" w:before="74"/>
        <w:ind w:left="311" w:right="615"/>
      </w:pPr>
      <w:r>
        <w:rPr/>
        <w:t>Once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parameters</w:t>
      </w:r>
      <w:r>
        <w:rPr>
          <w:spacing w:val="1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is made,</w:t>
      </w:r>
      <w:r>
        <w:rPr>
          <w:spacing w:val="2"/>
        </w:rPr>
        <w:t> </w:t>
      </w:r>
      <w:r>
        <w:rPr/>
        <w:t>foreground detection</w:t>
      </w:r>
      <w:r>
        <w:rPr>
          <w:spacing w:val="2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6"/>
        </w:rPr>
        <w:t> </w:t>
      </w:r>
      <w:r>
        <w:rPr/>
        <w:t>made, and</w:t>
      </w:r>
      <w:r>
        <w:rPr>
          <w:spacing w:val="2"/>
        </w:rPr>
        <w:t> </w:t>
      </w:r>
      <w:r>
        <w:rPr/>
        <w:t>so on. Complete</w:t>
      </w:r>
      <w:r>
        <w:rPr>
          <w:spacing w:val="1"/>
        </w:rPr>
        <w:t> </w:t>
      </w:r>
      <w:r>
        <w:rPr/>
        <w:t>studies</w:t>
      </w:r>
      <w:r>
        <w:rPr>
          <w:spacing w:val="-1"/>
        </w:rPr>
        <w:t> </w:t>
      </w:r>
      <w:r>
        <w:rPr/>
        <w:t>on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signification</w:t>
      </w:r>
      <w:r>
        <w:rPr>
          <w:spacing w:val="34"/>
        </w:rPr>
        <w:t> </w:t>
      </w:r>
      <w:r>
        <w:rPr/>
        <w:t>and</w:t>
      </w:r>
      <w:r>
        <w:rPr>
          <w:spacing w:val="-47"/>
        </w:rPr>
        <w:t> </w:t>
      </w:r>
      <w:r>
        <w:rPr/>
        <w:t>the</w:t>
      </w:r>
      <w:r>
        <w:rPr>
          <w:spacing w:val="24"/>
        </w:rPr>
        <w:t> </w:t>
      </w:r>
      <w:r>
        <w:rPr/>
        <w:t>setting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1"/>
        </w:rPr>
        <w:t> </w:t>
      </w:r>
      <w:r>
        <w:rPr/>
        <w:t>parameters</w:t>
      </w:r>
      <w:r>
        <w:rPr>
          <w:spacing w:val="24"/>
        </w:rPr>
        <w:t> </w:t>
      </w:r>
      <w:r>
        <w:rPr/>
        <w:t>can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found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hyperlink w:history="true" w:anchor="_bookmark2">
        <w:r>
          <w:rPr>
            <w:color w:val="0000FF"/>
            <w:u w:val="single" w:color="0000FF"/>
          </w:rPr>
          <w:t>[22,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23]</w:t>
        </w:r>
        <w:r>
          <w:rPr>
            <w:color w:val="0000FF"/>
          </w:rPr>
          <w:t>.</w:t>
        </w:r>
      </w:hyperlink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ListParagraph"/>
        <w:numPr>
          <w:ilvl w:val="2"/>
          <w:numId w:val="4"/>
        </w:numPr>
        <w:tabs>
          <w:tab w:pos="1211" w:val="left" w:leader="none"/>
          <w:tab w:pos="1212" w:val="left" w:leader="none"/>
        </w:tabs>
        <w:spacing w:line="240" w:lineRule="auto" w:before="1" w:after="0"/>
        <w:ind w:left="1211" w:right="0" w:hanging="649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Learning</w:t>
      </w:r>
      <w:r>
        <w:rPr>
          <w:i/>
          <w:spacing w:val="-7"/>
          <w:sz w:val="20"/>
          <w:u w:val="none"/>
        </w:rPr>
        <w:t> </w:t>
      </w:r>
      <w:r>
        <w:rPr>
          <w:i/>
          <w:sz w:val="20"/>
          <w:u w:val="none"/>
        </w:rPr>
        <w:t>rate:</w:t>
      </w:r>
    </w:p>
    <w:p>
      <w:pPr>
        <w:pStyle w:val="BodyText"/>
        <w:spacing w:line="228" w:lineRule="auto" w:before="117"/>
        <w:ind w:left="582" w:right="615" w:hanging="20"/>
      </w:pP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alpha</w:t>
      </w:r>
      <w:r>
        <w:rPr>
          <w:spacing w:val="4"/>
          <w:w w:val="95"/>
        </w:rPr>
        <w:t> </w:t>
      </w:r>
      <w:r>
        <w:rPr>
          <w:w w:val="95"/>
        </w:rPr>
        <w:t>parameter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algorithm</w:t>
      </w:r>
      <w:r>
        <w:rPr>
          <w:spacing w:val="9"/>
          <w:w w:val="95"/>
        </w:rPr>
        <w:t> </w:t>
      </w:r>
      <w:r>
        <w:rPr>
          <w:w w:val="95"/>
        </w:rPr>
        <w:t>has</w:t>
      </w:r>
      <w:r>
        <w:rPr>
          <w:spacing w:val="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significant</w:t>
      </w:r>
      <w:r>
        <w:rPr>
          <w:spacing w:val="7"/>
          <w:w w:val="95"/>
        </w:rPr>
        <w:t> </w:t>
      </w:r>
      <w:r>
        <w:rPr>
          <w:w w:val="95"/>
        </w:rPr>
        <w:t>effect</w:t>
      </w:r>
      <w:r>
        <w:rPr>
          <w:spacing w:val="3"/>
          <w:w w:val="95"/>
        </w:rPr>
        <w:t> </w:t>
      </w:r>
      <w:r>
        <w:rPr>
          <w:w w:val="95"/>
        </w:rPr>
        <w:t>on</w:t>
      </w:r>
      <w:r>
        <w:rPr>
          <w:spacing w:val="9"/>
          <w:w w:val="95"/>
        </w:rPr>
        <w:t> </w:t>
      </w:r>
      <w:r>
        <w:rPr>
          <w:w w:val="95"/>
        </w:rPr>
        <w:t>its</w:t>
      </w:r>
      <w:r>
        <w:rPr>
          <w:spacing w:val="3"/>
          <w:w w:val="95"/>
        </w:rPr>
        <w:t> </w:t>
      </w:r>
      <w:r>
        <w:rPr>
          <w:w w:val="95"/>
        </w:rPr>
        <w:t>performance,</w:t>
      </w:r>
      <w:r>
        <w:rPr>
          <w:spacing w:val="6"/>
          <w:w w:val="95"/>
        </w:rPr>
        <w:t> </w:t>
      </w:r>
      <w:r>
        <w:rPr>
          <w:w w:val="95"/>
        </w:rPr>
        <w:t>particularly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terms</w:t>
      </w:r>
      <w:r>
        <w:rPr>
          <w:spacing w:val="6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how</w:t>
      </w:r>
      <w:r>
        <w:rPr>
          <w:spacing w:val="7"/>
          <w:w w:val="95"/>
        </w:rPr>
        <w:t> </w:t>
      </w:r>
      <w:r>
        <w:rPr>
          <w:w w:val="95"/>
        </w:rPr>
        <w:t>quickly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background</w:t>
      </w:r>
      <w:r>
        <w:rPr>
          <w:spacing w:val="1"/>
          <w:w w:val="95"/>
        </w:rPr>
        <w:t> </w:t>
      </w:r>
      <w:r>
        <w:rPr/>
        <w:t>model</w:t>
      </w:r>
      <w:r>
        <w:rPr>
          <w:spacing w:val="-3"/>
        </w:rPr>
        <w:t> </w:t>
      </w:r>
      <w:r>
        <w:rPr/>
        <w:t>adapts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 scene.</w:t>
      </w:r>
      <w:r>
        <w:rPr>
          <w:spacing w:val="-3"/>
        </w:rPr>
        <w:t> </w:t>
      </w:r>
      <w:r>
        <w:rPr/>
        <w:t>Here’s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works:</w:t>
      </w:r>
    </w:p>
    <w:p>
      <w:pPr>
        <w:pStyle w:val="ListParagraph"/>
        <w:numPr>
          <w:ilvl w:val="0"/>
          <w:numId w:val="5"/>
        </w:numPr>
        <w:tabs>
          <w:tab w:pos="943" w:val="left" w:leader="none"/>
        </w:tabs>
        <w:spacing w:line="228" w:lineRule="auto" w:before="121" w:after="0"/>
        <w:ind w:left="942" w:right="687" w:hanging="180"/>
        <w:jc w:val="both"/>
        <w:rPr>
          <w:sz w:val="20"/>
          <w:u w:val="none"/>
        </w:rPr>
      </w:pPr>
      <w:r>
        <w:rPr>
          <w:sz w:val="20"/>
          <w:u w:val="none"/>
        </w:rPr>
        <w:t>Low Alpha: When alpha is low, the background model changes slowly over time. This means that the algorithm is more</w:t>
      </w:r>
      <w:r>
        <w:rPr>
          <w:spacing w:val="1"/>
          <w:sz w:val="20"/>
          <w:u w:val="none"/>
        </w:rPr>
        <w:t> </w:t>
      </w:r>
      <w:r>
        <w:rPr>
          <w:w w:val="95"/>
          <w:sz w:val="20"/>
          <w:u w:val="none"/>
        </w:rPr>
        <w:t>resistant</w:t>
      </w:r>
      <w:r>
        <w:rPr>
          <w:spacing w:val="8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to</w:t>
      </w:r>
      <w:r>
        <w:rPr>
          <w:spacing w:val="11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short-term</w:t>
      </w:r>
      <w:r>
        <w:rPr>
          <w:spacing w:val="7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fluctuations</w:t>
      </w:r>
      <w:r>
        <w:rPr>
          <w:spacing w:val="4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or</w:t>
      </w:r>
      <w:r>
        <w:rPr>
          <w:spacing w:val="6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noise</w:t>
      </w:r>
      <w:r>
        <w:rPr>
          <w:spacing w:val="10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in</w:t>
      </w:r>
      <w:r>
        <w:rPr>
          <w:spacing w:val="11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the</w:t>
      </w:r>
      <w:r>
        <w:rPr>
          <w:spacing w:val="5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video</w:t>
      </w:r>
      <w:r>
        <w:rPr>
          <w:spacing w:val="9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frames.</w:t>
      </w:r>
      <w:r>
        <w:rPr>
          <w:spacing w:val="9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However,</w:t>
      </w:r>
      <w:r>
        <w:rPr>
          <w:spacing w:val="10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it</w:t>
      </w:r>
      <w:r>
        <w:rPr>
          <w:spacing w:val="5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may</w:t>
      </w:r>
      <w:r>
        <w:rPr>
          <w:spacing w:val="11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take</w:t>
      </w:r>
      <w:r>
        <w:rPr>
          <w:spacing w:val="10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longer</w:t>
      </w:r>
      <w:r>
        <w:rPr>
          <w:spacing w:val="7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for</w:t>
      </w:r>
      <w:r>
        <w:rPr>
          <w:spacing w:val="9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the</w:t>
      </w:r>
      <w:r>
        <w:rPr>
          <w:spacing w:val="6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background</w:t>
      </w:r>
      <w:r>
        <w:rPr>
          <w:spacing w:val="7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model</w:t>
      </w:r>
      <w:r>
        <w:rPr>
          <w:spacing w:val="9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to</w:t>
      </w:r>
      <w:r>
        <w:rPr>
          <w:spacing w:val="11"/>
          <w:w w:val="95"/>
          <w:sz w:val="20"/>
          <w:u w:val="none"/>
        </w:rPr>
        <w:t> </w:t>
      </w:r>
      <w:r>
        <w:rPr>
          <w:w w:val="95"/>
          <w:sz w:val="20"/>
          <w:u w:val="none"/>
        </w:rPr>
        <w:t>adapt</w:t>
      </w:r>
      <w:r>
        <w:rPr>
          <w:spacing w:val="1"/>
          <w:w w:val="95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significant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changes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scene,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such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sudden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lighting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changes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or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moving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objects.</w:t>
      </w:r>
    </w:p>
    <w:p>
      <w:pPr>
        <w:pStyle w:val="ListParagraph"/>
        <w:numPr>
          <w:ilvl w:val="0"/>
          <w:numId w:val="5"/>
        </w:numPr>
        <w:tabs>
          <w:tab w:pos="943" w:val="left" w:leader="none"/>
        </w:tabs>
        <w:spacing w:line="228" w:lineRule="auto" w:before="120" w:after="0"/>
        <w:ind w:left="942" w:right="691" w:hanging="180"/>
        <w:jc w:val="both"/>
        <w:rPr>
          <w:sz w:val="20"/>
          <w:u w:val="none"/>
        </w:rPr>
      </w:pPr>
      <w:r>
        <w:rPr>
          <w:sz w:val="20"/>
          <w:u w:val="none"/>
        </w:rPr>
        <w:t>High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Alpha: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Conversely,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when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alpha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high,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background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model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adapts</w:t>
      </w:r>
      <w:r>
        <w:rPr>
          <w:spacing w:val="-9"/>
          <w:sz w:val="20"/>
          <w:u w:val="none"/>
        </w:rPr>
        <w:t> </w:t>
      </w:r>
      <w:r>
        <w:rPr>
          <w:sz w:val="20"/>
          <w:u w:val="none"/>
        </w:rPr>
        <w:t>quickly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changes</w:t>
      </w:r>
      <w:r>
        <w:rPr>
          <w:spacing w:val="-6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scene.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This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can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help</w:t>
      </w:r>
      <w:r>
        <w:rPr>
          <w:spacing w:val="-5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algorithm respond rapidly to changes like moving objects or changes in lighting conditions. However, it may also make the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algorithm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more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sensitive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noise,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leading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false</w:t>
      </w:r>
      <w:r>
        <w:rPr>
          <w:spacing w:val="-7"/>
          <w:sz w:val="20"/>
          <w:u w:val="none"/>
        </w:rPr>
        <w:t> </w:t>
      </w:r>
      <w:r>
        <w:rPr>
          <w:sz w:val="20"/>
          <w:u w:val="none"/>
        </w:rPr>
        <w:t>detections</w:t>
      </w:r>
      <w:r>
        <w:rPr>
          <w:spacing w:val="-8"/>
          <w:sz w:val="20"/>
          <w:u w:val="none"/>
        </w:rPr>
        <w:t> </w:t>
      </w:r>
      <w:r>
        <w:rPr>
          <w:sz w:val="20"/>
          <w:u w:val="none"/>
        </w:rPr>
        <w:t>or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instability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background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model.</w:t>
      </w:r>
    </w:p>
    <w:p>
      <w:pPr>
        <w:spacing w:after="0" w:line="228" w:lineRule="auto"/>
        <w:jc w:val="both"/>
        <w:rPr>
          <w:sz w:val="20"/>
        </w:rPr>
        <w:sectPr>
          <w:pgSz w:w="12240" w:h="15840"/>
          <w:pgMar w:top="1000" w:bottom="280" w:left="500" w:right="180"/>
        </w:sectPr>
      </w:pPr>
    </w:p>
    <w:p>
      <w:pPr>
        <w:pStyle w:val="ListParagraph"/>
        <w:numPr>
          <w:ilvl w:val="1"/>
          <w:numId w:val="4"/>
        </w:numPr>
        <w:tabs>
          <w:tab w:pos="1320" w:val="left" w:leader="none"/>
        </w:tabs>
        <w:spacing w:line="240" w:lineRule="auto" w:before="80" w:after="0"/>
        <w:ind w:left="1319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KNN-Model</w:t>
      </w:r>
    </w:p>
    <w:p>
      <w:pPr>
        <w:pStyle w:val="BodyText"/>
        <w:spacing w:before="3"/>
        <w:rPr>
          <w:i/>
          <w:sz w:val="24"/>
        </w:rPr>
      </w:pPr>
    </w:p>
    <w:p>
      <w:pPr>
        <w:pStyle w:val="BodyText"/>
        <w:ind w:left="311"/>
      </w:pPr>
      <w:r>
        <w:rPr/>
        <w:t>The</w:t>
      </w:r>
      <w:r>
        <w:rPr>
          <w:spacing w:val="-2"/>
        </w:rPr>
        <w:t> </w:t>
      </w:r>
      <w:r>
        <w:rPr/>
        <w:t>KNN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implemented</w:t>
      </w:r>
      <w:r>
        <w:rPr>
          <w:spacing w:val="-1"/>
        </w:rPr>
        <w:t> </w:t>
      </w:r>
      <w:r>
        <w:rPr/>
        <w:t>through two</w:t>
      </w:r>
      <w:r>
        <w:rPr>
          <w:spacing w:val="-3"/>
        </w:rPr>
        <w:t> </w:t>
      </w:r>
      <w:r>
        <w:rPr/>
        <w:t>main steps: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spacing w:before="1"/>
        <w:ind w:left="671" w:right="759"/>
      </w:pPr>
      <w:r>
        <w:rPr>
          <w:b/>
        </w:rPr>
        <w:t>Background</w:t>
      </w:r>
      <w:r>
        <w:rPr>
          <w:b/>
          <w:spacing w:val="-4"/>
        </w:rPr>
        <w:t> </w:t>
      </w:r>
      <w:r>
        <w:rPr>
          <w:b/>
        </w:rPr>
        <w:t>Decision</w:t>
      </w:r>
      <w:r>
        <w:rPr/>
        <w:t>: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step</w:t>
      </w:r>
      <w:r>
        <w:rPr>
          <w:spacing w:val="-1"/>
        </w:rPr>
        <w:t> </w:t>
      </w:r>
      <w:r>
        <w:rPr/>
        <w:t>involves</w:t>
      </w:r>
      <w:r>
        <w:rPr>
          <w:spacing w:val="-3"/>
        </w:rPr>
        <w:t> </w:t>
      </w:r>
      <w:r>
        <w:rPr/>
        <w:t>classifying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pixel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either</w:t>
      </w:r>
      <w:r>
        <w:rPr>
          <w:spacing w:val="-1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foreground</w:t>
      </w:r>
      <w:r>
        <w:rPr>
          <w:spacing w:val="-3"/>
        </w:rPr>
        <w:t> </w:t>
      </w:r>
      <w:r>
        <w:rPr/>
        <w:t>by</w:t>
      </w:r>
      <w:r>
        <w:rPr>
          <w:spacing w:val="-1"/>
        </w:rPr>
        <w:t> </w:t>
      </w:r>
      <w:r>
        <w:rPr/>
        <w:t>comparing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its</w:t>
      </w:r>
      <w:r>
        <w:rPr>
          <w:spacing w:val="-47"/>
        </w:rPr>
        <w:t> </w:t>
      </w:r>
      <w:r>
        <w:rPr/>
        <w:t>historical pixels,</w:t>
      </w:r>
      <w:r>
        <w:rPr>
          <w:spacing w:val="1"/>
        </w:rPr>
        <w:t> </w:t>
      </w:r>
      <w:r>
        <w:rPr>
          <w:b/>
        </w:rPr>
        <w:t>History</w:t>
      </w:r>
      <w:r>
        <w:rPr>
          <w:b/>
          <w:spacing w:val="1"/>
        </w:rPr>
        <w:t> </w:t>
      </w:r>
      <w:r>
        <w:rPr>
          <w:b/>
        </w:rPr>
        <w:t>Update</w:t>
      </w:r>
      <w:r>
        <w:rPr/>
        <w:t>: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step updates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historical</w:t>
      </w:r>
      <w:r>
        <w:rPr>
          <w:spacing w:val="-1"/>
        </w:rPr>
        <w:t> </w:t>
      </w:r>
      <w:r>
        <w:rPr/>
        <w:t>pixels</w:t>
      </w:r>
      <w:r>
        <w:rPr>
          <w:spacing w:val="-1"/>
        </w:rPr>
        <w:t> </w:t>
      </w:r>
      <w:r>
        <w:rPr/>
        <w:t>at varying rates[</w:t>
      </w:r>
      <w:hyperlink w:history="true" w:anchor="_bookmark2">
        <w:r>
          <w:rPr>
            <w:color w:val="0000FF"/>
            <w:u w:val="single" w:color="0000FF"/>
          </w:rPr>
          <w:t>31</w:t>
        </w:r>
      </w:hyperlink>
      <w:r>
        <w:rPr/>
        <w:t>].</w:t>
      </w:r>
    </w:p>
    <w:p>
      <w:pPr>
        <w:pStyle w:val="BodyText"/>
        <w:spacing w:before="4"/>
        <w:rPr>
          <w:sz w:val="16"/>
        </w:rPr>
      </w:pPr>
    </w:p>
    <w:p>
      <w:pPr>
        <w:spacing w:before="91"/>
        <w:ind w:left="311" w:right="0" w:firstLine="0"/>
        <w:jc w:val="left"/>
        <w:rPr>
          <w:i/>
          <w:sz w:val="20"/>
        </w:rPr>
      </w:pPr>
      <w:r>
        <w:rPr>
          <w:i/>
          <w:sz w:val="20"/>
        </w:rPr>
        <w:t>Background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Decision</w:t>
      </w:r>
    </w:p>
    <w:p>
      <w:pPr>
        <w:pStyle w:val="BodyText"/>
        <w:spacing w:before="3"/>
        <w:rPr>
          <w:i/>
          <w:sz w:val="24"/>
        </w:rPr>
      </w:pPr>
    </w:p>
    <w:p>
      <w:pPr>
        <w:pStyle w:val="BodyText"/>
        <w:ind w:left="311" w:right="798"/>
      </w:pPr>
      <w:r>
        <w:rPr/>
        <w:t>For each pixel, historical values from previous frames are stored in three different history lists: short, medium, and long. Each</w:t>
      </w:r>
      <w:r>
        <w:rPr>
          <w:spacing w:val="1"/>
        </w:rPr>
        <w:t> </w:t>
      </w:r>
      <w:r>
        <w:rPr/>
        <w:t>history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predefined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samples,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2"/>
        </w:rPr>
        <w:t> </w:t>
      </w:r>
      <w:r>
        <w:rPr/>
        <w:t>N=7,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sample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represented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storing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red,</w:t>
      </w:r>
      <w:r>
        <w:rPr>
          <w:spacing w:val="-47"/>
        </w:rPr>
        <w:t> </w:t>
      </w:r>
      <w:r>
        <w:rPr/>
        <w:t>green, and blue channel values (Ri, Gi, and Bi) for the i-th sample pixel, xi. Additionally, a flag (Flagi) is used to indicate if xi is a</w:t>
      </w:r>
      <w:r>
        <w:rPr>
          <w:spacing w:val="-47"/>
        </w:rPr>
        <w:t> </w:t>
      </w:r>
      <w:r>
        <w:rPr/>
        <w:t>potential background pixel (Flagi = 1) or a foreground pixel (Flagi = 0). A potential background pixel is either classified as</w:t>
      </w:r>
      <w:r>
        <w:rPr>
          <w:spacing w:val="1"/>
        </w:rPr>
        <w:t> </w:t>
      </w:r>
      <w:r>
        <w:rPr/>
        <w:t>background or likely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be classified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such.</w:t>
      </w:r>
    </w:p>
    <w:p>
      <w:pPr>
        <w:pStyle w:val="BodyText"/>
        <w:spacing w:before="5"/>
        <w:rPr>
          <w:sz w:val="24"/>
        </w:rPr>
      </w:pPr>
    </w:p>
    <w:p>
      <w:pPr>
        <w:pStyle w:val="BodyText"/>
        <w:ind w:left="311" w:right="826"/>
      </w:pPr>
      <w:r>
        <w:rPr/>
        <w:t>When a new pixel, xt, is obtained from the next frame, the algorithm computes the Euclidean distance Dis(t,i) in RGB color space</w:t>
      </w:r>
      <w:r>
        <w:rPr>
          <w:spacing w:val="-47"/>
        </w:rPr>
        <w:t> </w:t>
      </w:r>
      <w:r>
        <w:rPr/>
        <w:t>between xt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historical sample xi</w:t>
      </w:r>
      <w:r>
        <w:rPr>
          <w:spacing w:val="-1"/>
        </w:rPr>
        <w:t> </w:t>
      </w:r>
      <w:r>
        <w:rPr/>
        <w:t>(i</w:t>
      </w:r>
      <w:r>
        <w:rPr>
          <w:spacing w:val="-2"/>
        </w:rPr>
        <w:t> </w:t>
      </w:r>
      <w:r>
        <w:rPr/>
        <w:t>= 1, ...,</w:t>
      </w:r>
      <w:r>
        <w:rPr>
          <w:spacing w:val="-3"/>
        </w:rPr>
        <w:t> </w:t>
      </w:r>
      <w:r>
        <w:rPr/>
        <w:t>3N)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 three</w:t>
      </w:r>
      <w:r>
        <w:rPr>
          <w:spacing w:val="-1"/>
        </w:rPr>
        <w:t> </w:t>
      </w:r>
      <w:r>
        <w:rPr/>
        <w:t>history</w:t>
      </w:r>
      <w:r>
        <w:rPr>
          <w:spacing w:val="1"/>
        </w:rPr>
        <w:t> </w:t>
      </w:r>
      <w:r>
        <w:rPr/>
        <w:t>lists:</w:t>
      </w:r>
    </w:p>
    <w:p>
      <w:pPr>
        <w:pStyle w:val="BodyText"/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1638300</wp:posOffset>
            </wp:positionH>
            <wp:positionV relativeFrom="paragraph">
              <wp:posOffset>151868</wp:posOffset>
            </wp:positionV>
            <wp:extent cx="4533900" cy="243839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line="224" w:lineRule="exact" w:before="1"/>
        <w:ind w:left="311"/>
        <w:jc w:val="both"/>
      </w:pPr>
      <w:r>
        <w:rPr>
          <w:spacing w:val="-1"/>
        </w:rPr>
        <w:t>As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algorithm</w:t>
      </w:r>
      <w:r>
        <w:rPr>
          <w:spacing w:val="-9"/>
        </w:rPr>
        <w:t> </w:t>
      </w:r>
      <w:r>
        <w:rPr>
          <w:spacing w:val="-1"/>
        </w:rPr>
        <w:t>iterates</w:t>
      </w:r>
      <w:r>
        <w:rPr>
          <w:spacing w:val="-11"/>
        </w:rPr>
        <w:t> </w:t>
      </w:r>
      <w:r>
        <w:rPr>
          <w:spacing w:val="-1"/>
        </w:rPr>
        <w:t>through</w:t>
      </w:r>
      <w:r>
        <w:rPr>
          <w:spacing w:val="-10"/>
        </w:rPr>
        <w:t> </w:t>
      </w:r>
      <w:r>
        <w:rPr>
          <w:spacing w:val="-1"/>
        </w:rPr>
        <w:t>all</w:t>
      </w:r>
      <w:r>
        <w:rPr>
          <w:spacing w:val="-11"/>
        </w:rPr>
        <w:t> </w:t>
      </w:r>
      <w:r>
        <w:rPr>
          <w:spacing w:val="-1"/>
        </w:rPr>
        <w:t>3N</w:t>
      </w:r>
      <w:r>
        <w:rPr>
          <w:spacing w:val="-11"/>
        </w:rPr>
        <w:t> </w:t>
      </w:r>
      <w:r>
        <w:rPr>
          <w:spacing w:val="-1"/>
        </w:rPr>
        <w:t>historical</w:t>
      </w:r>
      <w:r>
        <w:rPr>
          <w:spacing w:val="-9"/>
        </w:rPr>
        <w:t> </w:t>
      </w:r>
      <w:r>
        <w:rPr>
          <w:spacing w:val="-1"/>
        </w:rPr>
        <w:t>samples,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/>
        <w:t>counter</w:t>
      </w:r>
      <w:r>
        <w:rPr>
          <w:spacing w:val="-10"/>
        </w:rPr>
        <w:t> </w:t>
      </w:r>
      <w:r>
        <w:rPr/>
        <w:t>(CountD)</w:t>
      </w:r>
      <w:r>
        <w:rPr>
          <w:spacing w:val="-10"/>
        </w:rPr>
        <w:t> </w:t>
      </w:r>
      <w:r>
        <w:rPr/>
        <w:t>tracks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distances</w:t>
      </w:r>
      <w:r>
        <w:rPr>
          <w:spacing w:val="-9"/>
        </w:rPr>
        <w:t> </w:t>
      </w:r>
      <w:r>
        <w:rPr/>
        <w:t>smaller</w:t>
      </w:r>
      <w:r>
        <w:rPr>
          <w:spacing w:val="-11"/>
        </w:rPr>
        <w:t> </w:t>
      </w:r>
      <w:r>
        <w:rPr/>
        <w:t>than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threshold</w:t>
      </w:r>
    </w:p>
    <w:p>
      <w:pPr>
        <w:pStyle w:val="BodyText"/>
        <w:spacing w:line="208" w:lineRule="auto" w:before="15"/>
        <w:ind w:left="311" w:right="683"/>
        <w:jc w:val="both"/>
      </w:pPr>
      <w:r>
        <w:rPr>
          <w:rFonts w:ascii="Cambria Math" w:hAnsi="Cambria Math" w:eastAsia="Cambria Math"/>
          <w:spacing w:val="-2"/>
        </w:rPr>
        <w:t>𝑇</w:t>
      </w:r>
      <w:r>
        <w:rPr>
          <w:rFonts w:ascii="Cambria Math" w:hAnsi="Cambria Math" w:eastAsia="Cambria Math"/>
          <w:spacing w:val="-2"/>
          <w:position w:val="-3"/>
          <w:sz w:val="14"/>
        </w:rPr>
        <w:t>ℎ</w:t>
      </w:r>
      <w:r>
        <w:rPr>
          <w:rFonts w:ascii="Cambria Math" w:hAnsi="Cambria Math" w:eastAsia="Cambria Math"/>
          <w:spacing w:val="-17"/>
          <w:position w:val="-3"/>
          <w:sz w:val="14"/>
        </w:rPr>
        <w:t> </w:t>
      </w:r>
      <w:r>
        <w:rPr>
          <w:rFonts w:ascii="Cambria Math" w:hAnsi="Cambria Math" w:eastAsia="Cambria Math"/>
          <w:spacing w:val="-2"/>
        </w:rPr>
        <w:t>𝐷</w:t>
      </w:r>
      <w:r>
        <w:rPr>
          <w:spacing w:val="-2"/>
        </w:rPr>
        <w:t>. Simultaneously,</w:t>
      </w:r>
      <w:r>
        <w:rPr>
          <w:spacing w:val="-4"/>
        </w:rPr>
        <w:t> </w:t>
      </w:r>
      <w:r>
        <w:rPr>
          <w:spacing w:val="-2"/>
        </w:rPr>
        <w:t>another</w:t>
      </w:r>
      <w:r>
        <w:rPr>
          <w:spacing w:val="-4"/>
        </w:rPr>
        <w:t> </w:t>
      </w:r>
      <w:r>
        <w:rPr>
          <w:spacing w:val="-2"/>
        </w:rPr>
        <w:t>counter</w:t>
      </w:r>
      <w:r>
        <w:rPr>
          <w:spacing w:val="-4"/>
        </w:rPr>
        <w:t> </w:t>
      </w:r>
      <w:r>
        <w:rPr>
          <w:spacing w:val="-2"/>
        </w:rPr>
        <w:t>(CountF)</w:t>
      </w:r>
      <w:r>
        <w:rPr>
          <w:spacing w:val="-1"/>
        </w:rPr>
        <w:t> counts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4"/>
        </w:rPr>
        <w:t> </w:t>
      </w:r>
      <w:r>
        <w:rPr>
          <w:spacing w:val="-1"/>
        </w:rPr>
        <w:t>number</w:t>
      </w:r>
      <w:r>
        <w:rPr>
          <w:spacing w:val="-4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samples</w:t>
      </w:r>
      <w:r>
        <w:rPr>
          <w:spacing w:val="-5"/>
        </w:rPr>
        <w:t> </w:t>
      </w:r>
      <w:r>
        <w:rPr>
          <w:spacing w:val="-1"/>
        </w:rPr>
        <w:t>with</w:t>
      </w:r>
      <w:r>
        <w:rPr>
          <w:spacing w:val="2"/>
        </w:rPr>
        <w:t> </w:t>
      </w:r>
      <w:r>
        <w:rPr>
          <w:spacing w:val="-1"/>
        </w:rPr>
        <w:t>Flag=1where</w:t>
      </w:r>
      <w:r>
        <w:rPr>
          <w:spacing w:val="-5"/>
        </w:rPr>
        <w:t> </w:t>
      </w:r>
      <w:r>
        <w:rPr>
          <w:spacing w:val="-1"/>
        </w:rPr>
        <w:t>Dis(t,i)&lt;</w:t>
      </w:r>
      <w:r>
        <w:rPr>
          <w:spacing w:val="-12"/>
        </w:rPr>
        <w:t> </w:t>
      </w:r>
      <w:r>
        <w:rPr>
          <w:rFonts w:ascii="Cambria Math" w:hAnsi="Cambria Math" w:eastAsia="Cambria Math"/>
          <w:spacing w:val="-1"/>
        </w:rPr>
        <w:t>𝑇</w:t>
      </w:r>
      <w:r>
        <w:rPr>
          <w:rFonts w:ascii="Cambria Math" w:hAnsi="Cambria Math" w:eastAsia="Cambria Math"/>
          <w:spacing w:val="-1"/>
          <w:position w:val="-3"/>
          <w:sz w:val="14"/>
        </w:rPr>
        <w:t>ℎ</w:t>
      </w:r>
      <w:r>
        <w:rPr>
          <w:rFonts w:ascii="Cambria Math" w:hAnsi="Cambria Math" w:eastAsia="Cambria Math"/>
          <w:spacing w:val="-17"/>
          <w:position w:val="-3"/>
          <w:sz w:val="14"/>
        </w:rPr>
        <w:t> </w:t>
      </w:r>
      <w:r>
        <w:rPr>
          <w:rFonts w:ascii="Cambria Math" w:hAnsi="Cambria Math" w:eastAsia="Cambria Math"/>
          <w:spacing w:val="-1"/>
        </w:rPr>
        <w:t>𝐷</w:t>
      </w:r>
      <w:r>
        <w:rPr>
          <w:spacing w:val="-1"/>
        </w:rPr>
        <w:t>.The</w:t>
      </w:r>
      <w:r>
        <w:rPr>
          <w:spacing w:val="-4"/>
        </w:rPr>
        <w:t> </w:t>
      </w:r>
      <w:r>
        <w:rPr>
          <w:spacing w:val="-1"/>
        </w:rPr>
        <w:t>values</w:t>
      </w:r>
      <w:r>
        <w:rPr>
          <w:spacing w:val="-5"/>
        </w:rPr>
        <w:t> </w:t>
      </w:r>
      <w:r>
        <w:rPr>
          <w:spacing w:val="-1"/>
        </w:rPr>
        <w:t>of CountD</w:t>
      </w:r>
      <w:r>
        <w:rPr>
          <w:spacing w:val="-48"/>
        </w:rPr>
        <w:t> </w:t>
      </w:r>
      <w:r>
        <w:rPr>
          <w:spacing w:val="-2"/>
        </w:rPr>
        <w:t>and CountF are then compared to a threshold </w:t>
      </w:r>
      <w:r>
        <w:rPr>
          <w:rFonts w:ascii="Cambria Math" w:hAnsi="Cambria Math" w:eastAsia="Cambria Math"/>
          <w:spacing w:val="-2"/>
        </w:rPr>
        <w:t>𝑇</w:t>
      </w:r>
      <w:r>
        <w:rPr>
          <w:rFonts w:ascii="Cambria Math" w:hAnsi="Cambria Math" w:eastAsia="Cambria Math"/>
          <w:spacing w:val="-2"/>
          <w:position w:val="-3"/>
          <w:sz w:val="14"/>
        </w:rPr>
        <w:t>𝑐 </w:t>
      </w:r>
      <w:r>
        <w:rPr>
          <w:rFonts w:ascii="Cambria Math" w:hAnsi="Cambria Math" w:eastAsia="Cambria Math"/>
          <w:spacing w:val="-2"/>
        </w:rPr>
        <w:t>𝑘 </w:t>
      </w:r>
      <w:r>
        <w:rPr>
          <w:spacing w:val="-2"/>
        </w:rPr>
        <w:t>to classify </w:t>
      </w:r>
      <w:r>
        <w:rPr>
          <w:spacing w:val="-1"/>
        </w:rPr>
        <w:t>xt as either background or foreground.</w:t>
      </w:r>
      <w:hyperlink w:history="true" w:anchor="_bookmark2">
        <w:r>
          <w:rPr>
            <w:spacing w:val="-1"/>
          </w:rPr>
          <w:t>[</w:t>
        </w:r>
        <w:r>
          <w:rPr>
            <w:color w:val="0000FF"/>
            <w:spacing w:val="-1"/>
            <w:u w:val="single" w:color="0000FF"/>
          </w:rPr>
          <w:t>31</w:t>
        </w:r>
      </w:hyperlink>
      <w:r>
        <w:rPr>
          <w:spacing w:val="-1"/>
        </w:rPr>
        <w:t>] The pixel xt is immediately</w:t>
      </w:r>
      <w:r>
        <w:rPr/>
        <w:t> classified as background (value = 1) if there are more than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position w:val="-3"/>
          <w:sz w:val="14"/>
        </w:rPr>
        <w:t>𝑐 </w:t>
      </w:r>
      <w:r>
        <w:rPr>
          <w:rFonts w:ascii="Cambria Math" w:hAnsi="Cambria Math" w:eastAsia="Cambria Math"/>
        </w:rPr>
        <w:t>𝑘 </w:t>
      </w:r>
      <w:r>
        <w:rPr/>
        <w:t>potential background pixels within the distance threshold </w:t>
      </w:r>
      <w:r>
        <w:rPr>
          <w:rFonts w:ascii="Cambria Math" w:hAnsi="Cambria Math" w:eastAsia="Cambria Math"/>
        </w:rPr>
        <w:t>𝑇</w:t>
      </w:r>
      <w:r>
        <w:rPr>
          <w:rFonts w:ascii="Cambria Math" w:hAnsi="Cambria Math" w:eastAsia="Cambria Math"/>
          <w:position w:val="-3"/>
          <w:sz w:val="14"/>
        </w:rPr>
        <w:t>ℎ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1"/>
        </w:rPr>
        <w:t> </w:t>
      </w:r>
      <w:r>
        <w:rPr>
          <w:spacing w:val="-2"/>
        </w:rPr>
        <w:t>Otherwise, xt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classified</w:t>
      </w:r>
      <w:r>
        <w:rPr>
          <w:spacing w:val="-1"/>
        </w:rPr>
        <w:t> as</w:t>
      </w:r>
      <w:r>
        <w:rPr>
          <w:spacing w:val="-5"/>
        </w:rPr>
        <w:t> </w:t>
      </w:r>
      <w:r>
        <w:rPr>
          <w:spacing w:val="-1"/>
        </w:rPr>
        <w:t>foreground</w:t>
      </w:r>
      <w:r>
        <w:rPr>
          <w:spacing w:val="-4"/>
        </w:rPr>
        <w:t> </w:t>
      </w:r>
      <w:r>
        <w:rPr>
          <w:spacing w:val="-1"/>
        </w:rPr>
        <w:t>(value</w:t>
      </w:r>
      <w:r>
        <w:rPr>
          <w:spacing w:val="-4"/>
        </w:rPr>
        <w:t> </w:t>
      </w:r>
      <w:r>
        <w:rPr>
          <w:spacing w:val="-1"/>
        </w:rPr>
        <w:t>=</w:t>
      </w:r>
      <w:r>
        <w:rPr>
          <w:spacing w:val="-2"/>
        </w:rPr>
        <w:t> </w:t>
      </w:r>
      <w:r>
        <w:rPr>
          <w:spacing w:val="-1"/>
        </w:rPr>
        <w:t>0).</w:t>
      </w:r>
      <w:r>
        <w:rPr>
          <w:spacing w:val="-2"/>
        </w:rPr>
        <w:t> </w:t>
      </w:r>
      <w:r>
        <w:rPr>
          <w:spacing w:val="-1"/>
        </w:rPr>
        <w:t>If</w:t>
      </w:r>
      <w:r>
        <w:rPr>
          <w:spacing w:val="-2"/>
        </w:rPr>
        <w:t> </w:t>
      </w:r>
      <w:r>
        <w:rPr>
          <w:spacing w:val="-1"/>
        </w:rPr>
        <w:t>CountD</w:t>
      </w:r>
      <w:r>
        <w:rPr>
          <w:spacing w:val="-2"/>
        </w:rPr>
        <w:t> </w:t>
      </w:r>
      <w:r>
        <w:rPr>
          <w:spacing w:val="-1"/>
        </w:rPr>
        <w:t>exceeds</w:t>
      </w:r>
      <w:r>
        <w:rPr>
          <w:spacing w:val="1"/>
        </w:rPr>
        <w:t> </w:t>
      </w:r>
      <w:r>
        <w:rPr>
          <w:rFonts w:ascii="Cambria Math" w:hAnsi="Cambria Math" w:eastAsia="Cambria Math"/>
          <w:spacing w:val="-1"/>
        </w:rPr>
        <w:t>𝑇</w:t>
      </w:r>
      <w:r>
        <w:rPr>
          <w:rFonts w:ascii="Cambria Math" w:hAnsi="Cambria Math" w:eastAsia="Cambria Math"/>
          <w:spacing w:val="-1"/>
          <w:position w:val="-3"/>
          <w:sz w:val="14"/>
        </w:rPr>
        <w:t>𝑐</w:t>
      </w:r>
      <w:r>
        <w:rPr>
          <w:rFonts w:ascii="Cambria Math" w:hAnsi="Cambria Math" w:eastAsia="Cambria Math"/>
          <w:spacing w:val="-18"/>
          <w:position w:val="-3"/>
          <w:sz w:val="14"/>
        </w:rPr>
        <w:t> </w:t>
      </w:r>
      <w:r>
        <w:rPr>
          <w:rFonts w:ascii="Cambria Math" w:hAnsi="Cambria Math" w:eastAsia="Cambria Math"/>
          <w:spacing w:val="-1"/>
        </w:rPr>
        <w:t>𝑘</w:t>
      </w:r>
      <w:r>
        <w:rPr>
          <w:spacing w:val="-1"/>
        </w:rPr>
        <w:t>,</w:t>
      </w:r>
      <w:r>
        <w:rPr>
          <w:spacing w:val="-4"/>
        </w:rPr>
        <w:t> </w:t>
      </w:r>
      <w:r>
        <w:rPr>
          <w:spacing w:val="-1"/>
        </w:rPr>
        <w:t>xt</w:t>
      </w:r>
      <w:r>
        <w:rPr>
          <w:spacing w:val="-3"/>
        </w:rPr>
        <w:t> </w:t>
      </w:r>
      <w:r>
        <w:rPr>
          <w:spacing w:val="-1"/>
        </w:rPr>
        <w:t>can</w:t>
      </w:r>
      <w:r>
        <w:rPr>
          <w:spacing w:val="-3"/>
        </w:rPr>
        <w:t> </w:t>
      </w:r>
      <w:r>
        <w:rPr>
          <w:spacing w:val="-1"/>
        </w:rPr>
        <w:t>be</w:t>
      </w:r>
      <w:r>
        <w:rPr>
          <w:spacing w:val="-4"/>
        </w:rPr>
        <w:t> </w:t>
      </w:r>
      <w:r>
        <w:rPr>
          <w:spacing w:val="-1"/>
        </w:rPr>
        <w:t>reclassified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-3"/>
        </w:rPr>
        <w:t> </w:t>
      </w:r>
      <w:r>
        <w:rPr>
          <w:spacing w:val="-1"/>
        </w:rPr>
        <w:t>potential</w:t>
      </w:r>
      <w:r>
        <w:rPr>
          <w:spacing w:val="-3"/>
        </w:rPr>
        <w:t> </w:t>
      </w:r>
      <w:r>
        <w:rPr>
          <w:spacing w:val="-1"/>
        </w:rPr>
        <w:t>background,</w:t>
      </w:r>
      <w:r>
        <w:rPr>
          <w:spacing w:val="-2"/>
        </w:rPr>
        <w:t> </w:t>
      </w:r>
      <w:r>
        <w:rPr>
          <w:spacing w:val="-1"/>
        </w:rPr>
        <w:t>setting its</w:t>
      </w:r>
      <w:r>
        <w:rPr>
          <w:spacing w:val="-48"/>
        </w:rPr>
        <w:t> </w:t>
      </w:r>
      <w:r>
        <w:rPr/>
        <w:t>Flag value to 1. Each frame is processed in this way, resulting in a binary mask image where background pixels are labeled as 1 and</w:t>
      </w:r>
      <w:r>
        <w:rPr>
          <w:spacing w:val="-48"/>
        </w:rPr>
        <w:t> </w:t>
      </w:r>
      <w:r>
        <w:rPr/>
        <w:t>moving</w:t>
      </w:r>
      <w:r>
        <w:rPr>
          <w:spacing w:val="-2"/>
        </w:rPr>
        <w:t> </w:t>
      </w:r>
      <w:r>
        <w:rPr/>
        <w:t>targets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0.</w:t>
      </w:r>
    </w:p>
    <w:p>
      <w:pPr>
        <w:pStyle w:val="BodyText"/>
      </w:pPr>
    </w:p>
    <w:p>
      <w:pPr>
        <w:pStyle w:val="BodyText"/>
        <w:spacing w:before="4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514350</wp:posOffset>
            </wp:positionH>
            <wp:positionV relativeFrom="paragraph">
              <wp:posOffset>224931</wp:posOffset>
            </wp:positionV>
            <wp:extent cx="2444740" cy="1981200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74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3921759</wp:posOffset>
            </wp:positionH>
            <wp:positionV relativeFrom="paragraph">
              <wp:posOffset>399047</wp:posOffset>
            </wp:positionV>
            <wp:extent cx="3003877" cy="1557527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877" cy="155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755" w:val="left" w:leader="none"/>
        </w:tabs>
        <w:spacing w:line="225" w:lineRule="auto" w:before="55"/>
        <w:ind w:left="311" w:right="1929" w:firstLine="0"/>
        <w:jc w:val="both"/>
        <w:rPr>
          <w:rFonts w:ascii="Cambria" w:hAnsi="Cambria" w:eastAsia="Cambria"/>
          <w:sz w:val="14"/>
        </w:rPr>
      </w:pPr>
      <w:r>
        <w:rPr>
          <w:color w:val="0073AD"/>
          <w:sz w:val="14"/>
        </w:rPr>
        <w:t>FIGURE</w:t>
      </w:r>
      <w:r>
        <w:rPr>
          <w:color w:val="0073AD"/>
          <w:spacing w:val="-3"/>
          <w:sz w:val="14"/>
        </w:rPr>
        <w:t> </w:t>
      </w:r>
      <w:r>
        <w:rPr>
          <w:color w:val="0073AD"/>
          <w:sz w:val="14"/>
        </w:rPr>
        <w:t>5.</w:t>
      </w:r>
      <w:r>
        <w:rPr>
          <w:color w:val="0073AD"/>
          <w:spacing w:val="1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structure</w:t>
      </w:r>
      <w:r>
        <w:rPr>
          <w:spacing w:val="-1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histories for</w:t>
      </w:r>
      <w:r>
        <w:rPr>
          <w:spacing w:val="-2"/>
          <w:sz w:val="14"/>
        </w:rPr>
        <w:t> </w:t>
      </w:r>
      <w:r>
        <w:rPr>
          <w:sz w:val="14"/>
        </w:rPr>
        <w:t>a</w:t>
      </w:r>
      <w:r>
        <w:rPr>
          <w:spacing w:val="-1"/>
          <w:sz w:val="14"/>
        </w:rPr>
        <w:t> </w:t>
      </w:r>
      <w:r>
        <w:rPr>
          <w:sz w:val="14"/>
        </w:rPr>
        <w:t>pixel</w:t>
      </w:r>
      <w:r>
        <w:rPr>
          <w:spacing w:val="-1"/>
          <w:sz w:val="14"/>
        </w:rPr>
        <w:t> </w:t>
      </w:r>
      <w:r>
        <w:rPr>
          <w:sz w:val="14"/>
        </w:rPr>
        <w:t>in</w:t>
      </w:r>
      <w:r>
        <w:rPr>
          <w:spacing w:val="-2"/>
          <w:sz w:val="14"/>
        </w:rPr>
        <w:t> </w:t>
      </w:r>
      <w:r>
        <w:rPr>
          <w:sz w:val="14"/>
        </w:rPr>
        <w:t>KNN</w:t>
      </w:r>
      <w:r>
        <w:rPr>
          <w:spacing w:val="-1"/>
          <w:sz w:val="14"/>
        </w:rPr>
        <w:t> </w:t>
      </w:r>
      <w:r>
        <w:rPr>
          <w:sz w:val="14"/>
        </w:rPr>
        <w:t>background</w:t>
        <w:tab/>
      </w:r>
      <w:r>
        <w:rPr>
          <w:rFonts w:ascii="Cambria" w:hAnsi="Cambria" w:eastAsia="Cambria"/>
          <w:color w:val="0073AD"/>
          <w:sz w:val="14"/>
        </w:rPr>
        <w:t>FIGURE</w:t>
      </w:r>
      <w:r>
        <w:rPr>
          <w:rFonts w:ascii="Cambria" w:hAnsi="Cambria" w:eastAsia="Cambria"/>
          <w:color w:val="0073AD"/>
          <w:spacing w:val="-4"/>
          <w:sz w:val="14"/>
        </w:rPr>
        <w:t> </w:t>
      </w:r>
      <w:r>
        <w:rPr>
          <w:rFonts w:ascii="Cambria" w:hAnsi="Cambria" w:eastAsia="Cambria"/>
          <w:color w:val="0073AD"/>
          <w:sz w:val="14"/>
        </w:rPr>
        <w:t>6.</w:t>
      </w:r>
      <w:r>
        <w:rPr>
          <w:rFonts w:ascii="Cambria" w:hAnsi="Cambria" w:eastAsia="Cambria"/>
          <w:color w:val="0073AD"/>
          <w:spacing w:val="-3"/>
          <w:sz w:val="14"/>
        </w:rPr>
        <w:t> </w:t>
      </w:r>
      <w:r>
        <w:rPr>
          <w:rFonts w:ascii="Cambria" w:hAnsi="Cambria" w:eastAsia="Cambria"/>
          <w:sz w:val="14"/>
        </w:rPr>
        <w:t>Pseudo</w:t>
      </w:r>
      <w:r>
        <w:rPr>
          <w:rFonts w:ascii="Cambria" w:hAnsi="Cambria" w:eastAsia="Cambria"/>
          <w:spacing w:val="-2"/>
          <w:sz w:val="14"/>
        </w:rPr>
        <w:t> </w:t>
      </w:r>
      <w:r>
        <w:rPr>
          <w:rFonts w:ascii="Cambria" w:hAnsi="Cambria" w:eastAsia="Cambria"/>
          <w:sz w:val="14"/>
        </w:rPr>
        <w:t>code</w:t>
      </w:r>
      <w:r>
        <w:rPr>
          <w:rFonts w:ascii="Cambria" w:hAnsi="Cambria" w:eastAsia="Cambria"/>
          <w:spacing w:val="-4"/>
          <w:sz w:val="14"/>
        </w:rPr>
        <w:t> </w:t>
      </w:r>
      <w:r>
        <w:rPr>
          <w:rFonts w:ascii="Cambria" w:hAnsi="Cambria" w:eastAsia="Cambria"/>
          <w:sz w:val="14"/>
        </w:rPr>
        <w:t>for</w:t>
      </w:r>
      <w:r>
        <w:rPr>
          <w:rFonts w:ascii="Cambria" w:hAnsi="Cambria" w:eastAsia="Cambria"/>
          <w:spacing w:val="-3"/>
          <w:sz w:val="14"/>
        </w:rPr>
        <w:t> </w:t>
      </w:r>
      <w:r>
        <w:rPr>
          <w:rFonts w:ascii="Cambria" w:hAnsi="Cambria" w:eastAsia="Cambria"/>
          <w:sz w:val="14"/>
        </w:rPr>
        <w:t>classifying</w:t>
      </w:r>
      <w:r>
        <w:rPr>
          <w:rFonts w:ascii="Cambria" w:hAnsi="Cambria" w:eastAsia="Cambria"/>
          <w:spacing w:val="-3"/>
          <w:sz w:val="14"/>
        </w:rPr>
        <w:t> </w:t>
      </w:r>
      <w:r>
        <w:rPr>
          <w:rFonts w:ascii="Cambria" w:hAnsi="Cambria" w:eastAsia="Cambria"/>
          <w:sz w:val="14"/>
        </w:rPr>
        <w:t>a</w:t>
      </w:r>
      <w:r>
        <w:rPr>
          <w:rFonts w:ascii="Cambria" w:hAnsi="Cambria" w:eastAsia="Cambria"/>
          <w:spacing w:val="-1"/>
          <w:sz w:val="14"/>
        </w:rPr>
        <w:t> </w:t>
      </w:r>
      <w:r>
        <w:rPr>
          <w:rFonts w:ascii="Cambria" w:hAnsi="Cambria" w:eastAsia="Cambria"/>
          <w:sz w:val="14"/>
        </w:rPr>
        <w:t>pixel </w:t>
      </w:r>
      <w:r>
        <w:rPr>
          <w:rFonts w:ascii="Cambria" w:hAnsi="Cambria" w:eastAsia="Cambria"/>
          <w:i/>
          <w:sz w:val="14"/>
        </w:rPr>
        <w:t>xt</w:t>
      </w:r>
      <w:r>
        <w:rPr>
          <w:rFonts w:ascii="Cambria" w:hAnsi="Cambria" w:eastAsia="Cambria"/>
          <w:i/>
          <w:spacing w:val="-1"/>
          <w:sz w:val="14"/>
        </w:rPr>
        <w:t> </w:t>
      </w:r>
      <w:r>
        <w:rPr>
          <w:rFonts w:ascii="Cambria" w:hAnsi="Cambria" w:eastAsia="Cambria"/>
          <w:sz w:val="14"/>
        </w:rPr>
        <w:t>as</w:t>
      </w:r>
      <w:r>
        <w:rPr>
          <w:rFonts w:ascii="Cambria" w:hAnsi="Cambria" w:eastAsia="Cambria"/>
          <w:spacing w:val="-3"/>
          <w:sz w:val="14"/>
        </w:rPr>
        <w:t> </w:t>
      </w:r>
      <w:r>
        <w:rPr>
          <w:rFonts w:ascii="Cambria" w:hAnsi="Cambria" w:eastAsia="Cambria"/>
          <w:sz w:val="14"/>
        </w:rPr>
        <w:t>background</w:t>
      </w:r>
      <w:r>
        <w:rPr>
          <w:rFonts w:ascii="Cambria" w:hAnsi="Cambria" w:eastAsia="Cambria"/>
          <w:spacing w:val="-4"/>
          <w:sz w:val="14"/>
        </w:rPr>
        <w:t> </w:t>
      </w:r>
      <w:r>
        <w:rPr>
          <w:rFonts w:ascii="Cambria" w:hAnsi="Cambria" w:eastAsia="Cambria"/>
          <w:sz w:val="14"/>
        </w:rPr>
        <w:t>or</w:t>
      </w:r>
      <w:r>
        <w:rPr>
          <w:rFonts w:ascii="Cambria" w:hAnsi="Cambria" w:eastAsia="Cambria"/>
          <w:spacing w:val="-28"/>
          <w:sz w:val="14"/>
        </w:rPr>
        <w:t> </w:t>
      </w:r>
      <w:r>
        <w:rPr>
          <w:sz w:val="14"/>
        </w:rPr>
        <w:t>subtraction</w:t>
      </w:r>
      <w:r>
        <w:rPr>
          <w:spacing w:val="-3"/>
          <w:sz w:val="14"/>
        </w:rPr>
        <w:t> </w:t>
      </w:r>
      <w:r>
        <w:rPr>
          <w:sz w:val="14"/>
        </w:rPr>
        <w:t>model.</w:t>
      </w:r>
      <w:r>
        <w:rPr>
          <w:spacing w:val="-1"/>
          <w:sz w:val="14"/>
        </w:rPr>
        <w:t> </w:t>
      </w:r>
      <w:r>
        <w:rPr>
          <w:sz w:val="14"/>
        </w:rPr>
        <w:t>(a)</w:t>
      </w:r>
      <w:r>
        <w:rPr>
          <w:spacing w:val="-2"/>
          <w:sz w:val="14"/>
        </w:rPr>
        <w:t> </w:t>
      </w:r>
      <w:r>
        <w:rPr>
          <w:sz w:val="14"/>
        </w:rPr>
        <w:t>Each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three</w:t>
      </w:r>
      <w:r>
        <w:rPr>
          <w:spacing w:val="-1"/>
          <w:sz w:val="14"/>
        </w:rPr>
        <w:t> </w:t>
      </w:r>
      <w:r>
        <w:rPr>
          <w:sz w:val="14"/>
        </w:rPr>
        <w:t>histories contains</w:t>
      </w:r>
      <w:r>
        <w:rPr>
          <w:spacing w:val="-1"/>
          <w:sz w:val="14"/>
        </w:rPr>
        <w:t> </w:t>
      </w:r>
      <w:r>
        <w:rPr>
          <w:sz w:val="14"/>
        </w:rPr>
        <w:t>N</w:t>
      </w:r>
      <w:r>
        <w:rPr>
          <w:spacing w:val="-1"/>
          <w:sz w:val="14"/>
        </w:rPr>
        <w:t> </w:t>
      </w:r>
      <w:r>
        <w:rPr>
          <w:sz w:val="14"/>
        </w:rPr>
        <w:t>samples</w:t>
        <w:tab/>
      </w:r>
      <w:r>
        <w:rPr>
          <w:rFonts w:ascii="Cambria" w:hAnsi="Cambria" w:eastAsia="Cambria"/>
          <w:sz w:val="14"/>
        </w:rPr>
        <w:t>foreground. </w:t>
      </w:r>
      <w:r>
        <w:rPr>
          <w:rFonts w:ascii="Cambria" w:hAnsi="Cambria" w:eastAsia="Cambria"/>
          <w:i/>
          <w:sz w:val="14"/>
        </w:rPr>
        <w:t>xi </w:t>
      </w:r>
      <w:r>
        <w:rPr>
          <w:rFonts w:ascii="Cambria" w:hAnsi="Cambria" w:eastAsia="Cambria"/>
          <w:sz w:val="14"/>
        </w:rPr>
        <w:t>is the i-th pixel in the history, and </w:t>
      </w:r>
      <w:r>
        <w:rPr>
          <w:rFonts w:ascii="Cambria Math" w:hAnsi="Cambria Math" w:eastAsia="Cambria Math"/>
          <w:sz w:val="14"/>
        </w:rPr>
        <w:t>𝑇</w:t>
      </w:r>
      <w:r>
        <w:rPr>
          <w:rFonts w:ascii="Cambria Math" w:hAnsi="Cambria Math" w:eastAsia="Cambria Math"/>
          <w:position w:val="-2"/>
          <w:sz w:val="10"/>
        </w:rPr>
        <w:t>ℎ</w:t>
      </w:r>
      <w:r>
        <w:rPr>
          <w:rFonts w:ascii="Cambria Math" w:hAnsi="Cambria Math" w:eastAsia="Cambria Math"/>
          <w:sz w:val="14"/>
        </w:rPr>
        <w:t>𝐷 </w:t>
      </w:r>
      <w:r>
        <w:rPr>
          <w:rFonts w:ascii="Cambria" w:hAnsi="Cambria" w:eastAsia="Cambria"/>
          <w:sz w:val="14"/>
        </w:rPr>
        <w:t>and </w:t>
      </w:r>
      <w:r>
        <w:rPr>
          <w:rFonts w:ascii="Cambria Math" w:hAnsi="Cambria Math" w:eastAsia="Cambria Math"/>
          <w:sz w:val="14"/>
        </w:rPr>
        <w:t>𝑇</w:t>
      </w:r>
      <w:r>
        <w:rPr>
          <w:rFonts w:ascii="Cambria Math" w:hAnsi="Cambria Math" w:eastAsia="Cambria Math"/>
          <w:position w:val="-2"/>
          <w:sz w:val="10"/>
        </w:rPr>
        <w:t>𝑐</w:t>
      </w:r>
      <w:r>
        <w:rPr>
          <w:rFonts w:ascii="Cambria Math" w:hAnsi="Cambria Math" w:eastAsia="Cambria Math"/>
          <w:sz w:val="14"/>
        </w:rPr>
        <w:t>𝑘 </w:t>
      </w:r>
      <w:r>
        <w:rPr>
          <w:rFonts w:ascii="Cambria" w:hAnsi="Cambria" w:eastAsia="Cambria"/>
          <w:sz w:val="14"/>
        </w:rPr>
        <w:t>are</w:t>
      </w:r>
      <w:r>
        <w:rPr>
          <w:rFonts w:ascii="Cambria" w:hAnsi="Cambria" w:eastAsia="Cambria"/>
          <w:spacing w:val="-29"/>
          <w:sz w:val="14"/>
        </w:rPr>
        <w:t> </w:t>
      </w:r>
      <w:r>
        <w:rPr>
          <w:sz w:val="14"/>
        </w:rPr>
        <w:t>composed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R, G, B,</w:t>
      </w:r>
      <w:r>
        <w:rPr>
          <w:spacing w:val="1"/>
          <w:sz w:val="14"/>
        </w:rPr>
        <w:t> </w:t>
      </w:r>
      <w:r>
        <w:rPr>
          <w:sz w:val="14"/>
        </w:rPr>
        <w:t>and</w:t>
      </w:r>
      <w:r>
        <w:rPr>
          <w:spacing w:val="-4"/>
          <w:sz w:val="14"/>
        </w:rPr>
        <w:t> </w:t>
      </w:r>
      <w:r>
        <w:rPr>
          <w:sz w:val="14"/>
        </w:rPr>
        <w:t>a</w:t>
      </w:r>
      <w:r>
        <w:rPr>
          <w:spacing w:val="-1"/>
          <w:sz w:val="14"/>
        </w:rPr>
        <w:t> </w:t>
      </w:r>
      <w:r>
        <w:rPr>
          <w:sz w:val="14"/>
        </w:rPr>
        <w:t>Flag</w:t>
      </w:r>
      <w:r>
        <w:rPr>
          <w:spacing w:val="-1"/>
          <w:sz w:val="14"/>
        </w:rPr>
        <w:t> </w:t>
      </w:r>
      <w:r>
        <w:rPr>
          <w:sz w:val="14"/>
        </w:rPr>
        <w:t>value.</w:t>
      </w:r>
      <w:r>
        <w:rPr>
          <w:spacing w:val="1"/>
          <w:sz w:val="14"/>
        </w:rPr>
        <w:t> </w:t>
      </w:r>
      <w:r>
        <w:rPr>
          <w:sz w:val="14"/>
        </w:rPr>
        <w:t>(b)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three</w:t>
      </w:r>
      <w:r>
        <w:rPr>
          <w:spacing w:val="-1"/>
          <w:sz w:val="14"/>
        </w:rPr>
        <w:t> </w:t>
      </w:r>
      <w:r>
        <w:rPr>
          <w:sz w:val="14"/>
        </w:rPr>
        <w:t>histories</w:t>
      </w:r>
      <w:r>
        <w:rPr>
          <w:spacing w:val="1"/>
          <w:sz w:val="14"/>
        </w:rPr>
        <w:t> </w:t>
      </w:r>
      <w:r>
        <w:rPr>
          <w:sz w:val="14"/>
        </w:rPr>
        <w:t>contain</w:t>
        <w:tab/>
      </w:r>
      <w:r>
        <w:rPr>
          <w:rFonts w:ascii="Cambria" w:hAnsi="Cambria" w:eastAsia="Cambria"/>
          <w:sz w:val="14"/>
        </w:rPr>
        <w:t>predefined</w:t>
      </w:r>
      <w:r>
        <w:rPr>
          <w:rFonts w:ascii="Cambria" w:hAnsi="Cambria" w:eastAsia="Cambria"/>
          <w:spacing w:val="-1"/>
          <w:sz w:val="14"/>
        </w:rPr>
        <w:t> </w:t>
      </w:r>
      <w:r>
        <w:rPr>
          <w:rFonts w:ascii="Cambria" w:hAnsi="Cambria" w:eastAsia="Cambria"/>
          <w:sz w:val="14"/>
        </w:rPr>
        <w:t>thresholds.</w:t>
      </w:r>
    </w:p>
    <w:p>
      <w:pPr>
        <w:spacing w:before="0"/>
        <w:ind w:left="311" w:right="0" w:firstLine="0"/>
        <w:jc w:val="both"/>
        <w:rPr>
          <w:sz w:val="14"/>
        </w:rPr>
      </w:pP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same</w:t>
      </w:r>
      <w:r>
        <w:rPr>
          <w:spacing w:val="-1"/>
          <w:sz w:val="14"/>
        </w:rPr>
        <w:t> </w:t>
      </w:r>
      <w:r>
        <w:rPr>
          <w:sz w:val="14"/>
        </w:rPr>
        <w:t>number</w:t>
      </w:r>
      <w:r>
        <w:rPr>
          <w:spacing w:val="-2"/>
          <w:sz w:val="14"/>
        </w:rPr>
        <w:t> </w:t>
      </w:r>
      <w:r>
        <w:rPr>
          <w:sz w:val="14"/>
        </w:rPr>
        <w:t>of</w:t>
      </w:r>
      <w:r>
        <w:rPr>
          <w:spacing w:val="-2"/>
          <w:sz w:val="14"/>
        </w:rPr>
        <w:t> </w:t>
      </w:r>
      <w:r>
        <w:rPr>
          <w:sz w:val="14"/>
        </w:rPr>
        <w:t>samples</w:t>
      </w:r>
      <w:r>
        <w:rPr>
          <w:spacing w:val="-2"/>
          <w:sz w:val="14"/>
        </w:rPr>
        <w:t> </w:t>
      </w:r>
      <w:r>
        <w:rPr>
          <w:sz w:val="14"/>
        </w:rPr>
        <w:t>but</w:t>
      </w:r>
      <w:r>
        <w:rPr>
          <w:spacing w:val="-2"/>
          <w:sz w:val="14"/>
        </w:rPr>
        <w:t> </w:t>
      </w:r>
      <w:r>
        <w:rPr>
          <w:sz w:val="14"/>
        </w:rPr>
        <w:t>cover</w:t>
      </w:r>
      <w:r>
        <w:rPr>
          <w:spacing w:val="-2"/>
          <w:sz w:val="14"/>
        </w:rPr>
        <w:t> </w:t>
      </w:r>
      <w:r>
        <w:rPr>
          <w:sz w:val="14"/>
        </w:rPr>
        <w:t>different</w:t>
      </w:r>
      <w:r>
        <w:rPr>
          <w:spacing w:val="-2"/>
          <w:sz w:val="14"/>
        </w:rPr>
        <w:t> </w:t>
      </w:r>
      <w:r>
        <w:rPr>
          <w:sz w:val="14"/>
        </w:rPr>
        <w:t>time</w:t>
      </w:r>
      <w:r>
        <w:rPr>
          <w:spacing w:val="-1"/>
          <w:sz w:val="14"/>
        </w:rPr>
        <w:t> </w:t>
      </w:r>
      <w:r>
        <w:rPr>
          <w:sz w:val="14"/>
        </w:rPr>
        <w:t>ranges.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"/>
        <w:rPr>
          <w:sz w:val="17"/>
        </w:rPr>
      </w:pPr>
    </w:p>
    <w:p>
      <w:pPr>
        <w:spacing w:before="0"/>
        <w:ind w:left="366" w:right="0" w:firstLine="0"/>
        <w:jc w:val="left"/>
        <w:rPr>
          <w:i/>
          <w:sz w:val="20"/>
        </w:rPr>
      </w:pPr>
      <w:r>
        <w:rPr>
          <w:i/>
          <w:sz w:val="20"/>
        </w:rPr>
        <w:t>History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Update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311" w:right="759"/>
      </w:pPr>
      <w:r>
        <w:rPr/>
        <w:t>The</w:t>
      </w:r>
      <w:r>
        <w:rPr>
          <w:spacing w:val="25"/>
        </w:rPr>
        <w:t> </w:t>
      </w:r>
      <w:r>
        <w:rPr/>
        <w:t>three</w:t>
      </w:r>
      <w:r>
        <w:rPr>
          <w:spacing w:val="26"/>
        </w:rPr>
        <w:t> </w:t>
      </w:r>
      <w:r>
        <w:rPr/>
        <w:t>history</w:t>
      </w:r>
      <w:r>
        <w:rPr>
          <w:spacing w:val="27"/>
        </w:rPr>
        <w:t> </w:t>
      </w:r>
      <w:r>
        <w:rPr/>
        <w:t>lists</w:t>
      </w:r>
      <w:r>
        <w:rPr>
          <w:spacing w:val="24"/>
        </w:rPr>
        <w:t> </w:t>
      </w:r>
      <w:r>
        <w:rPr/>
        <w:t>cover</w:t>
      </w:r>
      <w:r>
        <w:rPr>
          <w:spacing w:val="30"/>
        </w:rPr>
        <w:t> </w:t>
      </w:r>
      <w:r>
        <w:rPr/>
        <w:t>different</w:t>
      </w:r>
      <w:r>
        <w:rPr>
          <w:spacing w:val="25"/>
        </w:rPr>
        <w:t> </w:t>
      </w:r>
      <w:r>
        <w:rPr/>
        <w:t>time</w:t>
      </w:r>
      <w:r>
        <w:rPr>
          <w:spacing w:val="26"/>
        </w:rPr>
        <w:t> </w:t>
      </w:r>
      <w:r>
        <w:rPr/>
        <w:t>ranges,</w:t>
      </w:r>
      <w:r>
        <w:rPr>
          <w:spacing w:val="27"/>
        </w:rPr>
        <w:t> </w:t>
      </w:r>
      <w:r>
        <w:rPr/>
        <w:t>as</w:t>
      </w:r>
      <w:r>
        <w:rPr>
          <w:spacing w:val="24"/>
        </w:rPr>
        <w:t> </w:t>
      </w:r>
      <w:r>
        <w:rPr/>
        <w:t>shown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Figure</w:t>
      </w:r>
      <w:r>
        <w:rPr>
          <w:spacing w:val="26"/>
        </w:rPr>
        <w:t> </w:t>
      </w:r>
      <w:r>
        <w:rPr/>
        <w:t>5.</w:t>
      </w:r>
      <w:r>
        <w:rPr>
          <w:spacing w:val="27"/>
        </w:rPr>
        <w:t> </w:t>
      </w:r>
      <w:r>
        <w:rPr/>
        <w:t>For</w:t>
      </w:r>
      <w:r>
        <w:rPr>
          <w:spacing w:val="26"/>
        </w:rPr>
        <w:t> </w:t>
      </w:r>
      <w:r>
        <w:rPr/>
        <w:t>instance,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short</w:t>
      </w:r>
      <w:r>
        <w:rPr>
          <w:spacing w:val="26"/>
        </w:rPr>
        <w:t> </w:t>
      </w:r>
      <w:r>
        <w:rPr/>
        <w:t>history</w:t>
      </w:r>
      <w:r>
        <w:rPr>
          <w:spacing w:val="27"/>
        </w:rPr>
        <w:t> </w:t>
      </w:r>
      <w:r>
        <w:rPr/>
        <w:t>covers</w:t>
      </w:r>
      <w:r>
        <w:rPr>
          <w:spacing w:val="24"/>
        </w:rPr>
        <w:t> </w:t>
      </w:r>
      <w:r>
        <w:rPr/>
        <w:t>frames</w:t>
      </w:r>
      <w:r>
        <w:rPr>
          <w:spacing w:val="24"/>
        </w:rPr>
        <w:t> </w:t>
      </w:r>
      <w:r>
        <w:rPr/>
        <w:t>from</w:t>
      </w:r>
      <w:r>
        <w:rPr>
          <w:spacing w:val="1"/>
        </w:rPr>
        <w:t> </w:t>
      </w:r>
      <w:r>
        <w:rPr/>
        <w:t>1103</w:t>
      </w:r>
      <w:r>
        <w:rPr>
          <w:spacing w:val="13"/>
        </w:rPr>
        <w:t> </w:t>
      </w:r>
      <w:r>
        <w:rPr/>
        <w:t>to</w:t>
      </w:r>
      <w:r>
        <w:rPr>
          <w:spacing w:val="14"/>
        </w:rPr>
        <w:t> </w:t>
      </w:r>
      <w:r>
        <w:rPr/>
        <w:t>1112,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medium</w:t>
      </w:r>
      <w:r>
        <w:rPr>
          <w:spacing w:val="13"/>
        </w:rPr>
        <w:t> </w:t>
      </w:r>
      <w:r>
        <w:rPr/>
        <w:t>history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1073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1112,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long</w:t>
      </w:r>
      <w:r>
        <w:rPr>
          <w:spacing w:val="14"/>
        </w:rPr>
        <w:t> </w:t>
      </w:r>
      <w:r>
        <w:rPr/>
        <w:t>history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1043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1112.</w:t>
      </w:r>
    </w:p>
    <w:p>
      <w:pPr>
        <w:spacing w:after="0"/>
        <w:sectPr>
          <w:pgSz w:w="12240" w:h="15840"/>
          <w:pgMar w:top="1000" w:bottom="280" w:left="500" w:right="180"/>
        </w:sectPr>
      </w:pPr>
    </w:p>
    <w:p>
      <w:pPr>
        <w:pStyle w:val="BodyText"/>
        <w:rPr>
          <w:sz w:val="23"/>
        </w:rPr>
      </w:pPr>
    </w:p>
    <w:p>
      <w:pPr>
        <w:pStyle w:val="BodyText"/>
        <w:ind w:left="2597"/>
      </w:pPr>
      <w:r>
        <w:rPr/>
        <w:drawing>
          <wp:inline distT="0" distB="0" distL="0" distR="0">
            <wp:extent cx="3836207" cy="1647825"/>
            <wp:effectExtent l="0" t="0" r="0" b="0"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6207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03"/>
        <w:ind w:left="440" w:right="1569" w:firstLine="0"/>
        <w:jc w:val="center"/>
        <w:rPr>
          <w:sz w:val="14"/>
        </w:rPr>
      </w:pPr>
      <w:r>
        <w:rPr>
          <w:color w:val="0073AD"/>
          <w:sz w:val="14"/>
        </w:rPr>
        <w:t>FIGURE</w:t>
      </w:r>
      <w:r>
        <w:rPr>
          <w:color w:val="0073AD"/>
          <w:spacing w:val="-4"/>
          <w:sz w:val="14"/>
        </w:rPr>
        <w:t> </w:t>
      </w:r>
      <w:r>
        <w:rPr>
          <w:color w:val="0073AD"/>
          <w:sz w:val="14"/>
        </w:rPr>
        <w:t>7.</w:t>
      </w:r>
      <w:r>
        <w:rPr>
          <w:color w:val="0073AD"/>
          <w:spacing w:val="-1"/>
          <w:sz w:val="14"/>
        </w:rPr>
        <w:t> </w:t>
      </w:r>
      <w:r>
        <w:rPr>
          <w:sz w:val="14"/>
        </w:rPr>
        <w:t>History</w:t>
      </w:r>
      <w:r>
        <w:rPr>
          <w:spacing w:val="-3"/>
          <w:sz w:val="14"/>
        </w:rPr>
        <w:t> </w:t>
      </w:r>
      <w:r>
        <w:rPr>
          <w:sz w:val="14"/>
        </w:rPr>
        <w:t>update.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line="228" w:lineRule="auto" w:before="93"/>
        <w:ind w:left="311" w:right="684"/>
        <w:jc w:val="both"/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2360929</wp:posOffset>
            </wp:positionH>
            <wp:positionV relativeFrom="paragraph">
              <wp:posOffset>501258</wp:posOffset>
            </wp:positionV>
            <wp:extent cx="2983299" cy="904875"/>
            <wp:effectExtent l="0" t="0" r="0" b="0"/>
            <wp:wrapTopAndBottom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29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This</w:t>
      </w:r>
      <w:r>
        <w:rPr>
          <w:spacing w:val="-8"/>
        </w:rPr>
        <w:t> </w:t>
      </w:r>
      <w:r>
        <w:rPr/>
        <w:t>indicates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short</w:t>
      </w:r>
      <w:r>
        <w:rPr>
          <w:spacing w:val="-9"/>
        </w:rPr>
        <w:t> </w:t>
      </w:r>
      <w:r>
        <w:rPr/>
        <w:t>history</w:t>
      </w:r>
      <w:r>
        <w:rPr>
          <w:spacing w:val="-7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only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recent</w:t>
      </w:r>
      <w:r>
        <w:rPr>
          <w:spacing w:val="-7"/>
        </w:rPr>
        <w:t> </w:t>
      </w:r>
      <w:r>
        <w:rPr/>
        <w:t>samples,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medium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long</w:t>
      </w:r>
      <w:r>
        <w:rPr>
          <w:spacing w:val="-10"/>
        </w:rPr>
        <w:t> </w:t>
      </w:r>
      <w:r>
        <w:rPr/>
        <w:t>histories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/>
        <w:t>samples</w:t>
      </w:r>
      <w:r>
        <w:rPr>
          <w:spacing w:val="-9"/>
        </w:rPr>
        <w:t> </w:t>
      </w:r>
      <w:r>
        <w:rPr/>
        <w:t>from</w:t>
      </w:r>
      <w:r>
        <w:rPr>
          <w:spacing w:val="-48"/>
        </w:rPr>
        <w:t> </w:t>
      </w:r>
      <w:r>
        <w:rPr>
          <w:spacing w:val="-1"/>
        </w:rPr>
        <w:t>earlier</w:t>
      </w:r>
      <w:r>
        <w:rPr>
          <w:spacing w:val="-11"/>
        </w:rPr>
        <w:t> </w:t>
      </w:r>
      <w:r>
        <w:rPr>
          <w:spacing w:val="-1"/>
        </w:rPr>
        <w:t>frames</w:t>
      </w:r>
      <w:r>
        <w:rPr>
          <w:spacing w:val="-9"/>
        </w:rPr>
        <w:t> </w:t>
      </w:r>
      <w:r>
        <w:rPr>
          <w:spacing w:val="-1"/>
        </w:rPr>
        <w:t>with</w:t>
      </w:r>
      <w:r>
        <w:rPr>
          <w:spacing w:val="-8"/>
        </w:rPr>
        <w:t> </w:t>
      </w:r>
      <w:r>
        <w:rPr>
          <w:spacing w:val="-1"/>
        </w:rPr>
        <w:t>larger</w:t>
      </w:r>
      <w:r>
        <w:rPr>
          <w:spacing w:val="-9"/>
        </w:rPr>
        <w:t> </w:t>
      </w:r>
      <w:r>
        <w:rPr>
          <w:spacing w:val="-1"/>
        </w:rPr>
        <w:t>intervals</w:t>
      </w:r>
      <w:r>
        <w:rPr>
          <w:spacing w:val="-11"/>
        </w:rPr>
        <w:t> </w:t>
      </w:r>
      <w:r>
        <w:rPr>
          <w:spacing w:val="-1"/>
        </w:rPr>
        <w:t>between</w:t>
      </w:r>
      <w:r>
        <w:rPr>
          <w:spacing w:val="-8"/>
        </w:rPr>
        <w:t> </w:t>
      </w:r>
      <w:r>
        <w:rPr>
          <w:spacing w:val="-1"/>
        </w:rPr>
        <w:t>samples.</w:t>
      </w:r>
      <w:r>
        <w:rPr>
          <w:spacing w:val="-8"/>
        </w:rPr>
        <w:t> </w:t>
      </w:r>
      <w:r>
        <w:rPr>
          <w:spacing w:val="-1"/>
        </w:rPr>
        <w:t>Hence,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three</w:t>
      </w:r>
      <w:r>
        <w:rPr>
          <w:spacing w:val="-10"/>
        </w:rPr>
        <w:t> </w:t>
      </w:r>
      <w:r>
        <w:rPr>
          <w:spacing w:val="-1"/>
        </w:rPr>
        <w:t>histories</w:t>
      </w:r>
      <w:r>
        <w:rPr>
          <w:spacing w:val="-12"/>
        </w:rPr>
        <w:t> </w:t>
      </w:r>
      <w:r>
        <w:rPr>
          <w:spacing w:val="-1"/>
        </w:rPr>
        <w:t>are</w:t>
      </w:r>
      <w:r>
        <w:rPr>
          <w:spacing w:val="-10"/>
        </w:rPr>
        <w:t> </w:t>
      </w:r>
      <w:r>
        <w:rPr>
          <w:spacing w:val="-1"/>
        </w:rPr>
        <w:t>updated</w:t>
      </w:r>
      <w:r>
        <w:rPr>
          <w:spacing w:val="-11"/>
        </w:rPr>
        <w:t> </w:t>
      </w:r>
      <w:r>
        <w:rPr>
          <w:spacing w:val="-1"/>
        </w:rPr>
        <w:t>at</w:t>
      </w:r>
      <w:r>
        <w:rPr>
          <w:spacing w:val="-8"/>
        </w:rPr>
        <w:t> </w:t>
      </w:r>
      <w:r>
        <w:rPr>
          <w:spacing w:val="-1"/>
        </w:rPr>
        <w:t>different</w:t>
      </w:r>
      <w:r>
        <w:rPr>
          <w:spacing w:val="-12"/>
        </w:rPr>
        <w:t> </w:t>
      </w:r>
      <w:r>
        <w:rPr>
          <w:spacing w:val="-1"/>
        </w:rPr>
        <w:t>rates</w:t>
      </w:r>
      <w:r>
        <w:rPr>
          <w:spacing w:val="-11"/>
        </w:rPr>
        <w:t> </w:t>
      </w:r>
      <w:r>
        <w:rPr>
          <w:spacing w:val="-1"/>
        </w:rPr>
        <w:t>according</w:t>
      </w:r>
      <w:r>
        <w:rPr>
          <w:spacing w:val="-3"/>
        </w:rPr>
        <w:t> </w:t>
      </w:r>
      <w:r>
        <w:rPr>
          <w:spacing w:val="-1"/>
        </w:rPr>
        <w:t>to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48"/>
        </w:rPr>
        <w:t> </w:t>
      </w:r>
      <w:r>
        <w:rPr/>
        <w:t>equations</w:t>
      </w:r>
      <w:r>
        <w:rPr>
          <w:spacing w:val="-7"/>
        </w:rPr>
        <w:t> </w:t>
      </w:r>
      <w:r>
        <w:rPr/>
        <w:t>from</w:t>
      </w:r>
      <w:r>
        <w:rPr>
          <w:spacing w:val="1"/>
        </w:rPr>
        <w:t> </w:t>
      </w:r>
      <w:r>
        <w:rPr/>
        <w:t>OpenCV:</w:t>
      </w:r>
    </w:p>
    <w:p>
      <w:pPr>
        <w:pStyle w:val="BodyText"/>
        <w:rPr>
          <w:sz w:val="28"/>
        </w:rPr>
      </w:pPr>
    </w:p>
    <w:p>
      <w:pPr>
        <w:pStyle w:val="BodyText"/>
        <w:spacing w:line="223" w:lineRule="auto" w:before="1"/>
        <w:ind w:left="311" w:right="692"/>
        <w:jc w:val="both"/>
        <w:rPr>
          <w:sz w:val="22"/>
        </w:rPr>
      </w:pPr>
      <w:r>
        <w:rPr/>
        <w:t>Here, Round(.) is the rounding function, and α (0 &lt; α &lt; 1.0) is the learning rate, set to 0.02 in this study. Once the time ranges are</w:t>
      </w:r>
      <w:r>
        <w:rPr>
          <w:spacing w:val="1"/>
        </w:rPr>
        <w:t> </w:t>
      </w:r>
      <w:r>
        <w:rPr/>
        <w:t>determined,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ratio Rj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2"/>
        </w:rPr>
        <w:t> </w:t>
      </w:r>
      <w:r>
        <w:rPr/>
        <w:t>as: </w:t>
      </w:r>
      <w:r>
        <w:rPr>
          <w:sz w:val="22"/>
        </w:rPr>
        <w:t>Rj=Round(</w:t>
      </w:r>
      <w:r>
        <w:rPr>
          <w:rFonts w:ascii="Cambria Math" w:hAnsi="Cambria Math" w:eastAsia="Cambria Math"/>
          <w:position w:val="14"/>
          <w:sz w:val="16"/>
          <w:u w:val="single"/>
        </w:rPr>
        <w:t>𝑇</w:t>
      </w:r>
      <w:r>
        <w:rPr>
          <w:rFonts w:ascii="Cambria Math" w:hAnsi="Cambria Math" w:eastAsia="Cambria Math"/>
          <w:position w:val="11"/>
          <w:sz w:val="13"/>
          <w:u w:val="single"/>
        </w:rPr>
        <w:t>𝑗</w:t>
      </w:r>
      <w:r>
        <w:rPr>
          <w:sz w:val="22"/>
        </w:rPr>
        <w:t>)+1</w:t>
      </w:r>
    </w:p>
    <w:p>
      <w:pPr>
        <w:spacing w:line="96" w:lineRule="exact" w:before="0"/>
        <w:ind w:left="367" w:right="1569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𝑁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6"/>
        <w:rPr>
          <w:rFonts w:ascii="Cambria Math"/>
          <w:sz w:val="17"/>
        </w:rPr>
      </w:pPr>
    </w:p>
    <w:p>
      <w:pPr>
        <w:pStyle w:val="BodyText"/>
        <w:spacing w:line="223" w:lineRule="auto"/>
        <w:ind w:left="311" w:right="686"/>
        <w:jc w:val="both"/>
      </w:pPr>
      <w:r>
        <w:rPr>
          <w:spacing w:val="-2"/>
        </w:rPr>
        <w:t>Where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2"/>
          <w:sz w:val="22"/>
        </w:rPr>
        <w:t>𝑇</w:t>
      </w:r>
      <w:r>
        <w:rPr>
          <w:rFonts w:ascii="Cambria Math" w:hAnsi="Cambria Math" w:eastAsia="Cambria Math"/>
          <w:spacing w:val="-2"/>
          <w:position w:val="-4"/>
          <w:sz w:val="16"/>
        </w:rPr>
        <w:t>𝑗</w:t>
      </w:r>
      <w:r>
        <w:rPr>
          <w:rFonts w:ascii="Cambria Math" w:hAnsi="Cambria Math" w:eastAsia="Cambria Math"/>
          <w:spacing w:val="28"/>
          <w:position w:val="-4"/>
          <w:sz w:val="16"/>
        </w:rPr>
        <w:t> </w:t>
      </w:r>
      <w:r>
        <w:rPr>
          <w:spacing w:val="-2"/>
        </w:rPr>
        <w:t>represents</w:t>
      </w:r>
      <w:r>
        <w:rPr>
          <w:spacing w:val="-10"/>
        </w:rPr>
        <w:t> </w:t>
      </w:r>
      <w:r>
        <w:rPr>
          <w:rFonts w:ascii="Cambria Math" w:hAnsi="Cambria Math" w:eastAsia="Cambria Math"/>
          <w:spacing w:val="-2"/>
        </w:rPr>
        <w:t>𝑇</w:t>
      </w:r>
      <w:r>
        <w:rPr>
          <w:rFonts w:ascii="Cambria Math" w:hAnsi="Cambria Math" w:eastAsia="Cambria Math"/>
          <w:spacing w:val="-2"/>
          <w:position w:val="-3"/>
          <w:sz w:val="14"/>
        </w:rPr>
        <w:t>𝑠ℎ𝑜𝑟𝑡</w:t>
      </w:r>
      <w:r>
        <w:rPr>
          <w:rFonts w:ascii="Cambria Math" w:hAnsi="Cambria Math" w:eastAsia="Cambria Math"/>
          <w:spacing w:val="2"/>
          <w:position w:val="-3"/>
          <w:sz w:val="14"/>
        </w:rPr>
        <w:t> </w:t>
      </w:r>
      <w:r>
        <w:rPr>
          <w:spacing w:val="-1"/>
        </w:rPr>
        <w:t>,</w:t>
      </w:r>
      <w:r>
        <w:rPr>
          <w:spacing w:val="-13"/>
        </w:rPr>
        <w:t> </w:t>
      </w:r>
      <w:r>
        <w:rPr>
          <w:rFonts w:ascii="Cambria Math" w:hAnsi="Cambria Math" w:eastAsia="Cambria Math"/>
          <w:spacing w:val="-1"/>
        </w:rPr>
        <w:t>𝑇</w:t>
      </w:r>
      <w:r>
        <w:rPr>
          <w:rFonts w:ascii="Cambria Math" w:hAnsi="Cambria Math" w:eastAsia="Cambria Math"/>
          <w:spacing w:val="-1"/>
          <w:position w:val="-3"/>
          <w:sz w:val="14"/>
        </w:rPr>
        <w:t>𝑚𝑖𝑑</w:t>
      </w:r>
      <w:r>
        <w:rPr>
          <w:rFonts w:ascii="Cambria Math" w:hAnsi="Cambria Math" w:eastAsia="Cambria Math"/>
          <w:spacing w:val="2"/>
          <w:position w:val="-3"/>
          <w:sz w:val="14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1"/>
        </w:rPr>
        <w:t>𝑇</w:t>
      </w:r>
      <w:r>
        <w:rPr>
          <w:rFonts w:ascii="Cambria Math" w:hAnsi="Cambria Math" w:eastAsia="Cambria Math"/>
          <w:spacing w:val="-1"/>
          <w:position w:val="-3"/>
          <w:sz w:val="14"/>
        </w:rPr>
        <w:t>𝑙𝑜𝑛𝑔</w:t>
      </w:r>
      <w:r>
        <w:rPr>
          <w:rFonts w:ascii="Cambria Math" w:hAnsi="Cambria Math" w:eastAsia="Cambria Math"/>
          <w:spacing w:val="28"/>
          <w:position w:val="-3"/>
          <w:sz w:val="14"/>
        </w:rPr>
        <w:t> </w:t>
      </w:r>
      <w:r>
        <w:rPr>
          <w:spacing w:val="-1"/>
        </w:rPr>
        <w:t>,</w:t>
      </w:r>
      <w:r>
        <w:rPr>
          <w:spacing w:val="-7"/>
        </w:rPr>
        <w:t> </w:t>
      </w:r>
      <w:r>
        <w:rPr>
          <w:spacing w:val="-1"/>
        </w:rPr>
        <w:t>and</w:t>
      </w:r>
      <w:r>
        <w:rPr>
          <w:spacing w:val="-9"/>
        </w:rPr>
        <w:t> </w:t>
      </w:r>
      <w:r>
        <w:rPr>
          <w:spacing w:val="-1"/>
        </w:rPr>
        <w:t>NNN</w:t>
      </w:r>
      <w:r>
        <w:rPr>
          <w:spacing w:val="-6"/>
        </w:rPr>
        <w:t> </w:t>
      </w:r>
      <w:r>
        <w:rPr>
          <w:spacing w:val="-1"/>
        </w:rPr>
        <w:t>is</w:t>
      </w:r>
      <w:r>
        <w:rPr>
          <w:spacing w:val="-8"/>
        </w:rPr>
        <w:t> </w:t>
      </w:r>
      <w:r>
        <w:rPr>
          <w:spacing w:val="-1"/>
        </w:rPr>
        <w:t>the</w:t>
      </w:r>
      <w:r>
        <w:rPr>
          <w:spacing w:val="-7"/>
        </w:rPr>
        <w:t> </w:t>
      </w:r>
      <w:r>
        <w:rPr>
          <w:spacing w:val="-1"/>
        </w:rPr>
        <w:t>number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5"/>
        </w:rPr>
        <w:t> </w:t>
      </w:r>
      <w:r>
        <w:rPr>
          <w:spacing w:val="-1"/>
        </w:rPr>
        <w:t>samples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each</w:t>
      </w:r>
      <w:r>
        <w:rPr>
          <w:spacing w:val="-6"/>
        </w:rPr>
        <w:t> </w:t>
      </w:r>
      <w:r>
        <w:rPr>
          <w:spacing w:val="-1"/>
        </w:rPr>
        <w:t>history</w:t>
      </w:r>
      <w:r>
        <w:rPr>
          <w:spacing w:val="-6"/>
        </w:rPr>
        <w:t> </w:t>
      </w:r>
      <w:r>
        <w:rPr>
          <w:spacing w:val="-1"/>
        </w:rPr>
        <w:t>(e.g.,</w:t>
      </w:r>
      <w:r>
        <w:rPr>
          <w:spacing w:val="-4"/>
        </w:rPr>
        <w:t> </w:t>
      </w:r>
      <w:r>
        <w:rPr>
          <w:spacing w:val="-1"/>
        </w:rPr>
        <w:t>N=7</w:t>
      </w:r>
      <w:r>
        <w:rPr>
          <w:spacing w:val="-6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Figure</w:t>
      </w:r>
      <w:r>
        <w:rPr>
          <w:spacing w:val="-7"/>
        </w:rPr>
        <w:t> </w:t>
      </w:r>
      <w:r>
        <w:rPr>
          <w:spacing w:val="-1"/>
        </w:rPr>
        <w:t>5).</w:t>
      </w:r>
      <w:r>
        <w:rPr>
          <w:spacing w:val="-6"/>
        </w:rPr>
        <w:t> </w:t>
      </w:r>
      <w:r>
        <w:rPr>
          <w:spacing w:val="-1"/>
        </w:rPr>
        <w:t>Consequently,</w:t>
      </w:r>
      <w:r>
        <w:rPr>
          <w:spacing w:val="-48"/>
        </w:rPr>
        <w:t> </w:t>
      </w:r>
      <w:r>
        <w:rPr/>
        <w:t>the</w:t>
      </w:r>
      <w:r>
        <w:rPr>
          <w:spacing w:val="-4"/>
        </w:rPr>
        <w:t> </w:t>
      </w:r>
      <w:r>
        <w:rPr/>
        <w:t>short</w:t>
      </w:r>
      <w:r>
        <w:rPr>
          <w:spacing w:val="-6"/>
        </w:rPr>
        <w:t> </w:t>
      </w:r>
      <w:r>
        <w:rPr/>
        <w:t>history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updated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frequently,</w:t>
      </w:r>
      <w:r>
        <w:rPr>
          <w:spacing w:val="-3"/>
        </w:rPr>
        <w:t> </w:t>
      </w:r>
      <w:r>
        <w:rPr/>
        <w:t>while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long</w:t>
      </w:r>
      <w:r>
        <w:rPr>
          <w:spacing w:val="-2"/>
        </w:rPr>
        <w:t> </w:t>
      </w:r>
      <w:r>
        <w:rPr/>
        <w:t>history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updated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least[</w:t>
      </w:r>
      <w:hyperlink w:history="true" w:anchor="_bookmark2">
        <w:r>
          <w:rPr>
            <w:color w:val="0000FF"/>
            <w:u w:val="single" w:color="0000FF"/>
          </w:rPr>
          <w:t>31</w:t>
        </w:r>
      </w:hyperlink>
      <w:r>
        <w:rPr/>
        <w:t>].</w:t>
      </w:r>
    </w:p>
    <w:p>
      <w:pPr>
        <w:pStyle w:val="BodyText"/>
        <w:spacing w:line="228" w:lineRule="auto" w:before="119"/>
        <w:ind w:left="311" w:right="684"/>
        <w:jc w:val="both"/>
      </w:pPr>
      <w:r>
        <w:rPr/>
        <w:t>Figure</w:t>
      </w:r>
      <w:r>
        <w:rPr>
          <w:spacing w:val="-9"/>
        </w:rPr>
        <w:t> </w:t>
      </w:r>
      <w:r>
        <w:rPr/>
        <w:t>7</w:t>
      </w:r>
      <w:r>
        <w:rPr>
          <w:spacing w:val="-7"/>
        </w:rPr>
        <w:t> </w:t>
      </w:r>
      <w:r>
        <w:rPr/>
        <w:t>details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updating</w:t>
      </w:r>
      <w:r>
        <w:rPr>
          <w:spacing w:val="-9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histories.</w:t>
      </w:r>
      <w:r>
        <w:rPr>
          <w:spacing w:val="-8"/>
        </w:rPr>
        <w:t> </w:t>
      </w:r>
      <w:r>
        <w:rPr/>
        <w:t>Samples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each</w:t>
      </w:r>
      <w:r>
        <w:rPr>
          <w:spacing w:val="-7"/>
        </w:rPr>
        <w:t> </w:t>
      </w:r>
      <w:r>
        <w:rPr/>
        <w:t>history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managed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queue,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head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48"/>
        </w:rPr>
        <w:t> </w:t>
      </w:r>
      <w:r>
        <w:rPr/>
        <w:t>and the rear on the right. When a new pixel arrives, it is first classified as potential foreground (Flag = 1) or background (Flag = 0),</w:t>
      </w:r>
      <w:r>
        <w:rPr>
          <w:spacing w:val="1"/>
        </w:rPr>
        <w:t> </w:t>
      </w:r>
      <w:r>
        <w:rPr/>
        <w:t>then</w:t>
      </w:r>
      <w:r>
        <w:rPr>
          <w:spacing w:val="-12"/>
        </w:rPr>
        <w:t> </w:t>
      </w:r>
      <w:r>
        <w:rPr/>
        <w:t>added</w:t>
      </w:r>
      <w:r>
        <w:rPr>
          <w:spacing w:val="-11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rear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</w:t>
      </w:r>
      <w:r>
        <w:rPr>
          <w:spacing w:val="-12"/>
        </w:rPr>
        <w:t> </w:t>
      </w:r>
      <w:r>
        <w:rPr/>
        <w:t>history.</w:t>
      </w:r>
      <w:r>
        <w:rPr>
          <w:spacing w:val="-10"/>
        </w:rPr>
        <w:t> </w:t>
      </w:r>
      <w:r>
        <w:rPr/>
        <w:t>Since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</w:t>
      </w:r>
      <w:r>
        <w:rPr>
          <w:spacing w:val="-12"/>
        </w:rPr>
        <w:t> </w:t>
      </w:r>
      <w:r>
        <w:rPr/>
        <w:t>history</w:t>
      </w:r>
      <w:r>
        <w:rPr>
          <w:spacing w:val="-12"/>
        </w:rPr>
        <w:t> </w:t>
      </w:r>
      <w:r>
        <w:rPr/>
        <w:t>only</w:t>
      </w:r>
      <w:r>
        <w:rPr>
          <w:spacing w:val="-11"/>
        </w:rPr>
        <w:t> </w:t>
      </w:r>
      <w:r>
        <w:rPr/>
        <w:t>retains</w:t>
      </w:r>
      <w:r>
        <w:rPr>
          <w:spacing w:val="-10"/>
        </w:rPr>
        <w:t> </w:t>
      </w:r>
      <w:r>
        <w:rPr/>
        <w:t>N</w:t>
      </w:r>
      <w:r>
        <w:rPr>
          <w:spacing w:val="-10"/>
        </w:rPr>
        <w:t> </w:t>
      </w:r>
      <w:r>
        <w:rPr/>
        <w:t>samples,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oldest</w:t>
      </w:r>
      <w:r>
        <w:rPr>
          <w:spacing w:val="-10"/>
        </w:rPr>
        <w:t> </w:t>
      </w:r>
      <w:r>
        <w:rPr/>
        <w:t>sample</w:t>
      </w:r>
      <w:r>
        <w:rPr>
          <w:spacing w:val="-12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left</w:t>
      </w:r>
      <w:r>
        <w:rPr>
          <w:spacing w:val="-12"/>
        </w:rPr>
        <w:t> </w:t>
      </w:r>
      <w:r>
        <w:rPr/>
        <w:t>is</w:t>
      </w:r>
      <w:r>
        <w:rPr>
          <w:spacing w:val="-7"/>
        </w:rPr>
        <w:t> </w:t>
      </w:r>
      <w:r>
        <w:rPr/>
        <w:t>removed</w:t>
      </w:r>
      <w:r>
        <w:rPr>
          <w:spacing w:val="-11"/>
        </w:rPr>
        <w:t> </w:t>
      </w:r>
      <w:r>
        <w:rPr/>
        <w:t>from</w:t>
      </w:r>
      <w:r>
        <w:rPr>
          <w:spacing w:val="-47"/>
        </w:rPr>
        <w:t> </w:t>
      </w:r>
      <w:r>
        <w:rPr/>
        <w:t>the</w:t>
      </w:r>
      <w:r>
        <w:rPr>
          <w:spacing w:val="-10"/>
        </w:rPr>
        <w:t> </w:t>
      </w:r>
      <w:r>
        <w:rPr/>
        <w:t>queue.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updating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medium</w:t>
      </w:r>
      <w:r>
        <w:rPr>
          <w:spacing w:val="-9"/>
        </w:rPr>
        <w:t> </w:t>
      </w:r>
      <w:r>
        <w:rPr/>
        <w:t>history,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random</w:t>
      </w:r>
      <w:r>
        <w:rPr>
          <w:spacing w:val="-7"/>
        </w:rPr>
        <w:t> </w:t>
      </w:r>
      <w:r>
        <w:rPr/>
        <w:t>sample</w:t>
      </w:r>
      <w:r>
        <w:rPr>
          <w:spacing w:val="-11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short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is</w:t>
      </w:r>
      <w:r>
        <w:rPr>
          <w:spacing w:val="-8"/>
        </w:rPr>
        <w:t> </w:t>
      </w:r>
      <w:r>
        <w:rPr/>
        <w:t>appended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medium</w:t>
      </w:r>
      <w:r>
        <w:rPr>
          <w:spacing w:val="-10"/>
        </w:rPr>
        <w:t> </w:t>
      </w:r>
      <w:r>
        <w:rPr/>
        <w:t>history's</w:t>
      </w:r>
      <w:r>
        <w:rPr>
          <w:spacing w:val="-8"/>
        </w:rPr>
        <w:t> </w:t>
      </w:r>
      <w:r>
        <w:rPr/>
        <w:t>rear,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48"/>
        </w:rPr>
        <w:t> </w:t>
      </w:r>
      <w:r>
        <w:rPr>
          <w:spacing w:val="-2"/>
        </w:rPr>
        <w:t>oldest</w:t>
      </w:r>
      <w:r>
        <w:rPr>
          <w:spacing w:val="-10"/>
        </w:rPr>
        <w:t> </w:t>
      </w:r>
      <w:r>
        <w:rPr>
          <w:spacing w:val="-2"/>
        </w:rPr>
        <w:t>sample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1"/>
        </w:rPr>
        <w:t>removed</w:t>
      </w:r>
      <w:r>
        <w:rPr>
          <w:spacing w:val="-9"/>
        </w:rPr>
        <w:t> </w:t>
      </w:r>
      <w:r>
        <w:rPr>
          <w:spacing w:val="-1"/>
        </w:rPr>
        <w:t>from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medium</w:t>
      </w:r>
      <w:r>
        <w:rPr>
          <w:spacing w:val="-11"/>
        </w:rPr>
        <w:t> </w:t>
      </w:r>
      <w:r>
        <w:rPr>
          <w:spacing w:val="-1"/>
        </w:rPr>
        <w:t>history.</w:t>
      </w:r>
      <w:r>
        <w:rPr>
          <w:spacing w:val="-7"/>
        </w:rPr>
        <w:t> </w:t>
      </w:r>
      <w:r>
        <w:rPr>
          <w:spacing w:val="-1"/>
        </w:rPr>
        <w:t>Similarly,</w:t>
      </w:r>
      <w:r>
        <w:rPr>
          <w:spacing w:val="-11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long</w:t>
      </w:r>
      <w:r>
        <w:rPr>
          <w:spacing w:val="-11"/>
        </w:rPr>
        <w:t> </w:t>
      </w:r>
      <w:r>
        <w:rPr>
          <w:spacing w:val="-1"/>
        </w:rPr>
        <w:t>history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updated</w:t>
      </w:r>
      <w:r>
        <w:rPr>
          <w:spacing w:val="-9"/>
        </w:rPr>
        <w:t> </w:t>
      </w:r>
      <w:r>
        <w:rPr>
          <w:spacing w:val="-1"/>
        </w:rPr>
        <w:t>by</w:t>
      </w:r>
      <w:r>
        <w:rPr>
          <w:spacing w:val="-5"/>
        </w:rPr>
        <w:t> </w:t>
      </w:r>
      <w:r>
        <w:rPr>
          <w:spacing w:val="-1"/>
        </w:rPr>
        <w:t>selecting</w:t>
      </w:r>
      <w:r>
        <w:rPr>
          <w:spacing w:val="-6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random</w:t>
      </w:r>
      <w:r>
        <w:rPr>
          <w:spacing w:val="-9"/>
        </w:rPr>
        <w:t> </w:t>
      </w:r>
      <w:r>
        <w:rPr>
          <w:spacing w:val="-1"/>
        </w:rPr>
        <w:t>pixel</w:t>
      </w:r>
      <w:r>
        <w:rPr>
          <w:spacing w:val="-9"/>
        </w:rPr>
        <w:t> </w:t>
      </w:r>
      <w:r>
        <w:rPr>
          <w:spacing w:val="-1"/>
        </w:rPr>
        <w:t>from</w:t>
      </w:r>
      <w:r>
        <w:rPr>
          <w:spacing w:val="-9"/>
        </w:rPr>
        <w:t> </w:t>
      </w:r>
      <w:r>
        <w:rPr>
          <w:spacing w:val="-1"/>
        </w:rPr>
        <w:t>the medium</w:t>
      </w:r>
      <w:r>
        <w:rPr>
          <w:spacing w:val="-48"/>
        </w:rPr>
        <w:t> </w:t>
      </w:r>
      <w:r>
        <w:rPr/>
        <w:t>history. This process ensures that the samples are chronologically sorted, and the earliest one is discarded after updating the short</w:t>
      </w:r>
      <w:r>
        <w:rPr>
          <w:spacing w:val="1"/>
        </w:rPr>
        <w:t> </w:t>
      </w:r>
      <w:r>
        <w:rPr/>
        <w:t>history.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iterates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frame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last,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histories</w:t>
      </w:r>
      <w:r>
        <w:rPr>
          <w:spacing w:val="-5"/>
        </w:rPr>
        <w:t> </w:t>
      </w:r>
      <w:r>
        <w:rPr/>
        <w:t>are</w:t>
      </w:r>
      <w:r>
        <w:rPr>
          <w:spacing w:val="-7"/>
        </w:rPr>
        <w:t> </w:t>
      </w:r>
      <w:r>
        <w:rPr/>
        <w:t>updated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rates.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28" w:lineRule="auto"/>
        <w:ind w:left="311" w:right="683"/>
        <w:jc w:val="both"/>
      </w:pPr>
      <w:r>
        <w:rPr/>
        <w:t>By combining K-Nearest Neighbors (KNN) and Gaussian Mixture Model (GMM), a motion detection system can effectively utilize</w:t>
      </w:r>
      <w:r>
        <w:rPr>
          <w:spacing w:val="-47"/>
        </w:rPr>
        <w:t> </w:t>
      </w:r>
      <w:r>
        <w:rPr/>
        <w:t>the strengths of both non-parametric and parametric approaches. KNN’s adaptability and flexibility enable it to rapidly respond to</w:t>
      </w:r>
      <w:r>
        <w:rPr>
          <w:spacing w:val="1"/>
        </w:rPr>
        <w:t> </w:t>
      </w:r>
      <w:r>
        <w:rPr>
          <w:spacing w:val="-1"/>
        </w:rPr>
        <w:t>changes</w:t>
      </w:r>
      <w:r>
        <w:rPr>
          <w:spacing w:val="-8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environment,</w:t>
      </w:r>
      <w:r>
        <w:rPr>
          <w:spacing w:val="-7"/>
        </w:rPr>
        <w:t> </w:t>
      </w:r>
      <w:r>
        <w:rPr>
          <w:spacing w:val="-1"/>
        </w:rPr>
        <w:t>capturing</w:t>
      </w:r>
      <w:r>
        <w:rPr>
          <w:spacing w:val="-8"/>
        </w:rPr>
        <w:t> </w:t>
      </w:r>
      <w:r>
        <w:rPr>
          <w:spacing w:val="-1"/>
        </w:rPr>
        <w:t>complex</w:t>
      </w:r>
      <w:r>
        <w:rPr>
          <w:spacing w:val="-8"/>
        </w:rPr>
        <w:t> </w:t>
      </w:r>
      <w:r>
        <w:rPr>
          <w:spacing w:val="-1"/>
        </w:rPr>
        <w:t>and</w:t>
      </w:r>
      <w:r>
        <w:rPr>
          <w:spacing w:val="-8"/>
        </w:rPr>
        <w:t> </w:t>
      </w:r>
      <w:r>
        <w:rPr>
          <w:spacing w:val="-1"/>
        </w:rPr>
        <w:t>dynamic</w:t>
      </w:r>
      <w:r>
        <w:rPr>
          <w:spacing w:val="-10"/>
        </w:rPr>
        <w:t> </w:t>
      </w:r>
      <w:r>
        <w:rPr>
          <w:spacing w:val="-1"/>
        </w:rPr>
        <w:t>patterns</w:t>
      </w:r>
      <w:r>
        <w:rPr>
          <w:spacing w:val="-7"/>
        </w:rPr>
        <w:t> </w:t>
      </w:r>
      <w:r>
        <w:rPr>
          <w:spacing w:val="-1"/>
        </w:rPr>
        <w:t>in</w:t>
      </w:r>
      <w:r>
        <w:rPr>
          <w:spacing w:val="-6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background.</w:t>
      </w:r>
      <w:r>
        <w:rPr>
          <w:spacing w:val="-10"/>
        </w:rPr>
        <w:t> </w:t>
      </w:r>
      <w:r>
        <w:rPr>
          <w:spacing w:val="-1"/>
        </w:rPr>
        <w:t>This</w:t>
      </w:r>
      <w:r>
        <w:rPr>
          <w:spacing w:val="-8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particularly</w:t>
      </w:r>
      <w:r>
        <w:rPr>
          <w:spacing w:val="-8"/>
        </w:rPr>
        <w:t> </w:t>
      </w:r>
      <w:r>
        <w:rPr/>
        <w:t>useful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situations</w:t>
      </w:r>
      <w:r>
        <w:rPr>
          <w:spacing w:val="-2"/>
        </w:rPr>
        <w:t> </w:t>
      </w:r>
      <w:r>
        <w:rPr/>
        <w:t>where</w:t>
      </w:r>
      <w:r>
        <w:rPr>
          <w:spacing w:val="-48"/>
        </w:rPr>
        <w:t> </w:t>
      </w:r>
      <w:r>
        <w:rPr/>
        <w:t>the</w:t>
      </w:r>
      <w:r>
        <w:rPr>
          <w:spacing w:val="-6"/>
        </w:rPr>
        <w:t> </w:t>
      </w:r>
      <w:r>
        <w:rPr/>
        <w:t>background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constantly</w:t>
      </w:r>
      <w:r>
        <w:rPr>
          <w:spacing w:val="-4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contains</w:t>
      </w:r>
      <w:r>
        <w:rPr>
          <w:spacing w:val="-5"/>
        </w:rPr>
        <w:t> </w:t>
      </w:r>
      <w:r>
        <w:rPr/>
        <w:t>frequent</w:t>
      </w:r>
      <w:r>
        <w:rPr>
          <w:spacing w:val="-5"/>
        </w:rPr>
        <w:t> </w:t>
      </w:r>
      <w:r>
        <w:rPr/>
        <w:t>movements.</w:t>
      </w:r>
      <w:r>
        <w:rPr>
          <w:spacing w:val="-3"/>
        </w:rPr>
        <w:t> </w:t>
      </w:r>
      <w:r>
        <w:rPr/>
        <w:t>GMM,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hand,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detailed</w:t>
      </w:r>
      <w:r>
        <w:rPr>
          <w:spacing w:val="-48"/>
        </w:rPr>
        <w:t> </w:t>
      </w:r>
      <w:r>
        <w:rPr/>
        <w:t>background model by representing the background as a mixture of Gaussian distributions. This parametric approach excels in</w:t>
      </w:r>
      <w:r>
        <w:rPr>
          <w:spacing w:val="1"/>
        </w:rPr>
        <w:t> </w:t>
      </w:r>
      <w:r>
        <w:rPr/>
        <w:t>distinguishing between foreground and background elements, even in the presence of subtle changes such as lighting variations and</w:t>
      </w:r>
      <w:r>
        <w:rPr>
          <w:spacing w:val="-47"/>
        </w:rPr>
        <w:t> </w:t>
      </w:r>
      <w:r>
        <w:rPr/>
        <w:t>shadows.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integrating</w:t>
      </w:r>
      <w:r>
        <w:rPr>
          <w:spacing w:val="-5"/>
        </w:rPr>
        <w:t> </w:t>
      </w:r>
      <w:r>
        <w:rPr/>
        <w:t>these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hybrid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achieves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balance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responsiveness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stability,</w:t>
      </w:r>
      <w:r>
        <w:rPr>
          <w:spacing w:val="-6"/>
        </w:rPr>
        <w:t> </w:t>
      </w:r>
      <w:r>
        <w:rPr/>
        <w:t>significantly</w:t>
      </w:r>
      <w:r>
        <w:rPr>
          <w:spacing w:val="-47"/>
        </w:rPr>
        <w:t> </w:t>
      </w:r>
      <w:r>
        <w:rPr>
          <w:spacing w:val="-1"/>
        </w:rPr>
        <w:t>enhancing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efficiency,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robustness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motion</w:t>
      </w:r>
      <w:r>
        <w:rPr>
          <w:spacing w:val="-12"/>
        </w:rPr>
        <w:t> </w:t>
      </w:r>
      <w:r>
        <w:rPr/>
        <w:t>detection.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highly</w:t>
      </w:r>
      <w:r>
        <w:rPr>
          <w:spacing w:val="-9"/>
        </w:rPr>
        <w:t> </w:t>
      </w:r>
      <w:r>
        <w:rPr/>
        <w:t>effective</w:t>
      </w:r>
      <w:r>
        <w:rPr>
          <w:spacing w:val="-10"/>
        </w:rPr>
        <w:t> </w:t>
      </w:r>
      <w:r>
        <w:rPr/>
        <w:t>across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wide</w:t>
      </w:r>
      <w:r>
        <w:rPr>
          <w:spacing w:val="-12"/>
        </w:rPr>
        <w:t> </w:t>
      </w:r>
      <w:r>
        <w:rPr/>
        <w:t>range</w:t>
      </w:r>
      <w:r>
        <w:rPr>
          <w:spacing w:val="-10"/>
        </w:rPr>
        <w:t> </w:t>
      </w:r>
      <w:r>
        <w:rPr/>
        <w:t>of</w:t>
      </w:r>
      <w:r>
        <w:rPr>
          <w:spacing w:val="-48"/>
        </w:rPr>
        <w:t> </w:t>
      </w:r>
      <w:r>
        <w:rPr/>
        <w:t>environments and conditions, such as in surveillance systems where it can accurately detect intruders in both stable and dynamic</w:t>
      </w:r>
      <w:r>
        <w:rPr>
          <w:spacing w:val="1"/>
        </w:rPr>
        <w:t> </w:t>
      </w:r>
      <w:r>
        <w:rPr/>
        <w:t>settings,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traffic</w:t>
      </w:r>
      <w:r>
        <w:rPr>
          <w:spacing w:val="-4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where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reliably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moving</w:t>
      </w:r>
      <w:r>
        <w:rPr>
          <w:spacing w:val="-4"/>
        </w:rPr>
        <w:t> </w:t>
      </w:r>
      <w:r>
        <w:rPr/>
        <w:t>vehicles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pedestrians,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wildlife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</w:t>
      </w:r>
      <w:r>
        <w:rPr>
          <w:spacing w:val="-47"/>
        </w:rPr>
        <w:t> </w:t>
      </w:r>
      <w:r>
        <w:rPr>
          <w:spacing w:val="-1"/>
        </w:rPr>
        <w:t>track</w:t>
      </w:r>
      <w:r>
        <w:rPr>
          <w:spacing w:val="-9"/>
        </w:rPr>
        <w:t> </w:t>
      </w:r>
      <w:r>
        <w:rPr>
          <w:spacing w:val="-1"/>
        </w:rPr>
        <w:t>animals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rapidly</w:t>
      </w:r>
      <w:r>
        <w:rPr>
          <w:spacing w:val="-9"/>
        </w:rPr>
        <w:t> </w:t>
      </w:r>
      <w:r>
        <w:rPr>
          <w:spacing w:val="-1"/>
        </w:rPr>
        <w:t>changing</w:t>
      </w:r>
      <w:r>
        <w:rPr>
          <w:spacing w:val="-11"/>
        </w:rPr>
        <w:t> </w:t>
      </w:r>
      <w:r>
        <w:rPr/>
        <w:t>natural</w:t>
      </w:r>
      <w:r>
        <w:rPr>
          <w:spacing w:val="-11"/>
        </w:rPr>
        <w:t> </w:t>
      </w:r>
      <w:r>
        <w:rPr/>
        <w:t>habitats.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hybrid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  <w:r>
        <w:rPr>
          <w:spacing w:val="-9"/>
        </w:rPr>
        <w:t> </w:t>
      </w:r>
      <w:r>
        <w:rPr/>
        <w:t>reduces</w:t>
      </w:r>
      <w:r>
        <w:rPr>
          <w:spacing w:val="-12"/>
        </w:rPr>
        <w:t> </w:t>
      </w:r>
      <w:r>
        <w:rPr/>
        <w:t>false</w:t>
      </w:r>
      <w:r>
        <w:rPr>
          <w:spacing w:val="-9"/>
        </w:rPr>
        <w:t> </w:t>
      </w:r>
      <w:r>
        <w:rPr/>
        <w:t>positives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negatives</w:t>
      </w:r>
      <w:r>
        <w:rPr>
          <w:spacing w:val="-13"/>
        </w:rPr>
        <w:t> </w:t>
      </w:r>
      <w:r>
        <w:rPr/>
        <w:t>but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ensures</w:t>
      </w:r>
      <w:r>
        <w:rPr>
          <w:spacing w:val="-48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performance,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versatile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powerful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various</w:t>
      </w:r>
      <w:r>
        <w:rPr>
          <w:spacing w:val="-5"/>
        </w:rPr>
        <w:t> </w:t>
      </w:r>
      <w:r>
        <w:rPr/>
        <w:t>motion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applications.</w:t>
      </w:r>
    </w:p>
    <w:p>
      <w:pPr>
        <w:spacing w:after="0" w:line="228" w:lineRule="auto"/>
        <w:jc w:val="both"/>
        <w:sectPr>
          <w:pgSz w:w="12240" w:h="15840"/>
          <w:pgMar w:top="1500" w:bottom="280" w:left="500" w:right="180"/>
        </w:sectPr>
      </w:pPr>
    </w:p>
    <w:p>
      <w:pPr>
        <w:pStyle w:val="BodyText"/>
        <w:ind w:left="100"/>
      </w:pPr>
      <w:r>
        <w:rPr/>
        <w:drawing>
          <wp:inline distT="0" distB="0" distL="0" distR="0">
            <wp:extent cx="6784251" cy="7467600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251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p>
      <w:pPr>
        <w:spacing w:before="93"/>
        <w:ind w:left="1332" w:right="1569" w:firstLine="0"/>
        <w:jc w:val="center"/>
        <w:rPr>
          <w:sz w:val="18"/>
        </w:rPr>
      </w:pPr>
      <w:r>
        <w:rPr>
          <w:b/>
          <w:sz w:val="18"/>
        </w:rPr>
        <w:t>Fig.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(2).</w:t>
      </w:r>
      <w:r>
        <w:rPr>
          <w:b/>
          <w:spacing w:val="29"/>
          <w:sz w:val="18"/>
        </w:rPr>
        <w:t> </w:t>
      </w:r>
      <w:r>
        <w:rPr>
          <w:sz w:val="18"/>
        </w:rPr>
        <w:t>Flow</w:t>
      </w:r>
      <w:r>
        <w:rPr>
          <w:spacing w:val="-9"/>
          <w:sz w:val="18"/>
        </w:rPr>
        <w:t> </w:t>
      </w:r>
      <w:r>
        <w:rPr>
          <w:sz w:val="18"/>
        </w:rPr>
        <w:t>chart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hybrid-modified</w:t>
      </w:r>
      <w:r>
        <w:rPr>
          <w:spacing w:val="-5"/>
          <w:sz w:val="18"/>
        </w:rPr>
        <w:t> </w:t>
      </w:r>
      <w:r>
        <w:rPr>
          <w:sz w:val="18"/>
        </w:rPr>
        <w:t>GMM-KNN</w:t>
      </w:r>
      <w:r>
        <w:rPr>
          <w:spacing w:val="-11"/>
          <w:sz w:val="18"/>
        </w:rPr>
        <w:t> </w:t>
      </w:r>
      <w:r>
        <w:rPr>
          <w:sz w:val="18"/>
        </w:rPr>
        <w:t>based</w:t>
      </w:r>
      <w:r>
        <w:rPr>
          <w:spacing w:val="-10"/>
          <w:sz w:val="18"/>
        </w:rPr>
        <w:t> </w:t>
      </w:r>
      <w:r>
        <w:rPr>
          <w:sz w:val="18"/>
        </w:rPr>
        <w:t>object</w:t>
      </w:r>
      <w:r>
        <w:rPr>
          <w:spacing w:val="-8"/>
          <w:sz w:val="18"/>
        </w:rPr>
        <w:t> </w:t>
      </w:r>
      <w:r>
        <w:rPr>
          <w:sz w:val="18"/>
        </w:rPr>
        <w:t>detection.</w:t>
      </w:r>
    </w:p>
    <w:p>
      <w:pPr>
        <w:spacing w:after="0"/>
        <w:jc w:val="center"/>
        <w:rPr>
          <w:sz w:val="18"/>
        </w:rPr>
        <w:sectPr>
          <w:pgSz w:w="12240" w:h="15840"/>
          <w:pgMar w:top="1200" w:bottom="280" w:left="500" w:right="180"/>
        </w:sectPr>
      </w:pPr>
    </w:p>
    <w:p>
      <w:pPr>
        <w:pStyle w:val="ListParagraph"/>
        <w:numPr>
          <w:ilvl w:val="0"/>
          <w:numId w:val="3"/>
        </w:numPr>
        <w:tabs>
          <w:tab w:pos="3700" w:val="left" w:leader="none"/>
          <w:tab w:pos="3701" w:val="left" w:leader="none"/>
        </w:tabs>
        <w:spacing w:line="240" w:lineRule="auto" w:before="79" w:after="0"/>
        <w:ind w:left="3701" w:right="0" w:hanging="360"/>
        <w:jc w:val="left"/>
        <w:rPr>
          <w:b/>
          <w:sz w:val="20"/>
          <w:u w:val="none"/>
        </w:rPr>
      </w:pPr>
      <w:r>
        <w:rPr>
          <w:b/>
          <w:sz w:val="20"/>
          <w:u w:val="none"/>
        </w:rPr>
        <w:t>T</w:t>
      </w:r>
      <w:r>
        <w:rPr>
          <w:b/>
          <w:sz w:val="16"/>
          <w:u w:val="none"/>
        </w:rPr>
        <w:t>ESTING</w:t>
      </w:r>
      <w:r>
        <w:rPr>
          <w:b/>
          <w:spacing w:val="-2"/>
          <w:sz w:val="16"/>
          <w:u w:val="none"/>
        </w:rPr>
        <w:t> </w:t>
      </w:r>
      <w:r>
        <w:rPr>
          <w:b/>
          <w:sz w:val="20"/>
          <w:u w:val="none"/>
        </w:rPr>
        <w:t>&amp;</w:t>
      </w:r>
      <w:r>
        <w:rPr>
          <w:b/>
          <w:spacing w:val="-11"/>
          <w:sz w:val="20"/>
          <w:u w:val="none"/>
        </w:rPr>
        <w:t> </w:t>
      </w:r>
      <w:r>
        <w:rPr>
          <w:b/>
          <w:sz w:val="16"/>
          <w:u w:val="none"/>
        </w:rPr>
        <w:t>EVALUATION</w:t>
      </w:r>
      <w:r>
        <w:rPr>
          <w:b/>
          <w:spacing w:val="-1"/>
          <w:sz w:val="16"/>
          <w:u w:val="none"/>
        </w:rPr>
        <w:t> </w:t>
      </w:r>
      <w:r>
        <w:rPr>
          <w:b/>
          <w:sz w:val="16"/>
          <w:u w:val="none"/>
        </w:rPr>
        <w:t>OF</w:t>
      </w:r>
      <w:r>
        <w:rPr>
          <w:b/>
          <w:spacing w:val="-4"/>
          <w:sz w:val="16"/>
          <w:u w:val="none"/>
        </w:rPr>
        <w:t> </w:t>
      </w:r>
      <w:r>
        <w:rPr>
          <w:b/>
          <w:sz w:val="20"/>
          <w:u w:val="none"/>
        </w:rPr>
        <w:t>GMM</w:t>
      </w:r>
      <w:r>
        <w:rPr>
          <w:b/>
          <w:spacing w:val="-11"/>
          <w:sz w:val="20"/>
          <w:u w:val="none"/>
        </w:rPr>
        <w:t> </w:t>
      </w:r>
      <w:r>
        <w:rPr>
          <w:b/>
          <w:sz w:val="20"/>
          <w:u w:val="none"/>
        </w:rPr>
        <w:t>&amp;</w:t>
      </w:r>
      <w:r>
        <w:rPr>
          <w:b/>
          <w:spacing w:val="-11"/>
          <w:sz w:val="20"/>
          <w:u w:val="none"/>
        </w:rPr>
        <w:t> </w:t>
      </w:r>
      <w:r>
        <w:rPr>
          <w:b/>
          <w:sz w:val="16"/>
          <w:u w:val="none"/>
        </w:rPr>
        <w:t>MODIFIED</w:t>
      </w:r>
      <w:r>
        <w:rPr>
          <w:b/>
          <w:spacing w:val="-2"/>
          <w:sz w:val="16"/>
          <w:u w:val="none"/>
        </w:rPr>
        <w:t> </w:t>
      </w:r>
      <w:r>
        <w:rPr>
          <w:b/>
          <w:sz w:val="20"/>
          <w:u w:val="none"/>
        </w:rPr>
        <w:t>GMM</w:t>
      </w: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032" w:val="left" w:leader="none"/>
        </w:tabs>
        <w:spacing w:line="240" w:lineRule="auto" w:before="165" w:after="0"/>
        <w:ind w:left="1031" w:right="0" w:hanging="361"/>
        <w:jc w:val="left"/>
        <w:rPr>
          <w:sz w:val="20"/>
          <w:u w:val="none"/>
        </w:rPr>
      </w:pPr>
      <w:r>
        <w:rPr>
          <w:i/>
          <w:sz w:val="20"/>
          <w:u w:val="none"/>
        </w:rPr>
        <w:t>Experimental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setu</w:t>
      </w:r>
      <w:r>
        <w:rPr>
          <w:sz w:val="20"/>
          <w:u w:val="none"/>
        </w:rPr>
        <w:t>p</w:t>
      </w:r>
    </w:p>
    <w:p>
      <w:pPr>
        <w:pStyle w:val="BodyText"/>
        <w:spacing w:before="60"/>
        <w:ind w:left="311" w:right="615"/>
      </w:pP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9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centered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GMM</w:t>
      </w:r>
      <w:r>
        <w:rPr>
          <w:spacing w:val="-8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parameters,</w:t>
      </w:r>
      <w:r>
        <w:rPr>
          <w:spacing w:val="-8"/>
        </w:rPr>
        <w:t> </w:t>
      </w:r>
      <w:r>
        <w:rPr/>
        <w:t>specifically</w:t>
      </w:r>
      <w:r>
        <w:rPr>
          <w:spacing w:val="-7"/>
        </w:rPr>
        <w:t> </w:t>
      </w:r>
      <w:r>
        <w:rPr/>
        <w:t>K,</w:t>
      </w:r>
      <w:r>
        <w:rPr>
          <w:spacing w:val="-10"/>
        </w:rPr>
        <w:t> </w:t>
      </w:r>
      <w:r>
        <w:rPr/>
        <w:t>α,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experiment,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high</w:t>
      </w:r>
      <w:r>
        <w:rPr>
          <w:spacing w:val="1"/>
        </w:rPr>
        <w:t> </w:t>
      </w:r>
      <w:r>
        <w:rPr/>
        <w:t>fixed value for K was selected. Different combinations of α and T were evaluated across the dataset to determine the most effective</w:t>
      </w:r>
      <w:r>
        <w:rPr>
          <w:spacing w:val="1"/>
        </w:rPr>
        <w:t> </w:t>
      </w:r>
      <w:r>
        <w:rPr/>
        <w:t>pair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object</w:t>
      </w:r>
      <w:r>
        <w:rPr>
          <w:spacing w:val="-11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across</w:t>
      </w:r>
      <w:r>
        <w:rPr>
          <w:spacing w:val="-9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videos.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Error</w:t>
      </w:r>
      <w:r>
        <w:rPr>
          <w:spacing w:val="-10"/>
        </w:rPr>
        <w:t> </w:t>
      </w:r>
      <w:r>
        <w:rPr/>
        <w:t>(TE),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key</w:t>
      </w:r>
      <w:r>
        <w:rPr>
          <w:spacing w:val="-9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metric,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introduced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pair</w:t>
      </w:r>
      <w:r>
        <w:rPr>
          <w:spacing w:val="-8"/>
        </w:rPr>
        <w:t> </w:t>
      </w:r>
      <w:r>
        <w:rPr/>
        <w:t>of</w:t>
      </w:r>
      <w:r>
        <w:rPr>
          <w:spacing w:val="-47"/>
        </w:rPr>
        <w:t> </w:t>
      </w:r>
      <w:r>
        <w:rPr/>
        <w:t>α and T with the lowest TE value, which represents the total misclassifications across all videos. The object detection system</w:t>
      </w:r>
      <w:r>
        <w:rPr>
          <w:spacing w:val="1"/>
        </w:rPr>
        <w:t> </w:t>
      </w:r>
      <w:r>
        <w:rPr/>
        <w:t>underwent testing with various α and T parameters across a range of background-covering sequences, with emphasis on sequences</w:t>
      </w:r>
      <w:r>
        <w:rPr>
          <w:spacing w:val="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datasets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used.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8"/>
        </w:rPr>
      </w:pPr>
    </w:p>
    <w:p>
      <w:pPr>
        <w:pStyle w:val="ListParagraph"/>
        <w:numPr>
          <w:ilvl w:val="1"/>
          <w:numId w:val="6"/>
        </w:numPr>
        <w:tabs>
          <w:tab w:pos="1032" w:val="left" w:leader="none"/>
        </w:tabs>
        <w:spacing w:line="240" w:lineRule="auto" w:before="0" w:after="0"/>
        <w:ind w:left="1031" w:right="0" w:hanging="361"/>
        <w:jc w:val="left"/>
        <w:rPr>
          <w:i/>
          <w:sz w:val="20"/>
          <w:u w:val="none"/>
        </w:rPr>
      </w:pPr>
      <w:r>
        <w:rPr>
          <w:i/>
          <w:sz w:val="20"/>
          <w:u w:val="none"/>
        </w:rPr>
        <w:t>Training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and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testing</w:t>
      </w:r>
    </w:p>
    <w:p>
      <w:pPr>
        <w:pStyle w:val="BodyText"/>
        <w:spacing w:before="58"/>
        <w:ind w:left="311" w:right="759"/>
      </w:pP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dataset</w:t>
      </w:r>
      <w:r>
        <w:rPr>
          <w:spacing w:val="-9"/>
        </w:rPr>
        <w:t> </w:t>
      </w:r>
      <w:r>
        <w:rPr>
          <w:spacing w:val="-1"/>
        </w:rPr>
        <w:t>provider</w:t>
      </w:r>
      <w:r>
        <w:rPr>
          <w:spacing w:val="-10"/>
        </w:rPr>
        <w:t> </w:t>
      </w:r>
      <w:r>
        <w:rPr>
          <w:spacing w:val="-1"/>
        </w:rPr>
        <w:t>has</w:t>
      </w:r>
      <w:r>
        <w:rPr>
          <w:spacing w:val="-8"/>
        </w:rPr>
        <w:t> </w:t>
      </w:r>
      <w:r>
        <w:rPr>
          <w:spacing w:val="-1"/>
        </w:rPr>
        <w:t>outlined</w:t>
      </w:r>
      <w:r>
        <w:rPr>
          <w:spacing w:val="-8"/>
        </w:rPr>
        <w:t> </w:t>
      </w:r>
      <w:r>
        <w:rPr/>
        <w:t>comprehensive</w:t>
      </w:r>
      <w:r>
        <w:rPr>
          <w:spacing w:val="-9"/>
        </w:rPr>
        <w:t> </w:t>
      </w:r>
      <w:r>
        <w:rPr/>
        <w:t>recommendations</w:t>
      </w:r>
      <w:r>
        <w:rPr>
          <w:spacing w:val="-12"/>
        </w:rPr>
        <w:t> </w:t>
      </w:r>
      <w:r>
        <w:rPr/>
        <w:t>for</w:t>
      </w:r>
      <w:r>
        <w:rPr>
          <w:spacing w:val="-9"/>
        </w:rPr>
        <w:t> </w:t>
      </w:r>
      <w:r>
        <w:rPr/>
        <w:t>both</w:t>
      </w:r>
      <w:r>
        <w:rPr>
          <w:spacing w:val="-8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testing</w:t>
      </w:r>
      <w:r>
        <w:rPr>
          <w:spacing w:val="-8"/>
        </w:rPr>
        <w:t> </w:t>
      </w:r>
      <w:r>
        <w:rPr/>
        <w:t>procedures.</w:t>
      </w:r>
      <w:r>
        <w:rPr>
          <w:spacing w:val="-7"/>
        </w:rPr>
        <w:t> </w:t>
      </w:r>
      <w:r>
        <w:rPr/>
        <w:t>Below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concise</w:t>
      </w:r>
      <w:r>
        <w:rPr>
          <w:spacing w:val="-47"/>
        </w:rPr>
        <w:t> </w:t>
      </w:r>
      <w:r>
        <w:rPr/>
        <w:t>descriptions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sequences,</w:t>
      </w:r>
      <w:r>
        <w:rPr>
          <w:spacing w:val="-3"/>
        </w:rPr>
        <w:t> </w:t>
      </w:r>
      <w:r>
        <w:rPr/>
        <w:t>accompanied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testing.</w:t>
      </w:r>
    </w:p>
    <w:p>
      <w:pPr>
        <w:pStyle w:val="BodyText"/>
        <w:spacing w:before="7"/>
        <w:rPr>
          <w:sz w:val="30"/>
        </w:rPr>
      </w:pPr>
    </w:p>
    <w:p>
      <w:pPr>
        <w:pStyle w:val="ListParagraph"/>
        <w:numPr>
          <w:ilvl w:val="0"/>
          <w:numId w:val="7"/>
        </w:numPr>
        <w:tabs>
          <w:tab w:pos="815" w:val="left" w:leader="none"/>
          <w:tab w:pos="816" w:val="left" w:leader="none"/>
        </w:tabs>
        <w:spacing w:line="240" w:lineRule="auto" w:before="0" w:after="0"/>
        <w:ind w:left="815" w:right="1186" w:hanging="361"/>
        <w:jc w:val="left"/>
        <w:rPr>
          <w:sz w:val="20"/>
          <w:u w:val="none"/>
        </w:rPr>
      </w:pPr>
      <w:r>
        <w:rPr>
          <w:b/>
          <w:sz w:val="20"/>
          <w:u w:val="none"/>
        </w:rPr>
        <w:t>Normal</w:t>
      </w:r>
      <w:r>
        <w:rPr>
          <w:b/>
          <w:spacing w:val="-3"/>
          <w:sz w:val="20"/>
          <w:u w:val="none"/>
        </w:rPr>
        <w:t> </w:t>
      </w:r>
      <w:r>
        <w:rPr>
          <w:b/>
          <w:sz w:val="20"/>
          <w:u w:val="none"/>
        </w:rPr>
        <w:t>Case</w:t>
      </w:r>
      <w:r>
        <w:rPr>
          <w:b/>
          <w:spacing w:val="-1"/>
          <w:sz w:val="20"/>
          <w:u w:val="none"/>
        </w:rPr>
        <w:t> </w:t>
      </w:r>
      <w:r>
        <w:rPr>
          <w:b/>
          <w:sz w:val="20"/>
          <w:u w:val="none"/>
        </w:rPr>
        <w:t>(NC)-</w:t>
      </w:r>
      <w:r>
        <w:rPr>
          <w:b/>
          <w:spacing w:val="-1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girl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brown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hair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and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wearing</w:t>
      </w:r>
      <w:r>
        <w:rPr>
          <w:spacing w:val="4"/>
          <w:sz w:val="20"/>
          <w:u w:val="none"/>
        </w:rPr>
        <w:t> </w:t>
      </w:r>
      <w:r>
        <w:rPr>
          <w:sz w:val="20"/>
          <w:u w:val="none"/>
        </w:rPr>
        <w:t>white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&amp;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black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clothes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walks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confidently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across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green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screen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studio.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She smiles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and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makes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eye</w:t>
      </w:r>
      <w:r>
        <w:rPr>
          <w:spacing w:val="4"/>
          <w:sz w:val="20"/>
          <w:u w:val="none"/>
        </w:rPr>
        <w:t> </w:t>
      </w:r>
      <w:r>
        <w:rPr>
          <w:sz w:val="20"/>
          <w:u w:val="none"/>
        </w:rPr>
        <w:t>contact with the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viewer, as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if she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addressing them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directly.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815" w:val="left" w:leader="none"/>
          <w:tab w:pos="816" w:val="left" w:leader="none"/>
        </w:tabs>
        <w:spacing w:line="240" w:lineRule="auto" w:before="156" w:after="0"/>
        <w:ind w:left="815" w:right="723" w:hanging="361"/>
        <w:jc w:val="left"/>
        <w:rPr>
          <w:sz w:val="20"/>
          <w:u w:val="none"/>
        </w:rPr>
      </w:pPr>
      <w:r>
        <w:rPr>
          <w:b/>
          <w:sz w:val="20"/>
          <w:u w:val="none"/>
        </w:rPr>
        <w:t>Shadow Case (SC) - </w:t>
      </w:r>
      <w:r>
        <w:rPr>
          <w:sz w:val="20"/>
          <w:u w:val="none"/>
        </w:rPr>
        <w:t>The frame shows a girl in a long,flowing, floral clothes and a headscarf walking down a sidewalk.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In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background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large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building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with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many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windows.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girl’s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shadow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appears</w:t>
      </w:r>
      <w:r>
        <w:rPr>
          <w:spacing w:val="6"/>
          <w:sz w:val="20"/>
          <w:u w:val="none"/>
        </w:rPr>
        <w:t> </w:t>
      </w:r>
      <w:r>
        <w:rPr>
          <w:sz w:val="20"/>
          <w:u w:val="none"/>
        </w:rPr>
        <w:t>throughout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video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while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she’s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walking.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671" w:val="left" w:leader="none"/>
          <w:tab w:pos="672" w:val="left" w:leader="none"/>
        </w:tabs>
        <w:spacing w:line="240" w:lineRule="auto" w:before="158" w:after="0"/>
        <w:ind w:left="671" w:right="818" w:hanging="360"/>
        <w:jc w:val="left"/>
        <w:rPr>
          <w:sz w:val="20"/>
          <w:u w:val="none"/>
        </w:rPr>
      </w:pPr>
      <w:r>
        <w:rPr>
          <w:b/>
          <w:sz w:val="20"/>
          <w:u w:val="none"/>
        </w:rPr>
        <w:t>Night</w:t>
      </w:r>
      <w:r>
        <w:rPr>
          <w:b/>
          <w:spacing w:val="-1"/>
          <w:sz w:val="20"/>
          <w:u w:val="none"/>
        </w:rPr>
        <w:t> </w:t>
      </w:r>
      <w:r>
        <w:rPr>
          <w:b/>
          <w:sz w:val="20"/>
          <w:u w:val="none"/>
        </w:rPr>
        <w:t>Case</w:t>
      </w:r>
      <w:r>
        <w:rPr>
          <w:b/>
          <w:spacing w:val="-1"/>
          <w:sz w:val="20"/>
          <w:u w:val="none"/>
        </w:rPr>
        <w:t> </w:t>
      </w:r>
      <w:r>
        <w:rPr>
          <w:b/>
          <w:sz w:val="20"/>
          <w:u w:val="none"/>
        </w:rPr>
        <w:t>(NIC) - </w:t>
      </w:r>
      <w:r>
        <w:rPr>
          <w:sz w:val="20"/>
          <w:u w:val="none"/>
        </w:rPr>
        <w:t>It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shows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man walking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down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foggy street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night.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street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lit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by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lampposts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that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cast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pools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light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on 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sidewalk.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man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in 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center of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frame, and 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only person visible.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is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wearing 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long coat.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671" w:val="left" w:leader="none"/>
          <w:tab w:pos="672" w:val="left" w:leader="none"/>
        </w:tabs>
        <w:spacing w:line="240" w:lineRule="auto" w:before="157" w:after="0"/>
        <w:ind w:left="671" w:right="840" w:hanging="360"/>
        <w:jc w:val="left"/>
        <w:rPr>
          <w:sz w:val="20"/>
          <w:u w:val="none"/>
        </w:rPr>
      </w:pPr>
      <w:r>
        <w:rPr>
          <w:b/>
          <w:sz w:val="20"/>
          <w:u w:val="none"/>
        </w:rPr>
        <w:t>Bad</w:t>
      </w:r>
      <w:r>
        <w:rPr>
          <w:b/>
          <w:spacing w:val="-3"/>
          <w:sz w:val="20"/>
          <w:u w:val="none"/>
        </w:rPr>
        <w:t> </w:t>
      </w:r>
      <w:r>
        <w:rPr>
          <w:b/>
          <w:sz w:val="20"/>
          <w:u w:val="none"/>
        </w:rPr>
        <w:t>Weather</w:t>
      </w:r>
      <w:r>
        <w:rPr>
          <w:b/>
          <w:spacing w:val="-1"/>
          <w:sz w:val="20"/>
          <w:u w:val="none"/>
        </w:rPr>
        <w:t> </w:t>
      </w:r>
      <w:r>
        <w:rPr>
          <w:b/>
          <w:sz w:val="20"/>
          <w:u w:val="none"/>
        </w:rPr>
        <w:t>Case</w:t>
      </w:r>
      <w:r>
        <w:rPr>
          <w:b/>
          <w:spacing w:val="1"/>
          <w:sz w:val="20"/>
          <w:u w:val="none"/>
        </w:rPr>
        <w:t> </w:t>
      </w:r>
      <w:r>
        <w:rPr>
          <w:b/>
          <w:sz w:val="20"/>
          <w:u w:val="none"/>
        </w:rPr>
        <w:t>(BWC)</w:t>
      </w:r>
      <w:r>
        <w:rPr>
          <w:b/>
          <w:spacing w:val="-1"/>
          <w:sz w:val="20"/>
          <w:u w:val="none"/>
        </w:rPr>
        <w:t> </w:t>
      </w:r>
      <w:r>
        <w:rPr>
          <w:b/>
          <w:sz w:val="20"/>
          <w:u w:val="none"/>
        </w:rPr>
        <w:t>-</w:t>
      </w:r>
      <w:r>
        <w:rPr>
          <w:b/>
          <w:spacing w:val="2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video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frame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shows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man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walking down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sidewalk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on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snowy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street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at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night.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The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time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of</w:t>
      </w:r>
      <w:r>
        <w:rPr>
          <w:spacing w:val="-47"/>
          <w:sz w:val="20"/>
          <w:u w:val="none"/>
        </w:rPr>
        <w:t> </w:t>
      </w:r>
      <w:r>
        <w:rPr>
          <w:sz w:val="20"/>
          <w:u w:val="none"/>
        </w:rPr>
        <w:t>day appears to be late at night, as the streetlights are on, and the sky is dark. The man is bundled up in a winter coat and hat,</w:t>
      </w:r>
      <w:r>
        <w:rPr>
          <w:spacing w:val="1"/>
          <w:sz w:val="20"/>
          <w:u w:val="none"/>
        </w:rPr>
        <w:t> </w:t>
      </w:r>
      <w:r>
        <w:rPr>
          <w:sz w:val="20"/>
          <w:u w:val="none"/>
        </w:rPr>
        <w:t>and he appears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to</w:t>
      </w:r>
      <w:r>
        <w:rPr>
          <w:spacing w:val="-3"/>
          <w:sz w:val="20"/>
          <w:u w:val="none"/>
        </w:rPr>
        <w:t> </w:t>
      </w:r>
      <w:r>
        <w:rPr>
          <w:sz w:val="20"/>
          <w:u w:val="none"/>
        </w:rPr>
        <w:t>be trudging</w:t>
      </w:r>
      <w:r>
        <w:rPr>
          <w:spacing w:val="-4"/>
          <w:sz w:val="20"/>
          <w:u w:val="none"/>
        </w:rPr>
        <w:t> </w:t>
      </w:r>
      <w:r>
        <w:rPr>
          <w:sz w:val="20"/>
          <w:u w:val="none"/>
        </w:rPr>
        <w:t>through the snow,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which suggests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the weather conditions</w:t>
      </w:r>
      <w:r>
        <w:rPr>
          <w:spacing w:val="-1"/>
          <w:sz w:val="20"/>
          <w:u w:val="none"/>
        </w:rPr>
        <w:t> </w:t>
      </w:r>
      <w:r>
        <w:rPr>
          <w:sz w:val="20"/>
          <w:u w:val="none"/>
        </w:rPr>
        <w:t>are</w:t>
      </w:r>
      <w:r>
        <w:rPr>
          <w:spacing w:val="8"/>
          <w:sz w:val="20"/>
          <w:u w:val="none"/>
        </w:rPr>
        <w:t> </w:t>
      </w:r>
      <w:r>
        <w:rPr>
          <w:sz w:val="20"/>
          <w:u w:val="none"/>
        </w:rPr>
        <w:t>bad.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123" w:val="left" w:leader="none"/>
        </w:tabs>
        <w:spacing w:line="240" w:lineRule="auto" w:before="135" w:after="0"/>
        <w:ind w:left="1122" w:right="0" w:hanging="361"/>
        <w:jc w:val="left"/>
        <w:rPr>
          <w:i/>
          <w:sz w:val="20"/>
          <w:u w:val="none"/>
        </w:rPr>
      </w:pPr>
      <w:bookmarkStart w:name="_bookmark1" w:id="3"/>
      <w:bookmarkEnd w:id="3"/>
      <w:r>
        <w:rPr>
          <w:u w:val="none"/>
        </w:rPr>
      </w:r>
      <w:bookmarkStart w:name="_bookmark1" w:id="4"/>
      <w:bookmarkEnd w:id="4"/>
      <w:r>
        <w:rPr>
          <w:i/>
          <w:sz w:val="20"/>
          <w:u w:val="none"/>
        </w:rPr>
        <w:t>R</w:t>
      </w:r>
      <w:r>
        <w:rPr>
          <w:i/>
          <w:sz w:val="20"/>
          <w:u w:val="none"/>
        </w:rPr>
        <w:t>esults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of</w:t>
      </w:r>
      <w:r>
        <w:rPr>
          <w:i/>
          <w:spacing w:val="-3"/>
          <w:sz w:val="20"/>
          <w:u w:val="none"/>
        </w:rPr>
        <w:t> </w:t>
      </w:r>
      <w:r>
        <w:rPr>
          <w:i/>
          <w:sz w:val="20"/>
          <w:u w:val="none"/>
        </w:rPr>
        <w:t>GMM</w:t>
      </w:r>
      <w:r>
        <w:rPr>
          <w:i/>
          <w:spacing w:val="-2"/>
          <w:sz w:val="20"/>
          <w:u w:val="none"/>
        </w:rPr>
        <w:t> </w:t>
      </w:r>
      <w:r>
        <w:rPr>
          <w:i/>
          <w:sz w:val="20"/>
          <w:u w:val="none"/>
        </w:rPr>
        <w:t>&amp;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Modified</w:t>
      </w:r>
      <w:r>
        <w:rPr>
          <w:i/>
          <w:spacing w:val="-1"/>
          <w:sz w:val="20"/>
          <w:u w:val="none"/>
        </w:rPr>
        <w:t> </w:t>
      </w:r>
      <w:r>
        <w:rPr>
          <w:i/>
          <w:sz w:val="20"/>
          <w:u w:val="none"/>
        </w:rPr>
        <w:t>GMM</w:t>
      </w:r>
    </w:p>
    <w:p>
      <w:pPr>
        <w:pStyle w:val="BodyText"/>
        <w:spacing w:before="1"/>
        <w:rPr>
          <w:i/>
          <w:sz w:val="25"/>
        </w:rPr>
      </w:pPr>
    </w:p>
    <w:p>
      <w:pPr>
        <w:pStyle w:val="BodyText"/>
        <w:ind w:left="311" w:right="732"/>
      </w:pPr>
      <w:r>
        <w:rPr/>
        <w:t>In this section, we present the results of our motion detection project using the background subtraction technique. The performance</w:t>
      </w:r>
      <w:r>
        <w:rPr>
          <w:spacing w:val="-47"/>
        </w:rPr>
        <w:t> </w:t>
      </w:r>
      <w:r>
        <w:rPr/>
        <w:t>of the Gaussian Mixture Model (GMM) and our Modified GMM is evaluated through a series of metrics. Table </w:t>
      </w:r>
      <w:hyperlink w:history="true" w:anchor="_bookmark1">
        <w:r>
          <w:rPr>
            <w:color w:val="0000FF"/>
            <w:u w:val="single" w:color="0000FF"/>
          </w:rPr>
          <w:t>1</w:t>
        </w:r>
        <w:r>
          <w:rPr>
            <w:color w:val="0000FF"/>
          </w:rPr>
          <w:t> </w:t>
        </w:r>
      </w:hyperlink>
      <w:r>
        <w:rPr/>
        <w:t>displays the core</w:t>
      </w:r>
      <w:r>
        <w:rPr>
          <w:spacing w:val="-47"/>
        </w:rPr>
        <w:t> </w:t>
      </w:r>
      <w:r>
        <w:rPr/>
        <w:t>performance metrics for the GMM, specifically true positives (TP), true negatives (TN), false positives (FP), and false negatives</w:t>
      </w:r>
      <w:r>
        <w:rPr>
          <w:spacing w:val="1"/>
        </w:rPr>
        <w:t> </w:t>
      </w:r>
      <w:r>
        <w:rPr/>
        <w:t>(FN). These metrics provide a foundational understanding of the model’s ability to correctly identify motion versus background. In</w:t>
      </w:r>
      <w:r>
        <w:rPr>
          <w:spacing w:val="-47"/>
        </w:rPr>
        <w:t> </w:t>
      </w:r>
      <w:r>
        <w:rPr/>
        <w:t>Table </w:t>
      </w:r>
      <w:hyperlink w:history="true" w:anchor="_bookmark1">
        <w:r>
          <w:rPr>
            <w:color w:val="0000FF"/>
            <w:u w:val="single" w:color="0000FF"/>
          </w:rPr>
          <w:t>2</w:t>
        </w:r>
        <w:r>
          <w:rPr/>
          <w:t>, </w:t>
        </w:r>
      </w:hyperlink>
      <w:r>
        <w:rPr/>
        <w:t>we further analyze the GMM performance through derived key metrics: accuracy, precision, recall, and F1 score, which</w:t>
      </w:r>
      <w:r>
        <w:rPr>
          <w:spacing w:val="1"/>
        </w:rPr>
        <w:t> </w:t>
      </w:r>
      <w:r>
        <w:rPr/>
        <w:t>offer a more holistic view of the model’s effectiveness in various aspects. Tables </w:t>
      </w:r>
      <w:hyperlink w:history="true" w:anchor="_bookmark1">
        <w:r>
          <w:rPr>
            <w:color w:val="0000FF"/>
            <w:u w:val="single" w:color="0000FF"/>
          </w:rPr>
          <w:t>3</w:t>
        </w:r>
        <w:r>
          <w:rPr>
            <w:color w:val="0000FF"/>
          </w:rPr>
          <w:t> </w:t>
        </w:r>
      </w:hyperlink>
      <w:r>
        <w:rPr/>
        <w:t>and </w:t>
      </w:r>
      <w:hyperlink w:history="true" w:anchor="_bookmark1">
        <w:r>
          <w:rPr>
            <w:color w:val="0000FF"/>
            <w:u w:val="single" w:color="0000FF"/>
          </w:rPr>
          <w:t>4</w:t>
        </w:r>
        <w:r>
          <w:rPr>
            <w:color w:val="0000FF"/>
          </w:rPr>
          <w:t> </w:t>
        </w:r>
      </w:hyperlink>
      <w:r>
        <w:rPr/>
        <w:t>mirror the structure of Tables 1 and 2,</w:t>
      </w:r>
      <w:r>
        <w:rPr>
          <w:spacing w:val="1"/>
        </w:rPr>
        <w:t> </w:t>
      </w:r>
      <w:r>
        <w:rPr/>
        <w:t>respectively, but for the Modified GMM. This comparison allows us to evaluate the improvements brought by our modifications,</w:t>
      </w:r>
      <w:r>
        <w:rPr>
          <w:spacing w:val="1"/>
        </w:rPr>
        <w:t> </w:t>
      </w:r>
      <w:r>
        <w:rPr/>
        <w:t>demonstrating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enhanced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in motion detection through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detailed examination</w:t>
      </w:r>
      <w:r>
        <w:rPr>
          <w:spacing w:val="10"/>
        </w:rPr>
        <w:t> </w:t>
      </w:r>
      <w:r>
        <w:rPr/>
        <w:t>of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derived</w:t>
      </w:r>
      <w:r>
        <w:rPr>
          <w:spacing w:val="-4"/>
        </w:rPr>
        <w:t> </w:t>
      </w:r>
      <w:r>
        <w:rPr/>
        <w:t>metrics.</w:t>
      </w:r>
    </w:p>
    <w:p>
      <w:pPr>
        <w:spacing w:after="0"/>
        <w:sectPr>
          <w:pgSz w:w="12240" w:h="15840"/>
          <w:pgMar w:top="1460" w:bottom="280" w:left="500" w:right="180"/>
        </w:sectPr>
      </w:pPr>
    </w:p>
    <w:p>
      <w:pPr>
        <w:spacing w:before="71"/>
        <w:ind w:left="438" w:right="0" w:firstLine="0"/>
        <w:jc w:val="left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parameter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GMM ,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KNN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Hybrid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Modified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GMM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KNN</w:t>
      </w:r>
    </w:p>
    <w:p>
      <w:pPr>
        <w:pStyle w:val="BodyText"/>
        <w:spacing w:before="10"/>
        <w:rPr>
          <w:b/>
          <w:sz w:val="39"/>
        </w:rPr>
      </w:pPr>
    </w:p>
    <w:p>
      <w:pPr>
        <w:pStyle w:val="Heading1"/>
        <w:spacing w:before="1"/>
      </w:pPr>
      <w:r>
        <w:rPr/>
        <w:t>Table</w:t>
      </w:r>
      <w:r>
        <w:rPr>
          <w:spacing w:val="-1"/>
        </w:rPr>
        <w:t> </w:t>
      </w:r>
      <w:r>
        <w:rPr/>
        <w:t>1</w:t>
      </w:r>
    </w:p>
    <w:p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2701"/>
        <w:gridCol w:w="2340"/>
        <w:gridCol w:w="2734"/>
      </w:tblGrid>
      <w:tr>
        <w:trPr>
          <w:trHeight w:val="321" w:hRule="atLeast"/>
        </w:trPr>
        <w:tc>
          <w:tcPr>
            <w:tcW w:w="2876" w:type="dxa"/>
            <w:vMerge w:val="restart"/>
          </w:tcPr>
          <w:p>
            <w:pPr>
              <w:pStyle w:val="TableParagraph"/>
              <w:spacing w:line="275" w:lineRule="exact"/>
              <w:ind w:left="1030" w:right="1022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7775" w:type="dxa"/>
            <w:gridSpan w:val="3"/>
          </w:tcPr>
          <w:p>
            <w:pPr>
              <w:pStyle w:val="TableParagraph"/>
              <w:spacing w:line="301" w:lineRule="exact"/>
              <w:ind w:left="3068" w:right="3065"/>
              <w:rPr>
                <w:b/>
                <w:sz w:val="28"/>
              </w:rPr>
            </w:pPr>
            <w:r>
              <w:rPr>
                <w:b/>
                <w:sz w:val="28"/>
              </w:rPr>
              <w:t>True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Positive</w:t>
            </w:r>
          </w:p>
        </w:tc>
      </w:tr>
      <w:tr>
        <w:trPr>
          <w:trHeight w:val="275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6" w:lineRule="exact"/>
              <w:ind w:left="705" w:right="698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6" w:lineRule="exact"/>
              <w:ind w:left="785" w:right="785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</w:p>
        </w:tc>
        <w:tc>
          <w:tcPr>
            <w:tcW w:w="2734" w:type="dxa"/>
          </w:tcPr>
          <w:p>
            <w:pPr>
              <w:pStyle w:val="TableParagraph"/>
              <w:spacing w:line="256" w:lineRule="exact"/>
              <w:ind w:left="101" w:right="99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702" w:right="698"/>
              <w:rPr>
                <w:sz w:val="26"/>
              </w:rPr>
            </w:pPr>
            <w:r>
              <w:rPr>
                <w:sz w:val="26"/>
              </w:rPr>
              <w:t>60441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785" w:right="785"/>
              <w:rPr>
                <w:sz w:val="26"/>
              </w:rPr>
            </w:pPr>
            <w:r>
              <w:rPr>
                <w:sz w:val="26"/>
              </w:rPr>
              <w:t>34648</w:t>
            </w:r>
          </w:p>
        </w:tc>
        <w:tc>
          <w:tcPr>
            <w:tcW w:w="2734" w:type="dxa"/>
          </w:tcPr>
          <w:p>
            <w:pPr>
              <w:pStyle w:val="TableParagraph"/>
              <w:ind w:left="101" w:right="99"/>
              <w:rPr>
                <w:sz w:val="26"/>
              </w:rPr>
            </w:pPr>
            <w:r>
              <w:rPr>
                <w:sz w:val="26"/>
              </w:rPr>
              <w:t>58947</w:t>
            </w:r>
          </w:p>
        </w:tc>
      </w:tr>
      <w:tr>
        <w:trPr>
          <w:trHeight w:val="599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702" w:right="698"/>
              <w:rPr>
                <w:sz w:val="26"/>
              </w:rPr>
            </w:pPr>
            <w:r>
              <w:rPr>
                <w:sz w:val="26"/>
              </w:rPr>
              <w:t>66329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785" w:right="785"/>
              <w:rPr>
                <w:sz w:val="26"/>
              </w:rPr>
            </w:pPr>
            <w:r>
              <w:rPr>
                <w:sz w:val="26"/>
              </w:rPr>
              <w:t>17914</w:t>
            </w:r>
          </w:p>
        </w:tc>
        <w:tc>
          <w:tcPr>
            <w:tcW w:w="2734" w:type="dxa"/>
          </w:tcPr>
          <w:p>
            <w:pPr>
              <w:pStyle w:val="TableParagraph"/>
              <w:ind w:left="101" w:right="99"/>
              <w:rPr>
                <w:sz w:val="26"/>
              </w:rPr>
            </w:pPr>
            <w:r>
              <w:rPr>
                <w:sz w:val="26"/>
              </w:rPr>
              <w:t>54095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702" w:right="698"/>
              <w:rPr>
                <w:sz w:val="26"/>
              </w:rPr>
            </w:pPr>
            <w:r>
              <w:rPr>
                <w:sz w:val="26"/>
              </w:rPr>
              <w:t>11226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785" w:right="785"/>
              <w:rPr>
                <w:sz w:val="26"/>
              </w:rPr>
            </w:pPr>
            <w:r>
              <w:rPr>
                <w:sz w:val="26"/>
              </w:rPr>
              <w:t>1666</w:t>
            </w:r>
          </w:p>
        </w:tc>
        <w:tc>
          <w:tcPr>
            <w:tcW w:w="2734" w:type="dxa"/>
          </w:tcPr>
          <w:p>
            <w:pPr>
              <w:pStyle w:val="TableParagraph"/>
              <w:ind w:left="101" w:right="99"/>
              <w:rPr>
                <w:sz w:val="26"/>
              </w:rPr>
            </w:pPr>
            <w:r>
              <w:rPr>
                <w:sz w:val="26"/>
              </w:rPr>
              <w:t>10222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40" w:lineRule="auto"/>
              <w:ind w:left="702" w:right="698"/>
              <w:rPr>
                <w:sz w:val="26"/>
              </w:rPr>
            </w:pPr>
            <w:r>
              <w:rPr>
                <w:sz w:val="26"/>
              </w:rPr>
              <w:t>78486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40" w:lineRule="auto"/>
              <w:ind w:left="785" w:right="785"/>
              <w:rPr>
                <w:sz w:val="26"/>
              </w:rPr>
            </w:pPr>
            <w:r>
              <w:rPr>
                <w:sz w:val="26"/>
              </w:rPr>
              <w:t>12625</w:t>
            </w:r>
          </w:p>
        </w:tc>
        <w:tc>
          <w:tcPr>
            <w:tcW w:w="2734" w:type="dxa"/>
          </w:tcPr>
          <w:p>
            <w:pPr>
              <w:pStyle w:val="TableParagraph"/>
              <w:spacing w:line="240" w:lineRule="auto"/>
              <w:ind w:left="101" w:right="99"/>
              <w:rPr>
                <w:sz w:val="26"/>
              </w:rPr>
            </w:pPr>
            <w:r>
              <w:rPr>
                <w:sz w:val="26"/>
              </w:rPr>
              <w:t>85013</w:t>
            </w:r>
          </w:p>
        </w:tc>
      </w:tr>
      <w:tr>
        <w:trPr>
          <w:trHeight w:val="599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701" w:type="dxa"/>
            <w:tcBorders>
              <w:right w:val="single" w:sz="6" w:space="0" w:color="000000"/>
            </w:tcBorders>
          </w:tcPr>
          <w:p>
            <w:pPr>
              <w:pStyle w:val="TableParagraph"/>
              <w:ind w:left="704" w:right="698"/>
              <w:rPr>
                <w:b/>
                <w:sz w:val="26"/>
              </w:rPr>
            </w:pPr>
            <w:r>
              <w:rPr>
                <w:b/>
                <w:sz w:val="26"/>
              </w:rPr>
              <w:t>216,482</w:t>
            </w:r>
          </w:p>
        </w:tc>
        <w:tc>
          <w:tcPr>
            <w:tcW w:w="2340" w:type="dxa"/>
            <w:tcBorders>
              <w:left w:val="single" w:sz="6" w:space="0" w:color="000000"/>
            </w:tcBorders>
          </w:tcPr>
          <w:p>
            <w:pPr>
              <w:pStyle w:val="TableParagraph"/>
              <w:ind w:left="785" w:right="786"/>
              <w:rPr>
                <w:b/>
                <w:sz w:val="26"/>
              </w:rPr>
            </w:pPr>
            <w:r>
              <w:rPr>
                <w:b/>
                <w:sz w:val="26"/>
              </w:rPr>
              <w:t>66,853</w:t>
            </w:r>
          </w:p>
        </w:tc>
        <w:tc>
          <w:tcPr>
            <w:tcW w:w="2734" w:type="dxa"/>
          </w:tcPr>
          <w:p>
            <w:pPr>
              <w:pStyle w:val="TableParagraph"/>
              <w:ind w:left="101" w:right="97"/>
              <w:rPr>
                <w:b/>
                <w:sz w:val="26"/>
              </w:rPr>
            </w:pPr>
            <w:r>
              <w:rPr>
                <w:b/>
                <w:sz w:val="26"/>
              </w:rPr>
              <w:t>208,277</w:t>
            </w:r>
          </w:p>
        </w:tc>
      </w:tr>
    </w:tbl>
    <w:p>
      <w:pPr>
        <w:pStyle w:val="BodyText"/>
        <w:spacing w:before="6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1816100</wp:posOffset>
            </wp:positionH>
            <wp:positionV relativeFrom="paragraph">
              <wp:posOffset>123885</wp:posOffset>
            </wp:positionV>
            <wp:extent cx="3926848" cy="2209800"/>
            <wp:effectExtent l="0" t="0" r="0" b="0"/>
            <wp:wrapTopAndBottom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848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0" w:after="41"/>
        <w:ind w:left="1690" w:right="1470" w:firstLine="0"/>
        <w:jc w:val="center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6a.</w:t>
      </w:r>
      <w:r>
        <w:rPr>
          <w:spacing w:val="-1"/>
          <w:sz w:val="22"/>
        </w:rPr>
        <w:t> </w:t>
      </w:r>
      <w:r>
        <w:rPr>
          <w:sz w:val="22"/>
        </w:rPr>
        <w:t>True</w:t>
      </w:r>
      <w:r>
        <w:rPr>
          <w:spacing w:val="-1"/>
          <w:sz w:val="22"/>
        </w:rPr>
        <w:t> </w:t>
      </w:r>
      <w:r>
        <w:rPr>
          <w:sz w:val="22"/>
        </w:rPr>
        <w:t>positive</w:t>
      </w:r>
      <w:r>
        <w:rPr>
          <w:spacing w:val="-4"/>
          <w:sz w:val="22"/>
        </w:rPr>
        <w:t> </w:t>
      </w:r>
      <w:r>
        <w:rPr>
          <w:sz w:val="22"/>
        </w:rPr>
        <w:t>of GMM</w:t>
      </w:r>
      <w:r>
        <w:rPr>
          <w:spacing w:val="-1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&amp; 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pStyle w:val="BodyText"/>
        <w:ind w:left="2326"/>
      </w:pPr>
      <w:r>
        <w:rPr/>
        <w:drawing>
          <wp:inline distT="0" distB="0" distL="0" distR="0">
            <wp:extent cx="3958811" cy="2362200"/>
            <wp:effectExtent l="0" t="0" r="0" b="0"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811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59"/>
        <w:ind w:left="2164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6b.</w:t>
      </w:r>
      <w:r>
        <w:rPr>
          <w:spacing w:val="-1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positive</w:t>
      </w:r>
      <w:r>
        <w:rPr>
          <w:spacing w:val="-1"/>
          <w:sz w:val="22"/>
        </w:rPr>
        <w:t> </w:t>
      </w:r>
      <w:r>
        <w:rPr>
          <w:sz w:val="22"/>
        </w:rPr>
        <w:t>of GMM</w:t>
      </w:r>
      <w:r>
        <w:rPr>
          <w:spacing w:val="-1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spacing w:after="0"/>
        <w:jc w:val="left"/>
        <w:rPr>
          <w:sz w:val="22"/>
        </w:rPr>
        <w:sectPr>
          <w:pgSz w:w="12240" w:h="15840"/>
          <w:pgMar w:top="1240" w:bottom="280" w:left="500" w:right="180"/>
        </w:sectPr>
      </w:pPr>
    </w:p>
    <w:p>
      <w:pPr>
        <w:pStyle w:val="Heading1"/>
        <w:spacing w:before="71"/>
      </w:pPr>
      <w:r>
        <w:rPr/>
        <w:t>Table</w:t>
      </w:r>
      <w:r>
        <w:rPr>
          <w:spacing w:val="-1"/>
        </w:rPr>
        <w:t> </w:t>
      </w:r>
      <w:r>
        <w:rPr/>
        <w:t>2</w:t>
      </w:r>
    </w:p>
    <w:p>
      <w:pPr>
        <w:pStyle w:val="BodyText"/>
        <w:spacing w:before="1"/>
        <w:rPr>
          <w:b/>
          <w:sz w:val="24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2576"/>
        <w:gridCol w:w="2701"/>
        <w:gridCol w:w="2785"/>
      </w:tblGrid>
      <w:tr>
        <w:trPr>
          <w:trHeight w:val="366" w:hRule="atLeast"/>
        </w:trPr>
        <w:tc>
          <w:tcPr>
            <w:tcW w:w="2552" w:type="dxa"/>
            <w:vMerge w:val="restart"/>
          </w:tcPr>
          <w:p>
            <w:pPr>
              <w:pStyle w:val="TableParagraph"/>
              <w:spacing w:line="240" w:lineRule="auto" w:before="1"/>
              <w:ind w:left="866" w:right="861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8062" w:type="dxa"/>
            <w:gridSpan w:val="3"/>
          </w:tcPr>
          <w:p>
            <w:pPr>
              <w:pStyle w:val="TableParagraph"/>
              <w:spacing w:line="240" w:lineRule="auto" w:before="2"/>
              <w:ind w:left="3158" w:right="3154"/>
              <w:rPr>
                <w:b/>
                <w:sz w:val="28"/>
              </w:rPr>
            </w:pPr>
            <w:r>
              <w:rPr>
                <w:b/>
                <w:sz w:val="28"/>
              </w:rPr>
              <w:t>True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Negative</w:t>
            </w:r>
          </w:p>
        </w:tc>
      </w:tr>
      <w:tr>
        <w:trPr>
          <w:trHeight w:val="364" w:hRule="atLeast"/>
        </w:trPr>
        <w:tc>
          <w:tcPr>
            <w:tcW w:w="2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76" w:type="dxa"/>
          </w:tcPr>
          <w:p>
            <w:pPr>
              <w:pStyle w:val="TableParagraph"/>
              <w:spacing w:line="275" w:lineRule="exact"/>
              <w:ind w:left="640" w:right="640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701" w:type="dxa"/>
          </w:tcPr>
          <w:p>
            <w:pPr>
              <w:pStyle w:val="TableParagraph"/>
              <w:spacing w:line="275" w:lineRule="exact"/>
              <w:ind w:left="1059" w:right="1058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</w:p>
        </w:tc>
        <w:tc>
          <w:tcPr>
            <w:tcW w:w="2785" w:type="dxa"/>
          </w:tcPr>
          <w:p>
            <w:pPr>
              <w:pStyle w:val="TableParagraph"/>
              <w:spacing w:line="275" w:lineRule="exact"/>
              <w:ind w:left="126" w:right="124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255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576" w:type="dxa"/>
          </w:tcPr>
          <w:p>
            <w:pPr>
              <w:pStyle w:val="TableParagraph"/>
              <w:ind w:left="640" w:right="640"/>
              <w:rPr>
                <w:sz w:val="26"/>
              </w:rPr>
            </w:pPr>
            <w:r>
              <w:rPr>
                <w:sz w:val="26"/>
              </w:rPr>
              <w:t>1285445</w:t>
            </w:r>
          </w:p>
        </w:tc>
        <w:tc>
          <w:tcPr>
            <w:tcW w:w="2701" w:type="dxa"/>
          </w:tcPr>
          <w:p>
            <w:pPr>
              <w:pStyle w:val="TableParagraph"/>
              <w:ind w:left="892"/>
              <w:jc w:val="left"/>
              <w:rPr>
                <w:sz w:val="26"/>
              </w:rPr>
            </w:pPr>
            <w:r>
              <w:rPr>
                <w:sz w:val="26"/>
              </w:rPr>
              <w:t>1308352</w:t>
            </w:r>
          </w:p>
        </w:tc>
        <w:tc>
          <w:tcPr>
            <w:tcW w:w="2785" w:type="dxa"/>
          </w:tcPr>
          <w:p>
            <w:pPr>
              <w:pStyle w:val="TableParagraph"/>
              <w:ind w:left="124" w:right="124"/>
              <w:rPr>
                <w:sz w:val="26"/>
              </w:rPr>
            </w:pPr>
            <w:r>
              <w:rPr>
                <w:sz w:val="26"/>
              </w:rPr>
              <w:t>1303511</w:t>
            </w:r>
          </w:p>
        </w:tc>
      </w:tr>
      <w:tr>
        <w:trPr>
          <w:trHeight w:val="599" w:hRule="atLeast"/>
        </w:trPr>
        <w:tc>
          <w:tcPr>
            <w:tcW w:w="255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576" w:type="dxa"/>
          </w:tcPr>
          <w:p>
            <w:pPr>
              <w:pStyle w:val="TableParagraph"/>
              <w:ind w:left="640" w:right="638"/>
              <w:rPr>
                <w:sz w:val="26"/>
              </w:rPr>
            </w:pPr>
            <w:r>
              <w:rPr>
                <w:sz w:val="26"/>
              </w:rPr>
              <w:t>1129506</w:t>
            </w:r>
          </w:p>
        </w:tc>
        <w:tc>
          <w:tcPr>
            <w:tcW w:w="2701" w:type="dxa"/>
          </w:tcPr>
          <w:p>
            <w:pPr>
              <w:pStyle w:val="TableParagraph"/>
              <w:ind w:left="892"/>
              <w:jc w:val="left"/>
              <w:rPr>
                <w:sz w:val="26"/>
              </w:rPr>
            </w:pPr>
            <w:r>
              <w:rPr>
                <w:sz w:val="26"/>
              </w:rPr>
              <w:t>1172068</w:t>
            </w:r>
          </w:p>
        </w:tc>
        <w:tc>
          <w:tcPr>
            <w:tcW w:w="2785" w:type="dxa"/>
          </w:tcPr>
          <w:p>
            <w:pPr>
              <w:pStyle w:val="TableParagraph"/>
              <w:ind w:left="124" w:right="124"/>
              <w:rPr>
                <w:sz w:val="26"/>
              </w:rPr>
            </w:pPr>
            <w:r>
              <w:rPr>
                <w:sz w:val="26"/>
              </w:rPr>
              <w:t>1126806</w:t>
            </w:r>
          </w:p>
        </w:tc>
      </w:tr>
      <w:tr>
        <w:trPr>
          <w:trHeight w:val="597" w:hRule="atLeast"/>
        </w:trPr>
        <w:tc>
          <w:tcPr>
            <w:tcW w:w="255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576" w:type="dxa"/>
          </w:tcPr>
          <w:p>
            <w:pPr>
              <w:pStyle w:val="TableParagraph"/>
              <w:ind w:left="640" w:right="640"/>
              <w:rPr>
                <w:sz w:val="26"/>
              </w:rPr>
            </w:pPr>
            <w:r>
              <w:rPr>
                <w:sz w:val="26"/>
              </w:rPr>
              <w:t>1351358</w:t>
            </w:r>
          </w:p>
        </w:tc>
        <w:tc>
          <w:tcPr>
            <w:tcW w:w="2701" w:type="dxa"/>
          </w:tcPr>
          <w:p>
            <w:pPr>
              <w:pStyle w:val="TableParagraph"/>
              <w:ind w:left="892"/>
              <w:jc w:val="left"/>
              <w:rPr>
                <w:sz w:val="26"/>
              </w:rPr>
            </w:pPr>
            <w:r>
              <w:rPr>
                <w:sz w:val="26"/>
              </w:rPr>
              <w:t>1367680</w:t>
            </w:r>
          </w:p>
        </w:tc>
        <w:tc>
          <w:tcPr>
            <w:tcW w:w="2785" w:type="dxa"/>
          </w:tcPr>
          <w:p>
            <w:pPr>
              <w:pStyle w:val="TableParagraph"/>
              <w:ind w:left="124" w:right="124"/>
              <w:rPr>
                <w:sz w:val="26"/>
              </w:rPr>
            </w:pPr>
            <w:r>
              <w:rPr>
                <w:sz w:val="26"/>
              </w:rPr>
              <w:t>1362786</w:t>
            </w:r>
          </w:p>
        </w:tc>
      </w:tr>
      <w:tr>
        <w:trPr>
          <w:trHeight w:val="1104" w:hRule="atLeast"/>
        </w:trPr>
        <w:tc>
          <w:tcPr>
            <w:tcW w:w="255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</w:p>
          <w:p>
            <w:pPr>
              <w:pStyle w:val="TableParagraph"/>
              <w:spacing w:line="240" w:lineRule="auto"/>
              <w:ind w:left="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4"/>
              </w:rPr>
            </w:pPr>
            <w:r>
              <w:rPr>
                <w:sz w:val="24"/>
              </w:rPr>
              <w:t>(BWC)</w:t>
            </w:r>
          </w:p>
        </w:tc>
        <w:tc>
          <w:tcPr>
            <w:tcW w:w="2576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640" w:right="640"/>
              <w:rPr>
                <w:sz w:val="26"/>
              </w:rPr>
            </w:pPr>
            <w:r>
              <w:rPr>
                <w:sz w:val="26"/>
              </w:rPr>
              <w:t>1269753</w:t>
            </w:r>
          </w:p>
        </w:tc>
        <w:tc>
          <w:tcPr>
            <w:tcW w:w="2701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892"/>
              <w:jc w:val="left"/>
              <w:rPr>
                <w:sz w:val="26"/>
              </w:rPr>
            </w:pPr>
            <w:r>
              <w:rPr>
                <w:sz w:val="26"/>
              </w:rPr>
              <w:t>1274108</w:t>
            </w:r>
          </w:p>
        </w:tc>
        <w:tc>
          <w:tcPr>
            <w:tcW w:w="2785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sz w:val="21"/>
              </w:rPr>
            </w:pPr>
          </w:p>
          <w:p>
            <w:pPr>
              <w:pStyle w:val="TableParagraph"/>
              <w:spacing w:line="240" w:lineRule="auto"/>
              <w:ind w:left="124" w:right="124"/>
              <w:rPr>
                <w:sz w:val="26"/>
              </w:rPr>
            </w:pPr>
            <w:r>
              <w:rPr>
                <w:sz w:val="26"/>
              </w:rPr>
              <w:t>1269484</w:t>
            </w:r>
          </w:p>
        </w:tc>
      </w:tr>
      <w:tr>
        <w:trPr>
          <w:trHeight w:val="597" w:hRule="atLeast"/>
        </w:trPr>
        <w:tc>
          <w:tcPr>
            <w:tcW w:w="255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576" w:type="dxa"/>
          </w:tcPr>
          <w:p>
            <w:pPr>
              <w:pStyle w:val="TableParagraph"/>
              <w:ind w:left="640" w:right="638"/>
              <w:rPr>
                <w:b/>
                <w:sz w:val="26"/>
              </w:rPr>
            </w:pPr>
            <w:r>
              <w:rPr>
                <w:b/>
                <w:sz w:val="26"/>
              </w:rPr>
              <w:t>5,036,062</w:t>
            </w:r>
          </w:p>
        </w:tc>
        <w:tc>
          <w:tcPr>
            <w:tcW w:w="2701" w:type="dxa"/>
          </w:tcPr>
          <w:p>
            <w:pPr>
              <w:pStyle w:val="TableParagraph"/>
              <w:ind w:left="82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5,122,208</w:t>
            </w:r>
          </w:p>
        </w:tc>
        <w:tc>
          <w:tcPr>
            <w:tcW w:w="2785" w:type="dxa"/>
          </w:tcPr>
          <w:p>
            <w:pPr>
              <w:pStyle w:val="TableParagraph"/>
              <w:ind w:left="126" w:right="124"/>
              <w:rPr>
                <w:b/>
                <w:sz w:val="26"/>
              </w:rPr>
            </w:pPr>
            <w:r>
              <w:rPr>
                <w:b/>
                <w:sz w:val="26"/>
              </w:rPr>
              <w:t>5,062,587</w:t>
            </w:r>
          </w:p>
        </w:tc>
      </w:tr>
    </w:tbl>
    <w:p>
      <w:pPr>
        <w:pStyle w:val="BodyText"/>
        <w:ind w:left="1766"/>
      </w:pPr>
      <w:r>
        <w:rPr/>
        <w:drawing>
          <wp:inline distT="0" distB="0" distL="0" distR="0">
            <wp:extent cx="4341650" cy="2362200"/>
            <wp:effectExtent l="0" t="0" r="0" b="0"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6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76"/>
        <w:ind w:left="179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1510030</wp:posOffset>
            </wp:positionH>
            <wp:positionV relativeFrom="paragraph">
              <wp:posOffset>238055</wp:posOffset>
            </wp:positionV>
            <wp:extent cx="4340773" cy="2438400"/>
            <wp:effectExtent l="0" t="0" r="0" b="0"/>
            <wp:wrapTopAndBottom/>
            <wp:docPr id="6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773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6c.</w:t>
      </w:r>
      <w:r>
        <w:rPr>
          <w:spacing w:val="-1"/>
          <w:sz w:val="22"/>
        </w:rPr>
        <w:t> </w:t>
      </w:r>
      <w:r>
        <w:rPr>
          <w:sz w:val="22"/>
        </w:rPr>
        <w:t>True</w:t>
      </w:r>
      <w:r>
        <w:rPr>
          <w:spacing w:val="-1"/>
          <w:sz w:val="22"/>
        </w:rPr>
        <w:t> </w:t>
      </w:r>
      <w:r>
        <w:rPr>
          <w:sz w:val="22"/>
        </w:rPr>
        <w:t>Negative</w:t>
      </w:r>
      <w:r>
        <w:rPr>
          <w:spacing w:val="-1"/>
          <w:sz w:val="22"/>
        </w:rPr>
        <w:t> </w:t>
      </w:r>
      <w:r>
        <w:rPr>
          <w:sz w:val="22"/>
        </w:rPr>
        <w:t>of 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KNN</w:t>
      </w:r>
      <w:r>
        <w:rPr>
          <w:spacing w:val="-1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object detection.</w:t>
      </w:r>
    </w:p>
    <w:p>
      <w:pPr>
        <w:spacing w:before="109"/>
        <w:ind w:left="1744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6d.</w:t>
      </w:r>
      <w:r>
        <w:rPr>
          <w:spacing w:val="-1"/>
          <w:sz w:val="22"/>
        </w:rPr>
        <w:t> </w:t>
      </w:r>
      <w:r>
        <w:rPr>
          <w:sz w:val="22"/>
        </w:rPr>
        <w:t>True</w:t>
      </w:r>
      <w:r>
        <w:rPr>
          <w:spacing w:val="-2"/>
          <w:sz w:val="22"/>
        </w:rPr>
        <w:t> </w:t>
      </w:r>
      <w:r>
        <w:rPr>
          <w:sz w:val="22"/>
        </w:rPr>
        <w:t>Negative of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object detection</w:t>
      </w:r>
    </w:p>
    <w:p>
      <w:pPr>
        <w:spacing w:after="0"/>
        <w:jc w:val="left"/>
        <w:rPr>
          <w:sz w:val="22"/>
        </w:rPr>
        <w:sectPr>
          <w:pgSz w:w="12240" w:h="15840"/>
          <w:pgMar w:top="1260" w:bottom="280" w:left="500" w:right="180"/>
        </w:sectPr>
      </w:pPr>
    </w:p>
    <w:p>
      <w:pPr>
        <w:pStyle w:val="Heading1"/>
        <w:spacing w:before="71"/>
      </w:pPr>
      <w:r>
        <w:rPr/>
        <w:t>Table</w:t>
      </w:r>
      <w:r>
        <w:rPr>
          <w:spacing w:val="-1"/>
        </w:rPr>
        <w:t> </w:t>
      </w:r>
      <w:r>
        <w:rPr/>
        <w:t>3</w: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2521"/>
        <w:gridCol w:w="2521"/>
        <w:gridCol w:w="3062"/>
      </w:tblGrid>
      <w:tr>
        <w:trPr>
          <w:trHeight w:val="364" w:hRule="atLeast"/>
        </w:trPr>
        <w:tc>
          <w:tcPr>
            <w:tcW w:w="2876" w:type="dxa"/>
            <w:vMerge w:val="restart"/>
          </w:tcPr>
          <w:p>
            <w:pPr>
              <w:pStyle w:val="TableParagraph"/>
              <w:spacing w:line="240" w:lineRule="auto" w:before="1"/>
              <w:ind w:left="1030" w:right="1022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8104" w:type="dxa"/>
            <w:gridSpan w:val="3"/>
          </w:tcPr>
          <w:p>
            <w:pPr>
              <w:pStyle w:val="TableParagraph"/>
              <w:spacing w:line="240" w:lineRule="auto" w:before="2"/>
              <w:ind w:left="3217" w:right="3214"/>
              <w:rPr>
                <w:b/>
                <w:sz w:val="28"/>
              </w:rPr>
            </w:pPr>
            <w:r>
              <w:rPr>
                <w:b/>
                <w:sz w:val="28"/>
              </w:rPr>
              <w:t>False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Positive</w:t>
            </w:r>
          </w:p>
        </w:tc>
      </w:tr>
      <w:tr>
        <w:trPr>
          <w:trHeight w:val="364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spacing w:line="275" w:lineRule="exact"/>
              <w:ind w:left="613" w:right="61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521" w:type="dxa"/>
          </w:tcPr>
          <w:p>
            <w:pPr>
              <w:pStyle w:val="TableParagraph"/>
              <w:spacing w:line="275" w:lineRule="exact"/>
              <w:ind w:left="0" w:right="98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</w:p>
        </w:tc>
        <w:tc>
          <w:tcPr>
            <w:tcW w:w="3062" w:type="dxa"/>
          </w:tcPr>
          <w:p>
            <w:pPr>
              <w:pStyle w:val="TableParagraph"/>
              <w:spacing w:line="275" w:lineRule="exact"/>
              <w:ind w:left="264" w:right="264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521" w:type="dxa"/>
          </w:tcPr>
          <w:p>
            <w:pPr>
              <w:pStyle w:val="TableParagraph"/>
              <w:ind w:left="611" w:right="611"/>
              <w:rPr>
                <w:sz w:val="26"/>
              </w:rPr>
            </w:pPr>
            <w:r>
              <w:rPr>
                <w:sz w:val="26"/>
              </w:rPr>
              <w:t>23104</w:t>
            </w:r>
          </w:p>
        </w:tc>
        <w:tc>
          <w:tcPr>
            <w:tcW w:w="2521" w:type="dxa"/>
          </w:tcPr>
          <w:p>
            <w:pPr>
              <w:pStyle w:val="TableParagraph"/>
              <w:ind w:left="610" w:right="611"/>
              <w:rPr>
                <w:sz w:val="26"/>
              </w:rPr>
            </w:pPr>
            <w:r>
              <w:rPr>
                <w:sz w:val="26"/>
              </w:rPr>
              <w:t>197</w:t>
            </w:r>
          </w:p>
        </w:tc>
        <w:tc>
          <w:tcPr>
            <w:tcW w:w="3062" w:type="dxa"/>
          </w:tcPr>
          <w:p>
            <w:pPr>
              <w:pStyle w:val="TableParagraph"/>
              <w:ind w:left="263" w:right="264"/>
              <w:rPr>
                <w:sz w:val="26"/>
              </w:rPr>
            </w:pPr>
            <w:r>
              <w:rPr>
                <w:sz w:val="26"/>
              </w:rPr>
              <w:t>5038</w:t>
            </w:r>
          </w:p>
        </w:tc>
      </w:tr>
      <w:tr>
        <w:trPr>
          <w:trHeight w:val="599" w:hRule="atLeast"/>
        </w:trPr>
        <w:tc>
          <w:tcPr>
            <w:tcW w:w="2876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521" w:type="dxa"/>
          </w:tcPr>
          <w:p>
            <w:pPr>
              <w:pStyle w:val="TableParagraph"/>
              <w:spacing w:line="240" w:lineRule="auto" w:before="2"/>
              <w:ind w:left="611" w:right="611"/>
              <w:rPr>
                <w:sz w:val="26"/>
              </w:rPr>
            </w:pPr>
            <w:r>
              <w:rPr>
                <w:sz w:val="26"/>
              </w:rPr>
              <w:t>53688</w:t>
            </w:r>
          </w:p>
        </w:tc>
        <w:tc>
          <w:tcPr>
            <w:tcW w:w="2521" w:type="dxa"/>
          </w:tcPr>
          <w:p>
            <w:pPr>
              <w:pStyle w:val="TableParagraph"/>
              <w:spacing w:line="240" w:lineRule="auto" w:before="2"/>
              <w:ind w:left="0" w:right="930"/>
              <w:jc w:val="right"/>
              <w:rPr>
                <w:sz w:val="26"/>
              </w:rPr>
            </w:pPr>
            <w:r>
              <w:rPr>
                <w:sz w:val="26"/>
              </w:rPr>
              <w:t>11126</w:t>
            </w:r>
          </w:p>
        </w:tc>
        <w:tc>
          <w:tcPr>
            <w:tcW w:w="3062" w:type="dxa"/>
          </w:tcPr>
          <w:p>
            <w:pPr>
              <w:pStyle w:val="TableParagraph"/>
              <w:spacing w:line="240" w:lineRule="auto" w:before="2"/>
              <w:ind w:left="263" w:right="264"/>
              <w:rPr>
                <w:sz w:val="26"/>
              </w:rPr>
            </w:pPr>
            <w:r>
              <w:rPr>
                <w:sz w:val="26"/>
              </w:rPr>
              <w:t>56388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521" w:type="dxa"/>
          </w:tcPr>
          <w:p>
            <w:pPr>
              <w:pStyle w:val="TableParagraph"/>
              <w:ind w:left="611" w:right="611"/>
              <w:rPr>
                <w:sz w:val="26"/>
              </w:rPr>
            </w:pPr>
            <w:r>
              <w:rPr>
                <w:sz w:val="26"/>
              </w:rPr>
              <w:t>16856</w:t>
            </w:r>
          </w:p>
        </w:tc>
        <w:tc>
          <w:tcPr>
            <w:tcW w:w="2521" w:type="dxa"/>
          </w:tcPr>
          <w:p>
            <w:pPr>
              <w:pStyle w:val="TableParagraph"/>
              <w:ind w:left="610" w:right="611"/>
              <w:rPr>
                <w:sz w:val="26"/>
              </w:rPr>
            </w:pPr>
            <w:r>
              <w:rPr>
                <w:sz w:val="26"/>
              </w:rPr>
              <w:t>534</w:t>
            </w:r>
          </w:p>
        </w:tc>
        <w:tc>
          <w:tcPr>
            <w:tcW w:w="3062" w:type="dxa"/>
          </w:tcPr>
          <w:p>
            <w:pPr>
              <w:pStyle w:val="TableParagraph"/>
              <w:ind w:left="263" w:right="264"/>
              <w:rPr>
                <w:sz w:val="26"/>
              </w:rPr>
            </w:pPr>
            <w:r>
              <w:rPr>
                <w:sz w:val="26"/>
              </w:rPr>
              <w:t>5428</w:t>
            </w:r>
          </w:p>
        </w:tc>
      </w:tr>
      <w:tr>
        <w:trPr>
          <w:trHeight w:val="665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521" w:type="dxa"/>
          </w:tcPr>
          <w:p>
            <w:pPr>
              <w:pStyle w:val="TableParagraph"/>
              <w:spacing w:line="240" w:lineRule="auto" w:before="33"/>
              <w:ind w:left="611" w:right="611"/>
              <w:rPr>
                <w:sz w:val="26"/>
              </w:rPr>
            </w:pPr>
            <w:r>
              <w:rPr>
                <w:sz w:val="26"/>
              </w:rPr>
              <w:t>8991</w:t>
            </w:r>
          </w:p>
        </w:tc>
        <w:tc>
          <w:tcPr>
            <w:tcW w:w="2521" w:type="dxa"/>
          </w:tcPr>
          <w:p>
            <w:pPr>
              <w:pStyle w:val="TableParagraph"/>
              <w:spacing w:line="240" w:lineRule="auto" w:before="33"/>
              <w:ind w:left="0" w:right="995"/>
              <w:jc w:val="right"/>
              <w:rPr>
                <w:sz w:val="26"/>
              </w:rPr>
            </w:pPr>
            <w:r>
              <w:rPr>
                <w:sz w:val="26"/>
              </w:rPr>
              <w:t>4636</w:t>
            </w:r>
          </w:p>
        </w:tc>
        <w:tc>
          <w:tcPr>
            <w:tcW w:w="3062" w:type="dxa"/>
          </w:tcPr>
          <w:p>
            <w:pPr>
              <w:pStyle w:val="TableParagraph"/>
              <w:spacing w:line="240" w:lineRule="auto" w:before="33"/>
              <w:ind w:left="263" w:right="264"/>
              <w:rPr>
                <w:sz w:val="26"/>
              </w:rPr>
            </w:pPr>
            <w:r>
              <w:rPr>
                <w:sz w:val="26"/>
              </w:rPr>
              <w:t>9260</w:t>
            </w:r>
          </w:p>
        </w:tc>
      </w:tr>
      <w:tr>
        <w:trPr>
          <w:trHeight w:val="597" w:hRule="atLeast"/>
        </w:trPr>
        <w:tc>
          <w:tcPr>
            <w:tcW w:w="2876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521" w:type="dxa"/>
          </w:tcPr>
          <w:p>
            <w:pPr>
              <w:pStyle w:val="TableParagraph"/>
              <w:ind w:left="612" w:right="611"/>
              <w:rPr>
                <w:b/>
                <w:sz w:val="26"/>
              </w:rPr>
            </w:pPr>
            <w:r>
              <w:rPr>
                <w:b/>
                <w:sz w:val="26"/>
              </w:rPr>
              <w:t>102,639</w:t>
            </w:r>
          </w:p>
        </w:tc>
        <w:tc>
          <w:tcPr>
            <w:tcW w:w="2521" w:type="dxa"/>
          </w:tcPr>
          <w:p>
            <w:pPr>
              <w:pStyle w:val="TableParagraph"/>
              <w:ind w:left="0" w:right="896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16,493</w:t>
            </w:r>
          </w:p>
        </w:tc>
        <w:tc>
          <w:tcPr>
            <w:tcW w:w="3062" w:type="dxa"/>
          </w:tcPr>
          <w:p>
            <w:pPr>
              <w:pStyle w:val="TableParagraph"/>
              <w:ind w:left="264" w:right="263"/>
              <w:rPr>
                <w:b/>
                <w:sz w:val="26"/>
              </w:rPr>
            </w:pPr>
            <w:r>
              <w:rPr>
                <w:b/>
                <w:sz w:val="26"/>
              </w:rPr>
              <w:t>76,114</w:t>
            </w:r>
          </w:p>
        </w:tc>
      </w:tr>
    </w:tbl>
    <w:p>
      <w:pPr>
        <w:pStyle w:val="BodyText"/>
        <w:ind w:left="2088"/>
      </w:pPr>
      <w:r>
        <w:rPr/>
        <w:drawing>
          <wp:inline distT="0" distB="0" distL="0" distR="0">
            <wp:extent cx="4261142" cy="2514600"/>
            <wp:effectExtent l="0" t="0" r="0" b="0"/>
            <wp:docPr id="6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14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6"/>
        <w:rPr>
          <w:b/>
          <w:sz w:val="11"/>
        </w:rPr>
      </w:pPr>
    </w:p>
    <w:p>
      <w:pPr>
        <w:spacing w:before="92"/>
        <w:ind w:left="2183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1643379</wp:posOffset>
            </wp:positionH>
            <wp:positionV relativeFrom="paragraph">
              <wp:posOffset>235553</wp:posOffset>
            </wp:positionV>
            <wp:extent cx="4361619" cy="2546032"/>
            <wp:effectExtent l="0" t="0" r="0" b="0"/>
            <wp:wrapTopAndBottom/>
            <wp:docPr id="6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619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6e.</w:t>
      </w:r>
      <w:r>
        <w:rPr>
          <w:spacing w:val="-1"/>
          <w:sz w:val="22"/>
        </w:rPr>
        <w:t> </w:t>
      </w:r>
      <w:r>
        <w:rPr>
          <w:sz w:val="22"/>
        </w:rPr>
        <w:t>False</w:t>
      </w:r>
      <w:r>
        <w:rPr>
          <w:spacing w:val="-1"/>
          <w:sz w:val="22"/>
        </w:rPr>
        <w:t> </w:t>
      </w:r>
      <w:r>
        <w:rPr>
          <w:sz w:val="22"/>
        </w:rPr>
        <w:t>Positive</w:t>
      </w:r>
      <w:r>
        <w:rPr>
          <w:spacing w:val="-1"/>
          <w:sz w:val="22"/>
        </w:rPr>
        <w:t> </w:t>
      </w:r>
      <w:r>
        <w:rPr>
          <w:sz w:val="22"/>
        </w:rPr>
        <w:t>of GMM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2"/>
          <w:sz w:val="22"/>
        </w:rPr>
        <w:t> </w:t>
      </w:r>
      <w:r>
        <w:rPr>
          <w:sz w:val="22"/>
        </w:rPr>
        <w:t>&amp; 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object detection.</w:t>
      </w:r>
    </w:p>
    <w:p>
      <w:pPr>
        <w:spacing w:before="0"/>
        <w:ind w:left="1965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6f.</w:t>
      </w:r>
      <w:r>
        <w:rPr>
          <w:spacing w:val="-4"/>
          <w:sz w:val="22"/>
        </w:rPr>
        <w:t> </w:t>
      </w:r>
      <w:r>
        <w:rPr>
          <w:sz w:val="22"/>
        </w:rPr>
        <w:t>False</w:t>
      </w:r>
      <w:r>
        <w:rPr>
          <w:spacing w:val="-3"/>
          <w:sz w:val="22"/>
        </w:rPr>
        <w:t> </w:t>
      </w:r>
      <w:r>
        <w:rPr>
          <w:sz w:val="22"/>
        </w:rPr>
        <w:t>Positive</w:t>
      </w:r>
      <w:r>
        <w:rPr>
          <w:spacing w:val="-2"/>
          <w:sz w:val="22"/>
        </w:rPr>
        <w:t> </w:t>
      </w:r>
      <w:r>
        <w:rPr>
          <w:sz w:val="22"/>
        </w:rPr>
        <w:t>of GMM</w:t>
      </w:r>
      <w:r>
        <w:rPr>
          <w:spacing w:val="-1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detection.</w:t>
      </w:r>
    </w:p>
    <w:p>
      <w:pPr>
        <w:spacing w:after="0"/>
        <w:jc w:val="left"/>
        <w:rPr>
          <w:sz w:val="22"/>
        </w:rPr>
        <w:sectPr>
          <w:pgSz w:w="12240" w:h="15840"/>
          <w:pgMar w:top="1260" w:bottom="280" w:left="500" w:right="180"/>
        </w:sectPr>
      </w:pPr>
    </w:p>
    <w:p>
      <w:pPr>
        <w:pStyle w:val="Heading1"/>
      </w:pPr>
      <w:r>
        <w:rPr/>
        <w:t>Table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before="7"/>
        <w:rPr>
          <w:b/>
          <w:sz w:val="8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2"/>
        <w:gridCol w:w="2304"/>
        <w:gridCol w:w="2792"/>
        <w:gridCol w:w="2921"/>
      </w:tblGrid>
      <w:tr>
        <w:trPr>
          <w:trHeight w:val="367" w:hRule="atLeast"/>
        </w:trPr>
        <w:tc>
          <w:tcPr>
            <w:tcW w:w="3092" w:type="dxa"/>
            <w:vMerge w:val="restart"/>
          </w:tcPr>
          <w:p>
            <w:pPr>
              <w:pStyle w:val="TableParagraph"/>
              <w:spacing w:line="275" w:lineRule="exact"/>
              <w:ind w:left="1135" w:right="1132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8017" w:type="dxa"/>
            <w:gridSpan w:val="3"/>
          </w:tcPr>
          <w:p>
            <w:pPr>
              <w:pStyle w:val="TableParagraph"/>
              <w:spacing w:line="240" w:lineRule="auto"/>
              <w:ind w:left="3119" w:right="3116"/>
              <w:rPr>
                <w:b/>
                <w:sz w:val="28"/>
              </w:rPr>
            </w:pPr>
            <w:r>
              <w:rPr>
                <w:b/>
                <w:sz w:val="28"/>
              </w:rPr>
              <w:t>False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Negative</w:t>
            </w:r>
          </w:p>
        </w:tc>
      </w:tr>
      <w:tr>
        <w:trPr>
          <w:trHeight w:val="366" w:hRule="atLeast"/>
        </w:trPr>
        <w:tc>
          <w:tcPr>
            <w:tcW w:w="30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4" w:type="dxa"/>
          </w:tcPr>
          <w:p>
            <w:pPr>
              <w:pStyle w:val="TableParagraph"/>
              <w:spacing w:line="275" w:lineRule="exact"/>
              <w:ind w:left="505" w:right="502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792" w:type="dxa"/>
          </w:tcPr>
          <w:p>
            <w:pPr>
              <w:pStyle w:val="TableParagraph"/>
              <w:spacing w:line="275" w:lineRule="exact"/>
              <w:ind w:left="980" w:right="977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</w:p>
        </w:tc>
        <w:tc>
          <w:tcPr>
            <w:tcW w:w="2921" w:type="dxa"/>
          </w:tcPr>
          <w:p>
            <w:pPr>
              <w:pStyle w:val="TableParagraph"/>
              <w:spacing w:line="275" w:lineRule="exact"/>
              <w:ind w:left="195" w:right="192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304" w:type="dxa"/>
          </w:tcPr>
          <w:p>
            <w:pPr>
              <w:pStyle w:val="TableParagraph"/>
              <w:ind w:left="502" w:right="502"/>
              <w:rPr>
                <w:sz w:val="26"/>
              </w:rPr>
            </w:pPr>
            <w:r>
              <w:rPr>
                <w:sz w:val="26"/>
              </w:rPr>
              <w:t>13410</w:t>
            </w:r>
          </w:p>
        </w:tc>
        <w:tc>
          <w:tcPr>
            <w:tcW w:w="2792" w:type="dxa"/>
          </w:tcPr>
          <w:p>
            <w:pPr>
              <w:pStyle w:val="TableParagraph"/>
              <w:ind w:left="980" w:right="981"/>
              <w:rPr>
                <w:sz w:val="26"/>
              </w:rPr>
            </w:pPr>
            <w:r>
              <w:rPr>
                <w:sz w:val="26"/>
              </w:rPr>
              <w:t>39203</w:t>
            </w:r>
          </w:p>
        </w:tc>
        <w:tc>
          <w:tcPr>
            <w:tcW w:w="2921" w:type="dxa"/>
          </w:tcPr>
          <w:p>
            <w:pPr>
              <w:pStyle w:val="TableParagraph"/>
              <w:ind w:left="195" w:right="192"/>
              <w:rPr>
                <w:sz w:val="26"/>
              </w:rPr>
            </w:pPr>
            <w:r>
              <w:rPr>
                <w:sz w:val="26"/>
              </w:rPr>
              <w:t>14904</w:t>
            </w:r>
          </w:p>
        </w:tc>
      </w:tr>
      <w:tr>
        <w:trPr>
          <w:trHeight w:val="597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304" w:type="dxa"/>
          </w:tcPr>
          <w:p>
            <w:pPr>
              <w:pStyle w:val="TableParagraph"/>
              <w:ind w:left="502" w:right="502"/>
              <w:rPr>
                <w:sz w:val="26"/>
              </w:rPr>
            </w:pPr>
            <w:r>
              <w:rPr>
                <w:sz w:val="26"/>
              </w:rPr>
              <w:t>132877</w:t>
            </w:r>
          </w:p>
        </w:tc>
        <w:tc>
          <w:tcPr>
            <w:tcW w:w="2792" w:type="dxa"/>
          </w:tcPr>
          <w:p>
            <w:pPr>
              <w:pStyle w:val="TableParagraph"/>
              <w:ind w:left="980" w:right="981"/>
              <w:rPr>
                <w:sz w:val="26"/>
              </w:rPr>
            </w:pPr>
            <w:r>
              <w:rPr>
                <w:sz w:val="26"/>
              </w:rPr>
              <w:t>181292</w:t>
            </w:r>
          </w:p>
        </w:tc>
        <w:tc>
          <w:tcPr>
            <w:tcW w:w="2921" w:type="dxa"/>
          </w:tcPr>
          <w:p>
            <w:pPr>
              <w:pStyle w:val="TableParagraph"/>
              <w:ind w:left="195" w:right="192"/>
              <w:rPr>
                <w:sz w:val="26"/>
              </w:rPr>
            </w:pPr>
            <w:r>
              <w:rPr>
                <w:sz w:val="26"/>
              </w:rPr>
              <w:t>145111</w:t>
            </w:r>
          </w:p>
        </w:tc>
      </w:tr>
      <w:tr>
        <w:trPr>
          <w:trHeight w:val="599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304" w:type="dxa"/>
          </w:tcPr>
          <w:p>
            <w:pPr>
              <w:pStyle w:val="TableParagraph"/>
              <w:ind w:left="502" w:right="502"/>
              <w:rPr>
                <w:sz w:val="26"/>
              </w:rPr>
            </w:pPr>
            <w:r>
              <w:rPr>
                <w:sz w:val="26"/>
              </w:rPr>
              <w:t>2960</w:t>
            </w:r>
          </w:p>
        </w:tc>
        <w:tc>
          <w:tcPr>
            <w:tcW w:w="2792" w:type="dxa"/>
          </w:tcPr>
          <w:p>
            <w:pPr>
              <w:pStyle w:val="TableParagraph"/>
              <w:ind w:left="980" w:right="981"/>
              <w:rPr>
                <w:sz w:val="26"/>
              </w:rPr>
            </w:pPr>
            <w:r>
              <w:rPr>
                <w:sz w:val="26"/>
              </w:rPr>
              <w:t>12520</w:t>
            </w:r>
          </w:p>
        </w:tc>
        <w:tc>
          <w:tcPr>
            <w:tcW w:w="2921" w:type="dxa"/>
          </w:tcPr>
          <w:p>
            <w:pPr>
              <w:pStyle w:val="TableParagraph"/>
              <w:ind w:left="195" w:right="192"/>
              <w:rPr>
                <w:sz w:val="26"/>
              </w:rPr>
            </w:pPr>
            <w:r>
              <w:rPr>
                <w:sz w:val="26"/>
              </w:rPr>
              <w:t>3964</w:t>
            </w:r>
          </w:p>
        </w:tc>
      </w:tr>
      <w:tr>
        <w:trPr>
          <w:trHeight w:val="669" w:hRule="atLeast"/>
        </w:trPr>
        <w:tc>
          <w:tcPr>
            <w:tcW w:w="309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304" w:type="dxa"/>
          </w:tcPr>
          <w:p>
            <w:pPr>
              <w:pStyle w:val="TableParagraph"/>
              <w:spacing w:line="240" w:lineRule="auto" w:before="35"/>
              <w:ind w:left="502" w:right="502"/>
              <w:rPr>
                <w:sz w:val="26"/>
              </w:rPr>
            </w:pPr>
            <w:r>
              <w:rPr>
                <w:sz w:val="26"/>
              </w:rPr>
              <w:t>25170</w:t>
            </w:r>
          </w:p>
        </w:tc>
        <w:tc>
          <w:tcPr>
            <w:tcW w:w="2792" w:type="dxa"/>
          </w:tcPr>
          <w:p>
            <w:pPr>
              <w:pStyle w:val="TableParagraph"/>
              <w:ind w:left="980" w:right="981"/>
              <w:rPr>
                <w:sz w:val="26"/>
              </w:rPr>
            </w:pPr>
            <w:r>
              <w:rPr>
                <w:sz w:val="26"/>
              </w:rPr>
              <w:t>91031</w:t>
            </w:r>
          </w:p>
        </w:tc>
        <w:tc>
          <w:tcPr>
            <w:tcW w:w="2921" w:type="dxa"/>
          </w:tcPr>
          <w:p>
            <w:pPr>
              <w:pStyle w:val="TableParagraph"/>
              <w:spacing w:line="240" w:lineRule="auto" w:before="35"/>
              <w:ind w:left="195" w:right="192"/>
              <w:rPr>
                <w:sz w:val="26"/>
              </w:rPr>
            </w:pPr>
            <w:r>
              <w:rPr>
                <w:sz w:val="26"/>
              </w:rPr>
              <w:t>18643</w:t>
            </w:r>
          </w:p>
        </w:tc>
      </w:tr>
      <w:tr>
        <w:trPr>
          <w:trHeight w:val="597" w:hRule="atLeast"/>
        </w:trPr>
        <w:tc>
          <w:tcPr>
            <w:tcW w:w="3092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304" w:type="dxa"/>
          </w:tcPr>
          <w:p>
            <w:pPr>
              <w:pStyle w:val="TableParagraph"/>
              <w:spacing w:line="240" w:lineRule="auto"/>
              <w:ind w:left="504" w:right="502"/>
              <w:rPr>
                <w:b/>
                <w:sz w:val="26"/>
              </w:rPr>
            </w:pPr>
            <w:r>
              <w:rPr>
                <w:b/>
                <w:sz w:val="26"/>
              </w:rPr>
              <w:t>174,417</w:t>
            </w:r>
          </w:p>
        </w:tc>
        <w:tc>
          <w:tcPr>
            <w:tcW w:w="2792" w:type="dxa"/>
          </w:tcPr>
          <w:p>
            <w:pPr>
              <w:pStyle w:val="TableParagraph"/>
              <w:spacing w:line="240" w:lineRule="auto"/>
              <w:ind w:left="980" w:right="981"/>
              <w:rPr>
                <w:sz w:val="26"/>
              </w:rPr>
            </w:pPr>
            <w:r>
              <w:rPr>
                <w:sz w:val="26"/>
              </w:rPr>
              <w:t>324046</w:t>
            </w:r>
          </w:p>
        </w:tc>
        <w:tc>
          <w:tcPr>
            <w:tcW w:w="2921" w:type="dxa"/>
          </w:tcPr>
          <w:p>
            <w:pPr>
              <w:pStyle w:val="TableParagraph"/>
              <w:spacing w:line="240" w:lineRule="auto"/>
              <w:ind w:left="192" w:right="192"/>
              <w:rPr>
                <w:b/>
                <w:sz w:val="26"/>
              </w:rPr>
            </w:pPr>
            <w:r>
              <w:rPr>
                <w:b/>
                <w:sz w:val="26"/>
              </w:rPr>
              <w:t>182,622</w:t>
            </w:r>
          </w:p>
        </w:tc>
      </w:tr>
    </w:tbl>
    <w:p>
      <w:pPr>
        <w:pStyle w:val="BodyText"/>
        <w:spacing w:before="7"/>
        <w:rPr>
          <w:b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1686031</wp:posOffset>
            </wp:positionH>
            <wp:positionV relativeFrom="paragraph">
              <wp:posOffset>175406</wp:posOffset>
            </wp:positionV>
            <wp:extent cx="4417539" cy="2667000"/>
            <wp:effectExtent l="0" t="0" r="0" b="0"/>
            <wp:wrapTopAndBottom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539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5" w:after="87"/>
        <w:ind w:left="1703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6g.</w:t>
      </w:r>
      <w:r>
        <w:rPr>
          <w:spacing w:val="-1"/>
          <w:sz w:val="22"/>
        </w:rPr>
        <w:t> </w:t>
      </w:r>
      <w:r>
        <w:rPr>
          <w:sz w:val="22"/>
        </w:rPr>
        <w:t>False Negative of GMM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pStyle w:val="BodyText"/>
        <w:ind w:left="2105"/>
      </w:pPr>
      <w:r>
        <w:rPr/>
        <w:drawing>
          <wp:inline distT="0" distB="0" distL="0" distR="0">
            <wp:extent cx="4480306" cy="2590800"/>
            <wp:effectExtent l="0" t="0" r="0" b="0"/>
            <wp:docPr id="7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30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33"/>
        <w:ind w:left="1758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6h.</w:t>
      </w:r>
      <w:r>
        <w:rPr>
          <w:spacing w:val="-1"/>
          <w:sz w:val="22"/>
        </w:rPr>
        <w:t> </w:t>
      </w:r>
      <w:r>
        <w:rPr>
          <w:sz w:val="22"/>
        </w:rPr>
        <w:t>False Negative</w:t>
      </w:r>
      <w:r>
        <w:rPr>
          <w:spacing w:val="-2"/>
          <w:sz w:val="22"/>
        </w:rPr>
        <w:t> </w:t>
      </w:r>
      <w:r>
        <w:rPr>
          <w:sz w:val="22"/>
        </w:rPr>
        <w:t>of GMM</w:t>
      </w:r>
      <w:r>
        <w:rPr>
          <w:spacing w:val="-1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3"/>
          <w:sz w:val="22"/>
        </w:rPr>
        <w:t> </w:t>
      </w:r>
      <w:r>
        <w:rPr>
          <w:sz w:val="22"/>
        </w:rPr>
        <w:t>detection.</w:t>
      </w:r>
    </w:p>
    <w:p>
      <w:pPr>
        <w:spacing w:after="0"/>
        <w:jc w:val="left"/>
        <w:rPr>
          <w:sz w:val="22"/>
        </w:rPr>
        <w:sectPr>
          <w:pgSz w:w="12240" w:h="15840"/>
          <w:pgMar w:top="1000" w:bottom="280" w:left="500" w:right="180"/>
        </w:sectPr>
      </w:pPr>
    </w:p>
    <w:p>
      <w:pPr>
        <w:pStyle w:val="Heading1"/>
        <w:spacing w:before="71"/>
      </w:pPr>
      <w:r>
        <w:rPr/>
        <w:t>Table</w:t>
      </w:r>
      <w:r>
        <w:rPr>
          <w:spacing w:val="-1"/>
        </w:rPr>
        <w:t> </w:t>
      </w:r>
      <w:r>
        <w:rPr/>
        <w:t>5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2"/>
        <w:gridCol w:w="2636"/>
        <w:gridCol w:w="2636"/>
        <w:gridCol w:w="2935"/>
      </w:tblGrid>
      <w:tr>
        <w:trPr>
          <w:trHeight w:val="323" w:hRule="atLeast"/>
        </w:trPr>
        <w:tc>
          <w:tcPr>
            <w:tcW w:w="2902" w:type="dxa"/>
            <w:vMerge w:val="restart"/>
          </w:tcPr>
          <w:p>
            <w:pPr>
              <w:pStyle w:val="TableParagraph"/>
              <w:spacing w:line="240" w:lineRule="auto" w:before="1"/>
              <w:ind w:left="1042" w:right="1036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8207" w:type="dxa"/>
            <w:gridSpan w:val="3"/>
          </w:tcPr>
          <w:p>
            <w:pPr>
              <w:pStyle w:val="TableParagraph"/>
              <w:spacing w:line="301" w:lineRule="exact" w:before="2"/>
              <w:ind w:left="3516" w:right="3504"/>
              <w:rPr>
                <w:b/>
                <w:sz w:val="28"/>
              </w:rPr>
            </w:pPr>
            <w:r>
              <w:rPr>
                <w:b/>
                <w:sz w:val="28"/>
              </w:rPr>
              <w:t>Accuracy</w:t>
            </w:r>
          </w:p>
        </w:tc>
      </w:tr>
      <w:tr>
        <w:trPr>
          <w:trHeight w:val="323" w:hRule="atLeast"/>
        </w:trPr>
        <w:tc>
          <w:tcPr>
            <w:tcW w:w="29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6" w:type="dxa"/>
          </w:tcPr>
          <w:p>
            <w:pPr>
              <w:pStyle w:val="TableParagraph"/>
              <w:spacing w:line="275" w:lineRule="exact"/>
              <w:ind w:left="674" w:right="666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636" w:type="dxa"/>
          </w:tcPr>
          <w:p>
            <w:pPr>
              <w:pStyle w:val="TableParagraph"/>
              <w:spacing w:line="275" w:lineRule="exact"/>
              <w:ind w:left="674" w:right="665"/>
              <w:rPr>
                <w:b/>
                <w:sz w:val="24"/>
              </w:rPr>
            </w:pPr>
            <w:r>
              <w:rPr>
                <w:b/>
                <w:sz w:val="24"/>
              </w:rPr>
              <w:t>KNN</w:t>
            </w:r>
          </w:p>
        </w:tc>
        <w:tc>
          <w:tcPr>
            <w:tcW w:w="2935" w:type="dxa"/>
          </w:tcPr>
          <w:p>
            <w:pPr>
              <w:pStyle w:val="TableParagraph"/>
              <w:spacing w:line="275" w:lineRule="exact"/>
              <w:ind w:left="204" w:right="197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290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636" w:type="dxa"/>
          </w:tcPr>
          <w:p>
            <w:pPr>
              <w:pStyle w:val="TableParagraph"/>
              <w:ind w:left="673" w:right="666"/>
              <w:rPr>
                <w:sz w:val="26"/>
              </w:rPr>
            </w:pPr>
            <w:r>
              <w:rPr>
                <w:sz w:val="26"/>
              </w:rPr>
              <w:t>0.973</w:t>
            </w:r>
          </w:p>
        </w:tc>
        <w:tc>
          <w:tcPr>
            <w:tcW w:w="2636" w:type="dxa"/>
          </w:tcPr>
          <w:p>
            <w:pPr>
              <w:pStyle w:val="TableParagraph"/>
              <w:ind w:left="672" w:right="666"/>
              <w:rPr>
                <w:sz w:val="26"/>
              </w:rPr>
            </w:pPr>
            <w:r>
              <w:rPr>
                <w:sz w:val="26"/>
              </w:rPr>
              <w:t>0.97</w:t>
            </w:r>
          </w:p>
        </w:tc>
        <w:tc>
          <w:tcPr>
            <w:tcW w:w="2935" w:type="dxa"/>
          </w:tcPr>
          <w:p>
            <w:pPr>
              <w:pStyle w:val="TableParagraph"/>
              <w:ind w:left="202" w:right="197"/>
              <w:rPr>
                <w:sz w:val="26"/>
              </w:rPr>
            </w:pPr>
            <w:r>
              <w:rPr>
                <w:sz w:val="26"/>
              </w:rPr>
              <w:t>0.985</w:t>
            </w:r>
          </w:p>
        </w:tc>
      </w:tr>
      <w:tr>
        <w:trPr>
          <w:trHeight w:val="599" w:hRule="atLeast"/>
        </w:trPr>
        <w:tc>
          <w:tcPr>
            <w:tcW w:w="290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636" w:type="dxa"/>
          </w:tcPr>
          <w:p>
            <w:pPr>
              <w:pStyle w:val="TableParagraph"/>
              <w:ind w:left="673" w:right="666"/>
              <w:rPr>
                <w:sz w:val="26"/>
              </w:rPr>
            </w:pPr>
            <w:r>
              <w:rPr>
                <w:sz w:val="26"/>
              </w:rPr>
              <w:t>0.865</w:t>
            </w:r>
          </w:p>
        </w:tc>
        <w:tc>
          <w:tcPr>
            <w:tcW w:w="2636" w:type="dxa"/>
          </w:tcPr>
          <w:p>
            <w:pPr>
              <w:pStyle w:val="TableParagraph"/>
              <w:ind w:left="672" w:right="666"/>
              <w:rPr>
                <w:sz w:val="26"/>
              </w:rPr>
            </w:pPr>
            <w:r>
              <w:rPr>
                <w:sz w:val="26"/>
              </w:rPr>
              <w:t>0.86</w:t>
            </w:r>
          </w:p>
        </w:tc>
        <w:tc>
          <w:tcPr>
            <w:tcW w:w="2935" w:type="dxa"/>
          </w:tcPr>
          <w:p>
            <w:pPr>
              <w:pStyle w:val="TableParagraph"/>
              <w:ind w:left="204" w:right="195"/>
              <w:rPr>
                <w:sz w:val="26"/>
              </w:rPr>
            </w:pPr>
            <w:r>
              <w:rPr>
                <w:sz w:val="26"/>
              </w:rPr>
              <w:t>0.854</w:t>
            </w:r>
          </w:p>
        </w:tc>
      </w:tr>
      <w:tr>
        <w:trPr>
          <w:trHeight w:val="597" w:hRule="atLeast"/>
        </w:trPr>
        <w:tc>
          <w:tcPr>
            <w:tcW w:w="290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636" w:type="dxa"/>
          </w:tcPr>
          <w:p>
            <w:pPr>
              <w:pStyle w:val="TableParagraph"/>
              <w:ind w:left="673" w:right="666"/>
              <w:rPr>
                <w:sz w:val="26"/>
              </w:rPr>
            </w:pPr>
            <w:r>
              <w:rPr>
                <w:sz w:val="26"/>
              </w:rPr>
              <w:t>0.98</w:t>
            </w:r>
          </w:p>
        </w:tc>
        <w:tc>
          <w:tcPr>
            <w:tcW w:w="2636" w:type="dxa"/>
          </w:tcPr>
          <w:p>
            <w:pPr>
              <w:pStyle w:val="TableParagraph"/>
              <w:ind w:left="672" w:right="666"/>
              <w:rPr>
                <w:sz w:val="26"/>
              </w:rPr>
            </w:pPr>
            <w:r>
              <w:rPr>
                <w:sz w:val="26"/>
              </w:rPr>
              <w:t>0.99</w:t>
            </w:r>
          </w:p>
        </w:tc>
        <w:tc>
          <w:tcPr>
            <w:tcW w:w="2935" w:type="dxa"/>
          </w:tcPr>
          <w:p>
            <w:pPr>
              <w:pStyle w:val="TableParagraph"/>
              <w:ind w:left="202" w:right="197"/>
              <w:rPr>
                <w:sz w:val="26"/>
              </w:rPr>
            </w:pPr>
            <w:r>
              <w:rPr>
                <w:sz w:val="26"/>
              </w:rPr>
              <w:t>0.99</w:t>
            </w:r>
          </w:p>
        </w:tc>
      </w:tr>
      <w:tr>
        <w:trPr>
          <w:trHeight w:val="597" w:hRule="atLeast"/>
        </w:trPr>
        <w:tc>
          <w:tcPr>
            <w:tcW w:w="290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636" w:type="dxa"/>
          </w:tcPr>
          <w:p>
            <w:pPr>
              <w:pStyle w:val="TableParagraph"/>
              <w:ind w:left="673" w:right="666"/>
              <w:rPr>
                <w:sz w:val="26"/>
              </w:rPr>
            </w:pPr>
            <w:r>
              <w:rPr>
                <w:sz w:val="26"/>
              </w:rPr>
              <w:t>0.975</w:t>
            </w:r>
          </w:p>
        </w:tc>
        <w:tc>
          <w:tcPr>
            <w:tcW w:w="2636" w:type="dxa"/>
          </w:tcPr>
          <w:p>
            <w:pPr>
              <w:pStyle w:val="TableParagraph"/>
              <w:ind w:left="672" w:right="666"/>
              <w:rPr>
                <w:sz w:val="26"/>
              </w:rPr>
            </w:pPr>
            <w:r>
              <w:rPr>
                <w:sz w:val="26"/>
              </w:rPr>
              <w:t>0.93</w:t>
            </w:r>
          </w:p>
        </w:tc>
        <w:tc>
          <w:tcPr>
            <w:tcW w:w="2935" w:type="dxa"/>
          </w:tcPr>
          <w:p>
            <w:pPr>
              <w:pStyle w:val="TableParagraph"/>
              <w:ind w:left="204" w:right="195"/>
              <w:rPr>
                <w:sz w:val="26"/>
              </w:rPr>
            </w:pPr>
            <w:r>
              <w:rPr>
                <w:sz w:val="26"/>
              </w:rPr>
              <w:t>0.979</w:t>
            </w:r>
          </w:p>
        </w:tc>
      </w:tr>
      <w:tr>
        <w:trPr>
          <w:trHeight w:val="897" w:hRule="atLeast"/>
        </w:trPr>
        <w:tc>
          <w:tcPr>
            <w:tcW w:w="2902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636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673" w:right="666"/>
              <w:rPr>
                <w:b/>
                <w:sz w:val="26"/>
              </w:rPr>
            </w:pPr>
            <w:r>
              <w:rPr>
                <w:b/>
                <w:sz w:val="26"/>
              </w:rPr>
              <w:t>94.82%</w:t>
            </w:r>
          </w:p>
        </w:tc>
        <w:tc>
          <w:tcPr>
            <w:tcW w:w="2636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672" w:right="666"/>
              <w:rPr>
                <w:b/>
                <w:sz w:val="26"/>
              </w:rPr>
            </w:pPr>
            <w:r>
              <w:rPr>
                <w:b/>
                <w:sz w:val="26"/>
              </w:rPr>
              <w:t>93.75%</w:t>
            </w:r>
          </w:p>
        </w:tc>
        <w:tc>
          <w:tcPr>
            <w:tcW w:w="2935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202" w:right="197"/>
              <w:rPr>
                <w:b/>
                <w:sz w:val="26"/>
              </w:rPr>
            </w:pPr>
            <w:r>
              <w:rPr>
                <w:b/>
                <w:sz w:val="26"/>
              </w:rPr>
              <w:t>95.2%</w:t>
            </w:r>
          </w:p>
        </w:tc>
      </w:tr>
    </w:tbl>
    <w:p>
      <w:pPr>
        <w:pStyle w:val="BodyText"/>
        <w:spacing w:before="5"/>
        <w:rPr>
          <w:b/>
          <w:sz w:val="2"/>
        </w:rPr>
      </w:pPr>
    </w:p>
    <w:p>
      <w:pPr>
        <w:pStyle w:val="BodyText"/>
        <w:ind w:left="1437"/>
      </w:pPr>
      <w:r>
        <w:rPr/>
        <w:drawing>
          <wp:inline distT="0" distB="0" distL="0" distR="0">
            <wp:extent cx="4944192" cy="2438400"/>
            <wp:effectExtent l="0" t="0" r="0" b="0"/>
            <wp:docPr id="7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192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10" w:after="15"/>
        <w:ind w:left="2073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3"/>
          <w:sz w:val="22"/>
        </w:rPr>
        <w:t> </w:t>
      </w:r>
      <w:r>
        <w:rPr>
          <w:sz w:val="22"/>
        </w:rPr>
        <w:t>6i.</w:t>
      </w:r>
      <w:r>
        <w:rPr>
          <w:spacing w:val="-4"/>
          <w:sz w:val="22"/>
        </w:rPr>
        <w:t> </w:t>
      </w:r>
      <w:r>
        <w:rPr>
          <w:sz w:val="22"/>
        </w:rPr>
        <w:t>False</w:t>
      </w:r>
      <w:r>
        <w:rPr>
          <w:spacing w:val="-3"/>
          <w:sz w:val="22"/>
        </w:rPr>
        <w:t> </w:t>
      </w:r>
      <w:r>
        <w:rPr>
          <w:sz w:val="22"/>
        </w:rPr>
        <w:t>Negative of</w:t>
      </w:r>
      <w:r>
        <w:rPr>
          <w:spacing w:val="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2"/>
          <w:sz w:val="22"/>
        </w:rPr>
        <w:t> </w:t>
      </w:r>
      <w:r>
        <w:rPr>
          <w:sz w:val="22"/>
        </w:rPr>
        <w:t>&amp; 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pStyle w:val="BodyText"/>
        <w:ind w:left="1350"/>
      </w:pPr>
      <w:r>
        <w:rPr/>
        <w:drawing>
          <wp:inline distT="0" distB="0" distL="0" distR="0">
            <wp:extent cx="5243158" cy="2724150"/>
            <wp:effectExtent l="0" t="0" r="0" b="0"/>
            <wp:docPr id="75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15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0"/>
        <w:ind w:left="2018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3"/>
          <w:sz w:val="22"/>
        </w:rPr>
        <w:t> </w:t>
      </w:r>
      <w:r>
        <w:rPr>
          <w:sz w:val="22"/>
        </w:rPr>
        <w:t>6j.</w:t>
      </w:r>
      <w:r>
        <w:rPr>
          <w:spacing w:val="-4"/>
          <w:sz w:val="22"/>
        </w:rPr>
        <w:t> </w:t>
      </w:r>
      <w:r>
        <w:rPr>
          <w:sz w:val="22"/>
        </w:rPr>
        <w:t>Accuracy of 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 object detection.</w:t>
      </w:r>
    </w:p>
    <w:p>
      <w:pPr>
        <w:spacing w:after="0"/>
        <w:jc w:val="left"/>
        <w:rPr>
          <w:sz w:val="22"/>
        </w:rPr>
        <w:sectPr>
          <w:pgSz w:w="12240" w:h="15840"/>
          <w:pgMar w:top="1260" w:bottom="280" w:left="500" w:right="180"/>
        </w:sectPr>
      </w:pPr>
    </w:p>
    <w:p>
      <w:pPr>
        <w:pStyle w:val="Heading1"/>
      </w:pPr>
      <w:r>
        <w:rPr/>
        <w:t>Table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before="4"/>
        <w:rPr>
          <w:b/>
          <w:sz w:val="12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2"/>
        <w:gridCol w:w="2074"/>
        <w:gridCol w:w="2660"/>
        <w:gridCol w:w="3100"/>
      </w:tblGrid>
      <w:tr>
        <w:trPr>
          <w:trHeight w:val="321" w:hRule="atLeast"/>
        </w:trPr>
        <w:tc>
          <w:tcPr>
            <w:tcW w:w="3042" w:type="dxa"/>
            <w:vMerge w:val="restart"/>
          </w:tcPr>
          <w:p>
            <w:pPr>
              <w:pStyle w:val="TableParagraph"/>
              <w:spacing w:line="275" w:lineRule="exact"/>
              <w:ind w:left="1111" w:right="1106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7834" w:type="dxa"/>
            <w:gridSpan w:val="3"/>
          </w:tcPr>
          <w:p>
            <w:pPr>
              <w:pStyle w:val="TableParagraph"/>
              <w:spacing w:line="301" w:lineRule="exact"/>
              <w:ind w:left="3342" w:right="3336"/>
              <w:rPr>
                <w:b/>
                <w:sz w:val="28"/>
              </w:rPr>
            </w:pPr>
            <w:r>
              <w:rPr>
                <w:b/>
                <w:sz w:val="28"/>
              </w:rPr>
              <w:t>Precision</w:t>
            </w:r>
          </w:p>
        </w:tc>
      </w:tr>
      <w:tr>
        <w:trPr>
          <w:trHeight w:val="306" w:hRule="atLeast"/>
        </w:trPr>
        <w:tc>
          <w:tcPr>
            <w:tcW w:w="30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4" w:type="dxa"/>
          </w:tcPr>
          <w:p>
            <w:pPr>
              <w:pStyle w:val="TableParagraph"/>
              <w:spacing w:line="240" w:lineRule="auto" w:before="1"/>
              <w:ind w:left="392" w:right="386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660" w:type="dxa"/>
          </w:tcPr>
          <w:p>
            <w:pPr>
              <w:pStyle w:val="TableParagraph"/>
              <w:spacing w:line="240" w:lineRule="auto"/>
              <w:ind w:left="110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KNN</w:t>
            </w:r>
          </w:p>
        </w:tc>
        <w:tc>
          <w:tcPr>
            <w:tcW w:w="3100" w:type="dxa"/>
          </w:tcPr>
          <w:p>
            <w:pPr>
              <w:pStyle w:val="TableParagraph"/>
              <w:spacing w:line="240" w:lineRule="auto" w:before="1"/>
              <w:ind w:left="285" w:right="281"/>
              <w:rPr>
                <w:b/>
                <w:sz w:val="24"/>
              </w:rPr>
            </w:pPr>
            <w:r>
              <w:rPr>
                <w:b/>
                <w:sz w:val="24"/>
              </w:rPr>
              <w:t>Modified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304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074" w:type="dxa"/>
          </w:tcPr>
          <w:p>
            <w:pPr>
              <w:pStyle w:val="TableParagraph"/>
              <w:ind w:left="392" w:right="386"/>
              <w:rPr>
                <w:sz w:val="26"/>
              </w:rPr>
            </w:pPr>
            <w:r>
              <w:rPr>
                <w:sz w:val="26"/>
              </w:rPr>
              <w:t>0.723</w:t>
            </w:r>
          </w:p>
        </w:tc>
        <w:tc>
          <w:tcPr>
            <w:tcW w:w="2660" w:type="dxa"/>
          </w:tcPr>
          <w:p>
            <w:pPr>
              <w:pStyle w:val="TableParagraph"/>
              <w:ind w:left="1098"/>
              <w:jc w:val="left"/>
              <w:rPr>
                <w:sz w:val="26"/>
              </w:rPr>
            </w:pPr>
            <w:r>
              <w:rPr>
                <w:sz w:val="26"/>
              </w:rPr>
              <w:t>0.99</w:t>
            </w:r>
          </w:p>
        </w:tc>
        <w:tc>
          <w:tcPr>
            <w:tcW w:w="3100" w:type="dxa"/>
          </w:tcPr>
          <w:p>
            <w:pPr>
              <w:pStyle w:val="TableParagraph"/>
              <w:ind w:left="283" w:right="281"/>
              <w:rPr>
                <w:sz w:val="26"/>
              </w:rPr>
            </w:pPr>
            <w:r>
              <w:rPr>
                <w:sz w:val="26"/>
              </w:rPr>
              <w:t>0.921</w:t>
            </w:r>
          </w:p>
        </w:tc>
      </w:tr>
      <w:tr>
        <w:trPr>
          <w:trHeight w:val="597" w:hRule="atLeast"/>
        </w:trPr>
        <w:tc>
          <w:tcPr>
            <w:tcW w:w="304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074" w:type="dxa"/>
          </w:tcPr>
          <w:p>
            <w:pPr>
              <w:pStyle w:val="TableParagraph"/>
              <w:ind w:left="392" w:right="386"/>
              <w:rPr>
                <w:sz w:val="26"/>
              </w:rPr>
            </w:pPr>
            <w:r>
              <w:rPr>
                <w:sz w:val="26"/>
              </w:rPr>
              <w:t>0.552</w:t>
            </w:r>
          </w:p>
        </w:tc>
        <w:tc>
          <w:tcPr>
            <w:tcW w:w="2660" w:type="dxa"/>
          </w:tcPr>
          <w:p>
            <w:pPr>
              <w:pStyle w:val="TableParagraph"/>
              <w:ind w:left="1098"/>
              <w:jc w:val="left"/>
              <w:rPr>
                <w:sz w:val="26"/>
              </w:rPr>
            </w:pPr>
            <w:r>
              <w:rPr>
                <w:sz w:val="26"/>
              </w:rPr>
              <w:t>0.65</w:t>
            </w:r>
          </w:p>
        </w:tc>
        <w:tc>
          <w:tcPr>
            <w:tcW w:w="3100" w:type="dxa"/>
          </w:tcPr>
          <w:p>
            <w:pPr>
              <w:pStyle w:val="TableParagraph"/>
              <w:ind w:left="283" w:right="281"/>
              <w:rPr>
                <w:sz w:val="26"/>
              </w:rPr>
            </w:pPr>
            <w:r>
              <w:rPr>
                <w:sz w:val="26"/>
              </w:rPr>
              <w:t>0.489</w:t>
            </w:r>
          </w:p>
        </w:tc>
      </w:tr>
      <w:tr>
        <w:trPr>
          <w:trHeight w:val="599" w:hRule="atLeast"/>
        </w:trPr>
        <w:tc>
          <w:tcPr>
            <w:tcW w:w="3042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074" w:type="dxa"/>
          </w:tcPr>
          <w:p>
            <w:pPr>
              <w:pStyle w:val="TableParagraph"/>
              <w:spacing w:line="240" w:lineRule="auto" w:before="2"/>
              <w:ind w:left="392" w:right="386"/>
              <w:rPr>
                <w:sz w:val="26"/>
              </w:rPr>
            </w:pPr>
            <w:r>
              <w:rPr>
                <w:sz w:val="26"/>
              </w:rPr>
              <w:t>0.399</w:t>
            </w:r>
          </w:p>
        </w:tc>
        <w:tc>
          <w:tcPr>
            <w:tcW w:w="2660" w:type="dxa"/>
          </w:tcPr>
          <w:p>
            <w:pPr>
              <w:pStyle w:val="TableParagraph"/>
              <w:spacing w:line="240" w:lineRule="auto" w:before="2"/>
              <w:ind w:left="1098"/>
              <w:jc w:val="left"/>
              <w:rPr>
                <w:sz w:val="26"/>
              </w:rPr>
            </w:pPr>
            <w:r>
              <w:rPr>
                <w:sz w:val="26"/>
              </w:rPr>
              <w:t>0.75</w:t>
            </w:r>
          </w:p>
        </w:tc>
        <w:tc>
          <w:tcPr>
            <w:tcW w:w="3100" w:type="dxa"/>
          </w:tcPr>
          <w:p>
            <w:pPr>
              <w:pStyle w:val="TableParagraph"/>
              <w:spacing w:line="240" w:lineRule="auto" w:before="2"/>
              <w:ind w:left="283" w:right="281"/>
              <w:rPr>
                <w:sz w:val="26"/>
              </w:rPr>
            </w:pPr>
            <w:r>
              <w:rPr>
                <w:sz w:val="26"/>
              </w:rPr>
              <w:t>0.653</w:t>
            </w:r>
          </w:p>
        </w:tc>
      </w:tr>
      <w:tr>
        <w:trPr>
          <w:trHeight w:val="597" w:hRule="atLeast"/>
        </w:trPr>
        <w:tc>
          <w:tcPr>
            <w:tcW w:w="304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074" w:type="dxa"/>
          </w:tcPr>
          <w:p>
            <w:pPr>
              <w:pStyle w:val="TableParagraph"/>
              <w:ind w:left="392" w:right="386"/>
              <w:rPr>
                <w:sz w:val="26"/>
              </w:rPr>
            </w:pPr>
            <w:r>
              <w:rPr>
                <w:sz w:val="26"/>
              </w:rPr>
              <w:t>0.897</w:t>
            </w:r>
          </w:p>
        </w:tc>
        <w:tc>
          <w:tcPr>
            <w:tcW w:w="2660" w:type="dxa"/>
          </w:tcPr>
          <w:p>
            <w:pPr>
              <w:pStyle w:val="TableParagraph"/>
              <w:ind w:left="1098"/>
              <w:jc w:val="left"/>
              <w:rPr>
                <w:sz w:val="26"/>
              </w:rPr>
            </w:pPr>
            <w:r>
              <w:rPr>
                <w:sz w:val="26"/>
              </w:rPr>
              <w:t>0.73</w:t>
            </w:r>
          </w:p>
        </w:tc>
        <w:tc>
          <w:tcPr>
            <w:tcW w:w="3100" w:type="dxa"/>
          </w:tcPr>
          <w:p>
            <w:pPr>
              <w:pStyle w:val="TableParagraph"/>
              <w:ind w:left="283" w:right="281"/>
              <w:rPr>
                <w:sz w:val="26"/>
              </w:rPr>
            </w:pPr>
            <w:r>
              <w:rPr>
                <w:sz w:val="26"/>
              </w:rPr>
              <w:t>0.901</w:t>
            </w:r>
          </w:p>
        </w:tc>
      </w:tr>
      <w:tr>
        <w:trPr>
          <w:trHeight w:val="1005" w:hRule="atLeast"/>
        </w:trPr>
        <w:tc>
          <w:tcPr>
            <w:tcW w:w="3042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074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sz w:val="30"/>
              </w:rPr>
            </w:pPr>
          </w:p>
          <w:p>
            <w:pPr>
              <w:pStyle w:val="TableParagraph"/>
              <w:spacing w:line="240" w:lineRule="auto"/>
              <w:ind w:left="392" w:right="386"/>
              <w:rPr>
                <w:b/>
                <w:sz w:val="26"/>
              </w:rPr>
            </w:pPr>
            <w:r>
              <w:rPr>
                <w:b/>
                <w:sz w:val="26"/>
              </w:rPr>
              <w:t>64.2%</w:t>
            </w:r>
          </w:p>
        </w:tc>
        <w:tc>
          <w:tcPr>
            <w:tcW w:w="2660" w:type="dxa"/>
          </w:tcPr>
          <w:p>
            <w:pPr>
              <w:pStyle w:val="TableParagraph"/>
              <w:spacing w:line="240" w:lineRule="auto" w:before="1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spacing w:line="240" w:lineRule="auto"/>
              <w:ind w:left="1065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78%</w:t>
            </w:r>
          </w:p>
        </w:tc>
        <w:tc>
          <w:tcPr>
            <w:tcW w:w="3100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b/>
                <w:sz w:val="30"/>
              </w:rPr>
            </w:pPr>
          </w:p>
          <w:p>
            <w:pPr>
              <w:pStyle w:val="TableParagraph"/>
              <w:spacing w:line="240" w:lineRule="auto"/>
              <w:ind w:left="285" w:right="278"/>
              <w:rPr>
                <w:b/>
                <w:sz w:val="26"/>
              </w:rPr>
            </w:pPr>
            <w:r>
              <w:rPr>
                <w:b/>
                <w:sz w:val="26"/>
              </w:rPr>
              <w:t>74.1%</w:t>
            </w:r>
          </w:p>
        </w:tc>
      </w:tr>
    </w:tbl>
    <w:p>
      <w:pPr>
        <w:pStyle w:val="BodyText"/>
        <w:spacing w:before="1"/>
        <w:rPr>
          <w:b/>
          <w:sz w:val="2"/>
        </w:rPr>
      </w:pPr>
    </w:p>
    <w:p>
      <w:pPr>
        <w:pStyle w:val="BodyText"/>
        <w:ind w:left="2054"/>
      </w:pPr>
      <w:r>
        <w:rPr/>
        <w:drawing>
          <wp:inline distT="0" distB="0" distL="0" distR="0">
            <wp:extent cx="4639362" cy="2286000"/>
            <wp:effectExtent l="0" t="0" r="0" b="0"/>
            <wp:docPr id="77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36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78"/>
        <w:ind w:left="2248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3"/>
          <w:sz w:val="22"/>
        </w:rPr>
        <w:t> </w:t>
      </w:r>
      <w:r>
        <w:rPr>
          <w:sz w:val="22"/>
        </w:rPr>
        <w:t>6k.</w:t>
      </w:r>
      <w:r>
        <w:rPr>
          <w:spacing w:val="-1"/>
          <w:sz w:val="22"/>
        </w:rPr>
        <w:t> </w:t>
      </w:r>
      <w:r>
        <w:rPr>
          <w:sz w:val="22"/>
        </w:rPr>
        <w:t>Precision of GMM</w:t>
      </w:r>
      <w:r>
        <w:rPr>
          <w:spacing w:val="-1"/>
          <w:sz w:val="22"/>
        </w:rPr>
        <w:t> </w:t>
      </w:r>
      <w:r>
        <w:rPr>
          <w:sz w:val="22"/>
        </w:rPr>
        <w:t>compared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Modified GMM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 object detection.</w:t>
      </w:r>
    </w:p>
    <w:p>
      <w:pPr>
        <w:pStyle w:val="BodyText"/>
        <w:spacing w:before="1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1600200</wp:posOffset>
            </wp:positionH>
            <wp:positionV relativeFrom="paragraph">
              <wp:posOffset>105932</wp:posOffset>
            </wp:positionV>
            <wp:extent cx="4646335" cy="2667000"/>
            <wp:effectExtent l="0" t="0" r="0" b="0"/>
            <wp:wrapTopAndBottom/>
            <wp:docPr id="79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33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35"/>
        </w:rPr>
      </w:pPr>
    </w:p>
    <w:p>
      <w:pPr>
        <w:spacing w:before="0"/>
        <w:ind w:left="2073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3"/>
          <w:sz w:val="22"/>
        </w:rPr>
        <w:t> </w:t>
      </w:r>
      <w:r>
        <w:rPr>
          <w:sz w:val="22"/>
        </w:rPr>
        <w:t>6l.</w:t>
      </w:r>
      <w:r>
        <w:rPr>
          <w:spacing w:val="-4"/>
          <w:sz w:val="22"/>
        </w:rPr>
        <w:t> </w:t>
      </w:r>
      <w:r>
        <w:rPr>
          <w:sz w:val="22"/>
        </w:rPr>
        <w:t>Precision of GMM</w:t>
      </w:r>
      <w:r>
        <w:rPr>
          <w:spacing w:val="-3"/>
          <w:sz w:val="22"/>
        </w:rPr>
        <w:t> </w:t>
      </w:r>
      <w:r>
        <w:rPr>
          <w:sz w:val="22"/>
        </w:rPr>
        <w:t>compared 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spacing w:after="0"/>
        <w:jc w:val="left"/>
        <w:rPr>
          <w:sz w:val="22"/>
        </w:rPr>
        <w:sectPr>
          <w:pgSz w:w="12240" w:h="15840"/>
          <w:pgMar w:top="1000" w:bottom="280" w:left="500" w:right="180"/>
        </w:sectPr>
      </w:pPr>
    </w:p>
    <w:p>
      <w:pPr>
        <w:pStyle w:val="Heading1"/>
      </w:pPr>
      <w:r>
        <w:rPr/>
        <w:t>Table</w:t>
      </w:r>
      <w:r>
        <w:rPr>
          <w:spacing w:val="-1"/>
        </w:rPr>
        <w:t> </w:t>
      </w:r>
      <w:r>
        <w:rPr/>
        <w:t>7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27"/>
        <w:gridCol w:w="2340"/>
        <w:gridCol w:w="2434"/>
        <w:gridCol w:w="2434"/>
      </w:tblGrid>
      <w:tr>
        <w:trPr>
          <w:trHeight w:val="328" w:hRule="atLeast"/>
        </w:trPr>
        <w:tc>
          <w:tcPr>
            <w:tcW w:w="3627" w:type="dxa"/>
            <w:vMerge w:val="restart"/>
          </w:tcPr>
          <w:p>
            <w:pPr>
              <w:pStyle w:val="TableParagraph"/>
              <w:spacing w:line="275" w:lineRule="exact"/>
              <w:ind w:left="1404" w:right="1399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7208" w:type="dxa"/>
            <w:gridSpan w:val="3"/>
          </w:tcPr>
          <w:p>
            <w:pPr>
              <w:pStyle w:val="TableParagraph"/>
              <w:spacing w:line="308" w:lineRule="exact"/>
              <w:ind w:left="3208" w:right="3202"/>
              <w:rPr>
                <w:b/>
                <w:sz w:val="28"/>
              </w:rPr>
            </w:pPr>
            <w:r>
              <w:rPr>
                <w:b/>
                <w:sz w:val="28"/>
              </w:rPr>
              <w:t>Recall</w:t>
            </w:r>
          </w:p>
        </w:tc>
      </w:tr>
      <w:tr>
        <w:trPr>
          <w:trHeight w:val="553" w:hRule="atLeast"/>
        </w:trPr>
        <w:tc>
          <w:tcPr>
            <w:tcW w:w="36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1"/>
              <w:ind w:left="525" w:right="519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434" w:type="dxa"/>
          </w:tcPr>
          <w:p>
            <w:pPr>
              <w:pStyle w:val="TableParagraph"/>
              <w:spacing w:line="240" w:lineRule="auto"/>
              <w:ind w:left="99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KNN</w:t>
            </w:r>
          </w:p>
        </w:tc>
        <w:tc>
          <w:tcPr>
            <w:tcW w:w="2434" w:type="dxa"/>
          </w:tcPr>
          <w:p>
            <w:pPr>
              <w:pStyle w:val="TableParagraph"/>
              <w:spacing w:line="270" w:lineRule="atLeast"/>
              <w:ind w:left="939" w:right="242" w:hanging="67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Modified GMM &amp;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7" w:hRule="atLeast"/>
        </w:trPr>
        <w:tc>
          <w:tcPr>
            <w:tcW w:w="3627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340" w:type="dxa"/>
          </w:tcPr>
          <w:p>
            <w:pPr>
              <w:pStyle w:val="TableParagraph"/>
              <w:ind w:left="519" w:right="519"/>
              <w:rPr>
                <w:sz w:val="26"/>
              </w:rPr>
            </w:pPr>
            <w:r>
              <w:rPr>
                <w:sz w:val="26"/>
              </w:rPr>
              <w:t>0.818</w:t>
            </w:r>
          </w:p>
        </w:tc>
        <w:tc>
          <w:tcPr>
            <w:tcW w:w="2434" w:type="dxa"/>
          </w:tcPr>
          <w:p>
            <w:pPr>
              <w:pStyle w:val="TableParagraph"/>
              <w:ind w:left="987"/>
              <w:jc w:val="left"/>
              <w:rPr>
                <w:sz w:val="26"/>
              </w:rPr>
            </w:pPr>
            <w:r>
              <w:rPr>
                <w:sz w:val="26"/>
              </w:rPr>
              <w:t>0.46</w:t>
            </w:r>
          </w:p>
        </w:tc>
        <w:tc>
          <w:tcPr>
            <w:tcW w:w="2434" w:type="dxa"/>
          </w:tcPr>
          <w:p>
            <w:pPr>
              <w:pStyle w:val="TableParagraph"/>
              <w:ind w:left="0" w:right="916"/>
              <w:jc w:val="right"/>
              <w:rPr>
                <w:sz w:val="26"/>
              </w:rPr>
            </w:pPr>
            <w:r>
              <w:rPr>
                <w:sz w:val="26"/>
              </w:rPr>
              <w:t>0.798</w:t>
            </w:r>
          </w:p>
        </w:tc>
      </w:tr>
      <w:tr>
        <w:trPr>
          <w:trHeight w:val="597" w:hRule="atLeast"/>
        </w:trPr>
        <w:tc>
          <w:tcPr>
            <w:tcW w:w="3627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340" w:type="dxa"/>
          </w:tcPr>
          <w:p>
            <w:pPr>
              <w:pStyle w:val="TableParagraph"/>
              <w:ind w:left="519" w:right="519"/>
              <w:rPr>
                <w:sz w:val="26"/>
              </w:rPr>
            </w:pPr>
            <w:r>
              <w:rPr>
                <w:sz w:val="26"/>
              </w:rPr>
              <w:t>0.332</w:t>
            </w:r>
          </w:p>
        </w:tc>
        <w:tc>
          <w:tcPr>
            <w:tcW w:w="2434" w:type="dxa"/>
          </w:tcPr>
          <w:p>
            <w:pPr>
              <w:pStyle w:val="TableParagraph"/>
              <w:ind w:left="987"/>
              <w:jc w:val="left"/>
              <w:rPr>
                <w:sz w:val="26"/>
              </w:rPr>
            </w:pPr>
            <w:r>
              <w:rPr>
                <w:sz w:val="26"/>
              </w:rPr>
              <w:t>0.08</w:t>
            </w:r>
          </w:p>
        </w:tc>
        <w:tc>
          <w:tcPr>
            <w:tcW w:w="2434" w:type="dxa"/>
          </w:tcPr>
          <w:p>
            <w:pPr>
              <w:pStyle w:val="TableParagraph"/>
              <w:ind w:left="0" w:right="916"/>
              <w:jc w:val="right"/>
              <w:rPr>
                <w:sz w:val="26"/>
              </w:rPr>
            </w:pPr>
            <w:r>
              <w:rPr>
                <w:sz w:val="26"/>
              </w:rPr>
              <w:t>0.271</w:t>
            </w:r>
          </w:p>
        </w:tc>
      </w:tr>
      <w:tr>
        <w:trPr>
          <w:trHeight w:val="597" w:hRule="atLeast"/>
        </w:trPr>
        <w:tc>
          <w:tcPr>
            <w:tcW w:w="3627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340" w:type="dxa"/>
          </w:tcPr>
          <w:p>
            <w:pPr>
              <w:pStyle w:val="TableParagraph"/>
              <w:ind w:left="519" w:right="519"/>
              <w:rPr>
                <w:sz w:val="26"/>
              </w:rPr>
            </w:pPr>
            <w:r>
              <w:rPr>
                <w:sz w:val="26"/>
              </w:rPr>
              <w:t>0.791</w:t>
            </w:r>
          </w:p>
        </w:tc>
        <w:tc>
          <w:tcPr>
            <w:tcW w:w="2434" w:type="dxa"/>
          </w:tcPr>
          <w:p>
            <w:pPr>
              <w:pStyle w:val="TableParagraph"/>
              <w:ind w:left="987"/>
              <w:jc w:val="left"/>
              <w:rPr>
                <w:sz w:val="26"/>
              </w:rPr>
            </w:pPr>
            <w:r>
              <w:rPr>
                <w:sz w:val="26"/>
              </w:rPr>
              <w:t>0.11</w:t>
            </w:r>
          </w:p>
        </w:tc>
        <w:tc>
          <w:tcPr>
            <w:tcW w:w="2434" w:type="dxa"/>
          </w:tcPr>
          <w:p>
            <w:pPr>
              <w:pStyle w:val="TableParagraph"/>
              <w:ind w:left="0" w:right="916"/>
              <w:jc w:val="right"/>
              <w:rPr>
                <w:sz w:val="26"/>
              </w:rPr>
            </w:pPr>
            <w:r>
              <w:rPr>
                <w:sz w:val="26"/>
              </w:rPr>
              <w:t>0.720</w:t>
            </w:r>
          </w:p>
        </w:tc>
      </w:tr>
      <w:tr>
        <w:trPr>
          <w:trHeight w:val="602" w:hRule="atLeast"/>
        </w:trPr>
        <w:tc>
          <w:tcPr>
            <w:tcW w:w="3627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2"/>
              <w:ind w:left="519" w:right="519"/>
              <w:rPr>
                <w:sz w:val="26"/>
              </w:rPr>
            </w:pPr>
            <w:r>
              <w:rPr>
                <w:sz w:val="26"/>
              </w:rPr>
              <w:t>0.757</w:t>
            </w:r>
          </w:p>
        </w:tc>
        <w:tc>
          <w:tcPr>
            <w:tcW w:w="2434" w:type="dxa"/>
          </w:tcPr>
          <w:p>
            <w:pPr>
              <w:pStyle w:val="TableParagraph"/>
              <w:spacing w:line="240" w:lineRule="auto" w:before="2"/>
              <w:ind w:left="987"/>
              <w:jc w:val="left"/>
              <w:rPr>
                <w:sz w:val="26"/>
              </w:rPr>
            </w:pPr>
            <w:r>
              <w:rPr>
                <w:sz w:val="26"/>
              </w:rPr>
              <w:t>0.12</w:t>
            </w:r>
          </w:p>
        </w:tc>
        <w:tc>
          <w:tcPr>
            <w:tcW w:w="2434" w:type="dxa"/>
          </w:tcPr>
          <w:p>
            <w:pPr>
              <w:pStyle w:val="TableParagraph"/>
              <w:spacing w:line="240" w:lineRule="auto" w:before="2"/>
              <w:ind w:left="0" w:right="916"/>
              <w:jc w:val="right"/>
              <w:rPr>
                <w:sz w:val="26"/>
              </w:rPr>
            </w:pPr>
            <w:r>
              <w:rPr>
                <w:sz w:val="26"/>
              </w:rPr>
              <w:t>0.820</w:t>
            </w:r>
          </w:p>
        </w:tc>
      </w:tr>
      <w:tr>
        <w:trPr>
          <w:trHeight w:val="1137" w:hRule="atLeast"/>
        </w:trPr>
        <w:tc>
          <w:tcPr>
            <w:tcW w:w="3627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519" w:right="519"/>
              <w:rPr>
                <w:b/>
                <w:sz w:val="26"/>
              </w:rPr>
            </w:pPr>
            <w:r>
              <w:rPr>
                <w:b/>
                <w:sz w:val="26"/>
              </w:rPr>
              <w:t>67.4%</w:t>
            </w:r>
          </w:p>
        </w:tc>
        <w:tc>
          <w:tcPr>
            <w:tcW w:w="2434" w:type="dxa"/>
          </w:tcPr>
          <w:p>
            <w:pPr>
              <w:pStyle w:val="TableParagraph"/>
              <w:spacing w:line="240" w:lineRule="auto" w:before="8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93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19.25%</w:t>
            </w:r>
          </w:p>
        </w:tc>
        <w:tc>
          <w:tcPr>
            <w:tcW w:w="2434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0" w:right="851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65.2%</w:t>
            </w:r>
          </w:p>
        </w:tc>
      </w:tr>
    </w:tbl>
    <w:p>
      <w:pPr>
        <w:pStyle w:val="BodyText"/>
        <w:ind w:left="2585"/>
      </w:pPr>
      <w:r>
        <w:rPr/>
        <w:drawing>
          <wp:inline distT="0" distB="0" distL="0" distR="0">
            <wp:extent cx="4501911" cy="2590800"/>
            <wp:effectExtent l="0" t="0" r="0" b="0"/>
            <wp:docPr id="8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911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57"/>
        <w:ind w:left="2459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1926691</wp:posOffset>
            </wp:positionH>
            <wp:positionV relativeFrom="paragraph">
              <wp:posOffset>218383</wp:posOffset>
            </wp:positionV>
            <wp:extent cx="4636754" cy="2438400"/>
            <wp:effectExtent l="0" t="0" r="0" b="0"/>
            <wp:wrapTopAndBottom/>
            <wp:docPr id="83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6m.</w:t>
      </w:r>
      <w:r>
        <w:rPr>
          <w:spacing w:val="-2"/>
          <w:sz w:val="22"/>
        </w:rPr>
        <w:t> </w:t>
      </w:r>
      <w:r>
        <w:rPr>
          <w:sz w:val="22"/>
        </w:rPr>
        <w:t>Precision of</w:t>
      </w:r>
      <w:r>
        <w:rPr>
          <w:spacing w:val="-2"/>
          <w:sz w:val="22"/>
        </w:rPr>
        <w:t> </w:t>
      </w:r>
      <w:r>
        <w:rPr>
          <w:sz w:val="22"/>
        </w:rPr>
        <w:t>GMM</w:t>
      </w:r>
      <w:r>
        <w:rPr>
          <w:spacing w:val="-2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Modified</w:t>
      </w:r>
      <w:r>
        <w:rPr>
          <w:spacing w:val="-2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detection.</w:t>
      </w:r>
    </w:p>
    <w:p>
      <w:pPr>
        <w:spacing w:before="145"/>
        <w:ind w:left="2570" w:right="0" w:firstLine="0"/>
        <w:jc w:val="left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6n.</w:t>
      </w:r>
      <w:r>
        <w:rPr>
          <w:spacing w:val="-1"/>
          <w:sz w:val="22"/>
        </w:rPr>
        <w:t> </w:t>
      </w:r>
      <w:r>
        <w:rPr>
          <w:sz w:val="22"/>
        </w:rPr>
        <w:t>Precision</w:t>
      </w:r>
      <w:r>
        <w:rPr>
          <w:spacing w:val="-1"/>
          <w:sz w:val="22"/>
        </w:rPr>
        <w:t> </w:t>
      </w:r>
      <w:r>
        <w:rPr>
          <w:sz w:val="22"/>
        </w:rPr>
        <w:t>of 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detection.</w:t>
      </w:r>
    </w:p>
    <w:p>
      <w:pPr>
        <w:spacing w:after="0"/>
        <w:jc w:val="left"/>
        <w:rPr>
          <w:sz w:val="22"/>
        </w:rPr>
        <w:sectPr>
          <w:pgSz w:w="12240" w:h="15840"/>
          <w:pgMar w:top="1000" w:bottom="280" w:left="500" w:right="180"/>
        </w:sectPr>
      </w:pPr>
    </w:p>
    <w:p>
      <w:pPr>
        <w:pStyle w:val="Heading1"/>
      </w:pPr>
      <w:r>
        <w:rPr/>
        <w:t>Table</w:t>
      </w:r>
      <w:r>
        <w:rPr>
          <w:spacing w:val="-1"/>
        </w:rPr>
        <w:t> </w:t>
      </w:r>
      <w:r>
        <w:rPr/>
        <w:t>8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3"/>
        <w:gridCol w:w="2400"/>
        <w:gridCol w:w="2496"/>
        <w:gridCol w:w="2503"/>
      </w:tblGrid>
      <w:tr>
        <w:trPr>
          <w:trHeight w:val="321" w:hRule="atLeast"/>
        </w:trPr>
        <w:tc>
          <w:tcPr>
            <w:tcW w:w="3723" w:type="dxa"/>
            <w:vMerge w:val="restart"/>
          </w:tcPr>
          <w:p>
            <w:pPr>
              <w:pStyle w:val="TableParagraph"/>
              <w:spacing w:line="275" w:lineRule="exact"/>
              <w:ind w:left="1452" w:right="1447"/>
              <w:rPr>
                <w:b/>
                <w:sz w:val="24"/>
              </w:rPr>
            </w:pPr>
            <w:r>
              <w:rPr>
                <w:b/>
                <w:sz w:val="24"/>
              </w:rPr>
              <w:t>Dataset</w:t>
            </w:r>
          </w:p>
        </w:tc>
        <w:tc>
          <w:tcPr>
            <w:tcW w:w="7399" w:type="dxa"/>
            <w:gridSpan w:val="3"/>
          </w:tcPr>
          <w:p>
            <w:pPr>
              <w:pStyle w:val="TableParagraph"/>
              <w:spacing w:line="301" w:lineRule="exact"/>
              <w:ind w:left="3153" w:right="3146"/>
              <w:rPr>
                <w:b/>
                <w:sz w:val="28"/>
              </w:rPr>
            </w:pPr>
            <w:r>
              <w:rPr>
                <w:b/>
                <w:sz w:val="28"/>
              </w:rPr>
              <w:t>F1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Score</w:t>
            </w:r>
          </w:p>
        </w:tc>
      </w:tr>
      <w:tr>
        <w:trPr>
          <w:trHeight w:val="551" w:hRule="atLeast"/>
        </w:trPr>
        <w:tc>
          <w:tcPr>
            <w:tcW w:w="37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spacing w:line="275" w:lineRule="exact"/>
              <w:ind w:left="553" w:right="550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GMM</w:t>
            </w:r>
          </w:p>
        </w:tc>
        <w:tc>
          <w:tcPr>
            <w:tcW w:w="2496" w:type="dxa"/>
          </w:tcPr>
          <w:p>
            <w:pPr>
              <w:pStyle w:val="TableParagraph"/>
              <w:spacing w:line="240" w:lineRule="auto"/>
              <w:ind w:left="102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KNN</w:t>
            </w:r>
          </w:p>
        </w:tc>
        <w:tc>
          <w:tcPr>
            <w:tcW w:w="2503" w:type="dxa"/>
          </w:tcPr>
          <w:p>
            <w:pPr>
              <w:pStyle w:val="TableParagraph"/>
              <w:spacing w:line="276" w:lineRule="exact"/>
              <w:ind w:left="973" w:right="277" w:hanging="67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Modified GMM &amp;</w:t>
            </w:r>
            <w:r>
              <w:rPr>
                <w:b/>
                <w:spacing w:val="-58"/>
                <w:sz w:val="24"/>
              </w:rPr>
              <w:t> </w:t>
            </w:r>
            <w:r>
              <w:rPr>
                <w:b/>
                <w:sz w:val="24"/>
              </w:rPr>
              <w:t>KNN</w:t>
            </w:r>
          </w:p>
        </w:tc>
      </w:tr>
      <w:tr>
        <w:trPr>
          <w:trHeight w:val="599" w:hRule="atLeast"/>
        </w:trPr>
        <w:tc>
          <w:tcPr>
            <w:tcW w:w="3723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(NC)</w:t>
            </w:r>
          </w:p>
        </w:tc>
        <w:tc>
          <w:tcPr>
            <w:tcW w:w="2400" w:type="dxa"/>
          </w:tcPr>
          <w:p>
            <w:pPr>
              <w:pStyle w:val="TableParagraph"/>
              <w:spacing w:line="240" w:lineRule="auto" w:before="1"/>
              <w:ind w:left="553" w:right="550"/>
              <w:rPr>
                <w:sz w:val="26"/>
              </w:rPr>
            </w:pPr>
            <w:r>
              <w:rPr>
                <w:sz w:val="26"/>
              </w:rPr>
              <w:t>0.768</w:t>
            </w:r>
          </w:p>
        </w:tc>
        <w:tc>
          <w:tcPr>
            <w:tcW w:w="2496" w:type="dxa"/>
          </w:tcPr>
          <w:p>
            <w:pPr>
              <w:pStyle w:val="TableParagraph"/>
              <w:spacing w:line="240" w:lineRule="auto" w:before="1"/>
              <w:ind w:left="1018"/>
              <w:jc w:val="left"/>
              <w:rPr>
                <w:sz w:val="26"/>
              </w:rPr>
            </w:pPr>
            <w:r>
              <w:rPr>
                <w:sz w:val="26"/>
              </w:rPr>
              <w:t>0.46</w:t>
            </w:r>
          </w:p>
        </w:tc>
        <w:tc>
          <w:tcPr>
            <w:tcW w:w="2503" w:type="dxa"/>
          </w:tcPr>
          <w:p>
            <w:pPr>
              <w:pStyle w:val="TableParagraph"/>
              <w:spacing w:line="240" w:lineRule="auto" w:before="1"/>
              <w:ind w:left="872" w:right="865"/>
              <w:rPr>
                <w:sz w:val="26"/>
              </w:rPr>
            </w:pPr>
            <w:r>
              <w:rPr>
                <w:sz w:val="26"/>
              </w:rPr>
              <w:t>0.855</w:t>
            </w:r>
          </w:p>
        </w:tc>
      </w:tr>
      <w:tr>
        <w:trPr>
          <w:trHeight w:val="597" w:hRule="atLeast"/>
        </w:trPr>
        <w:tc>
          <w:tcPr>
            <w:tcW w:w="3723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Shadow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(SC)</w:t>
            </w:r>
          </w:p>
        </w:tc>
        <w:tc>
          <w:tcPr>
            <w:tcW w:w="2400" w:type="dxa"/>
          </w:tcPr>
          <w:p>
            <w:pPr>
              <w:pStyle w:val="TableParagraph"/>
              <w:ind w:left="553" w:right="550"/>
              <w:rPr>
                <w:sz w:val="26"/>
              </w:rPr>
            </w:pPr>
            <w:r>
              <w:rPr>
                <w:sz w:val="26"/>
              </w:rPr>
              <w:t>0.415</w:t>
            </w:r>
          </w:p>
        </w:tc>
        <w:tc>
          <w:tcPr>
            <w:tcW w:w="2496" w:type="dxa"/>
          </w:tcPr>
          <w:p>
            <w:pPr>
              <w:pStyle w:val="TableParagraph"/>
              <w:ind w:left="1018"/>
              <w:jc w:val="left"/>
              <w:rPr>
                <w:sz w:val="26"/>
              </w:rPr>
            </w:pPr>
            <w:r>
              <w:rPr>
                <w:sz w:val="26"/>
              </w:rPr>
              <w:t>0.08</w:t>
            </w:r>
          </w:p>
        </w:tc>
        <w:tc>
          <w:tcPr>
            <w:tcW w:w="2503" w:type="dxa"/>
          </w:tcPr>
          <w:p>
            <w:pPr>
              <w:pStyle w:val="TableParagraph"/>
              <w:ind w:left="868" w:right="865"/>
              <w:rPr>
                <w:sz w:val="26"/>
              </w:rPr>
            </w:pPr>
            <w:r>
              <w:rPr>
                <w:sz w:val="26"/>
              </w:rPr>
              <w:t>0.349</w:t>
            </w:r>
          </w:p>
        </w:tc>
      </w:tr>
      <w:tr>
        <w:trPr>
          <w:trHeight w:val="597" w:hRule="atLeast"/>
        </w:trPr>
        <w:tc>
          <w:tcPr>
            <w:tcW w:w="3723" w:type="dxa"/>
          </w:tcPr>
          <w:p>
            <w:pPr>
              <w:pStyle w:val="TableParagraph"/>
              <w:spacing w:line="275" w:lineRule="exact"/>
              <w:jc w:val="left"/>
              <w:rPr>
                <w:sz w:val="24"/>
              </w:rPr>
            </w:pPr>
            <w:r>
              <w:rPr>
                <w:sz w:val="24"/>
              </w:rPr>
              <w:t>Night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(NIC)</w:t>
            </w:r>
          </w:p>
        </w:tc>
        <w:tc>
          <w:tcPr>
            <w:tcW w:w="2400" w:type="dxa"/>
          </w:tcPr>
          <w:p>
            <w:pPr>
              <w:pStyle w:val="TableParagraph"/>
              <w:ind w:left="553" w:right="550"/>
              <w:rPr>
                <w:sz w:val="26"/>
              </w:rPr>
            </w:pPr>
            <w:r>
              <w:rPr>
                <w:sz w:val="26"/>
              </w:rPr>
              <w:t>0.531</w:t>
            </w:r>
          </w:p>
        </w:tc>
        <w:tc>
          <w:tcPr>
            <w:tcW w:w="2496" w:type="dxa"/>
          </w:tcPr>
          <w:p>
            <w:pPr>
              <w:pStyle w:val="TableParagraph"/>
              <w:ind w:left="1018"/>
              <w:jc w:val="left"/>
              <w:rPr>
                <w:sz w:val="26"/>
              </w:rPr>
            </w:pPr>
            <w:r>
              <w:rPr>
                <w:sz w:val="26"/>
              </w:rPr>
              <w:t>0.11</w:t>
            </w:r>
          </w:p>
        </w:tc>
        <w:tc>
          <w:tcPr>
            <w:tcW w:w="2503" w:type="dxa"/>
          </w:tcPr>
          <w:p>
            <w:pPr>
              <w:pStyle w:val="TableParagraph"/>
              <w:ind w:left="868" w:right="865"/>
              <w:rPr>
                <w:sz w:val="26"/>
              </w:rPr>
            </w:pPr>
            <w:r>
              <w:rPr>
                <w:sz w:val="26"/>
              </w:rPr>
              <w:t>0.685</w:t>
            </w:r>
          </w:p>
        </w:tc>
      </w:tr>
      <w:tr>
        <w:trPr>
          <w:trHeight w:val="599" w:hRule="atLeast"/>
        </w:trPr>
        <w:tc>
          <w:tcPr>
            <w:tcW w:w="3723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4"/>
              </w:rPr>
            </w:pPr>
            <w:r>
              <w:rPr>
                <w:sz w:val="24"/>
              </w:rPr>
              <w:t>Bad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Weather Case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(BWC)</w:t>
            </w:r>
          </w:p>
        </w:tc>
        <w:tc>
          <w:tcPr>
            <w:tcW w:w="2400" w:type="dxa"/>
          </w:tcPr>
          <w:p>
            <w:pPr>
              <w:pStyle w:val="TableParagraph"/>
              <w:spacing w:line="240" w:lineRule="auto" w:before="2"/>
              <w:ind w:left="553" w:right="550"/>
              <w:rPr>
                <w:sz w:val="26"/>
              </w:rPr>
            </w:pPr>
            <w:r>
              <w:rPr>
                <w:sz w:val="26"/>
              </w:rPr>
              <w:t>0.821</w:t>
            </w:r>
          </w:p>
        </w:tc>
        <w:tc>
          <w:tcPr>
            <w:tcW w:w="2496" w:type="dxa"/>
          </w:tcPr>
          <w:p>
            <w:pPr>
              <w:pStyle w:val="TableParagraph"/>
              <w:spacing w:line="240" w:lineRule="auto" w:before="2"/>
              <w:ind w:left="1018"/>
              <w:jc w:val="left"/>
              <w:rPr>
                <w:sz w:val="26"/>
              </w:rPr>
            </w:pPr>
            <w:r>
              <w:rPr>
                <w:sz w:val="26"/>
              </w:rPr>
              <w:t>0.12</w:t>
            </w:r>
          </w:p>
        </w:tc>
        <w:tc>
          <w:tcPr>
            <w:tcW w:w="2503" w:type="dxa"/>
          </w:tcPr>
          <w:p>
            <w:pPr>
              <w:pStyle w:val="TableParagraph"/>
              <w:spacing w:line="240" w:lineRule="auto" w:before="2"/>
              <w:ind w:left="868" w:right="865"/>
              <w:rPr>
                <w:sz w:val="26"/>
              </w:rPr>
            </w:pPr>
            <w:r>
              <w:rPr>
                <w:sz w:val="26"/>
              </w:rPr>
              <w:t>0.859</w:t>
            </w:r>
          </w:p>
        </w:tc>
      </w:tr>
      <w:tr>
        <w:trPr>
          <w:trHeight w:val="1137" w:hRule="atLeast"/>
        </w:trPr>
        <w:tc>
          <w:tcPr>
            <w:tcW w:w="3723" w:type="dxa"/>
          </w:tcPr>
          <w:p>
            <w:pPr>
              <w:pStyle w:val="TableParagraph"/>
              <w:spacing w:line="276" w:lineRule="exact"/>
              <w:jc w:val="left"/>
              <w:rPr>
                <w:sz w:val="24"/>
              </w:rPr>
            </w:pPr>
            <w:r>
              <w:rPr>
                <w:sz w:val="24"/>
              </w:rPr>
              <w:t>Overall</w:t>
            </w:r>
          </w:p>
        </w:tc>
        <w:tc>
          <w:tcPr>
            <w:tcW w:w="2400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553" w:right="550"/>
              <w:rPr>
                <w:b/>
                <w:sz w:val="26"/>
              </w:rPr>
            </w:pPr>
            <w:r>
              <w:rPr>
                <w:b/>
                <w:sz w:val="26"/>
              </w:rPr>
              <w:t>63.37%</w:t>
            </w:r>
          </w:p>
        </w:tc>
        <w:tc>
          <w:tcPr>
            <w:tcW w:w="2496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97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19.25%</w:t>
            </w:r>
          </w:p>
        </w:tc>
        <w:tc>
          <w:tcPr>
            <w:tcW w:w="2503" w:type="dxa"/>
          </w:tcPr>
          <w:p>
            <w:pPr>
              <w:pStyle w:val="TableParagraph"/>
              <w:spacing w:line="240" w:lineRule="auto" w:before="6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TableParagraph"/>
              <w:spacing w:line="240" w:lineRule="auto"/>
              <w:ind w:left="872" w:right="865"/>
              <w:rPr>
                <w:b/>
                <w:sz w:val="26"/>
              </w:rPr>
            </w:pPr>
            <w:r>
              <w:rPr>
                <w:b/>
                <w:sz w:val="26"/>
              </w:rPr>
              <w:t>68.7%</w:t>
            </w:r>
          </w:p>
        </w:tc>
      </w:tr>
    </w:tbl>
    <w:p>
      <w:pPr>
        <w:pStyle w:val="BodyText"/>
        <w:ind w:left="2328"/>
      </w:pPr>
      <w:r>
        <w:rPr/>
        <w:drawing>
          <wp:inline distT="0" distB="0" distL="0" distR="0">
            <wp:extent cx="4343607" cy="2590800"/>
            <wp:effectExtent l="0" t="0" r="0" b="0"/>
            <wp:docPr id="8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60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126" w:after="16"/>
        <w:ind w:left="1257" w:right="1569" w:firstLine="0"/>
        <w:jc w:val="center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6o.</w:t>
      </w:r>
      <w:r>
        <w:rPr>
          <w:spacing w:val="-1"/>
          <w:sz w:val="22"/>
        </w:rPr>
        <w:t> </w:t>
      </w:r>
      <w:r>
        <w:rPr>
          <w:sz w:val="22"/>
        </w:rPr>
        <w:t>Precision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Modified</w:t>
      </w:r>
      <w:r>
        <w:rPr>
          <w:spacing w:val="-1"/>
          <w:sz w:val="22"/>
        </w:rPr>
        <w:t> </w:t>
      </w:r>
      <w:r>
        <w:rPr>
          <w:sz w:val="22"/>
        </w:rPr>
        <w:t>GMM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1"/>
          <w:sz w:val="22"/>
        </w:rPr>
        <w:t> </w:t>
      </w:r>
      <w:r>
        <w:rPr>
          <w:sz w:val="22"/>
        </w:rPr>
        <w:t>KNN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 detection.</w:t>
      </w:r>
    </w:p>
    <w:p>
      <w:pPr>
        <w:pStyle w:val="BodyText"/>
        <w:ind w:left="2174"/>
      </w:pPr>
      <w:r>
        <w:rPr/>
        <w:drawing>
          <wp:inline distT="0" distB="0" distL="0" distR="0">
            <wp:extent cx="4486194" cy="2514600"/>
            <wp:effectExtent l="0" t="0" r="0" b="0"/>
            <wp:docPr id="87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19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72"/>
        <w:ind w:left="1292" w:right="1569" w:firstLine="0"/>
        <w:jc w:val="center"/>
        <w:rPr>
          <w:sz w:val="22"/>
        </w:rPr>
      </w:pPr>
      <w:r>
        <w:rPr>
          <w:sz w:val="22"/>
        </w:rPr>
        <w:t>Fig.</w:t>
      </w:r>
      <w:r>
        <w:rPr>
          <w:spacing w:val="-2"/>
          <w:sz w:val="22"/>
        </w:rPr>
        <w:t> </w:t>
      </w:r>
      <w:r>
        <w:rPr>
          <w:sz w:val="22"/>
        </w:rPr>
        <w:t>6p.</w:t>
      </w:r>
      <w:r>
        <w:rPr>
          <w:spacing w:val="-1"/>
          <w:sz w:val="22"/>
        </w:rPr>
        <w:t> </w:t>
      </w:r>
      <w:r>
        <w:rPr>
          <w:sz w:val="22"/>
        </w:rPr>
        <w:t>Precision</w:t>
      </w:r>
      <w:r>
        <w:rPr>
          <w:spacing w:val="-1"/>
          <w:sz w:val="22"/>
        </w:rPr>
        <w:t> </w:t>
      </w:r>
      <w:r>
        <w:rPr>
          <w:sz w:val="22"/>
        </w:rPr>
        <w:t>of GMM</w:t>
      </w:r>
      <w:r>
        <w:rPr>
          <w:spacing w:val="-3"/>
          <w:sz w:val="22"/>
        </w:rPr>
        <w:t> </w:t>
      </w:r>
      <w:r>
        <w:rPr>
          <w:sz w:val="22"/>
        </w:rPr>
        <w:t>compared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KNN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detection.</w:t>
      </w:r>
    </w:p>
    <w:p>
      <w:pPr>
        <w:spacing w:after="0"/>
        <w:jc w:val="center"/>
        <w:rPr>
          <w:sz w:val="22"/>
        </w:rPr>
        <w:sectPr>
          <w:pgSz w:w="12240" w:h="15840"/>
          <w:pgMar w:top="1000" w:bottom="280" w:left="500" w:right="180"/>
        </w:sectPr>
      </w:pPr>
    </w:p>
    <w:p>
      <w:pPr>
        <w:pStyle w:val="BodyText"/>
        <w:spacing w:before="6"/>
      </w:pPr>
    </w:p>
    <w:p>
      <w:pPr>
        <w:spacing w:before="90"/>
        <w:ind w:left="1255" w:right="1569" w:firstLine="0"/>
        <w:jc w:val="center"/>
        <w:rPr>
          <w:b/>
          <w:sz w:val="19"/>
        </w:rPr>
      </w:pPr>
      <w:bookmarkStart w:name="_bookmark2" w:id="5"/>
      <w:bookmarkEnd w:id="5"/>
      <w:r>
        <w:rPr/>
      </w:r>
      <w:r>
        <w:rPr>
          <w:b/>
          <w:sz w:val="24"/>
        </w:rPr>
        <w:t>R</w:t>
      </w:r>
      <w:r>
        <w:rPr>
          <w:b/>
          <w:sz w:val="19"/>
        </w:rPr>
        <w:t>EFERENCES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5" w:lineRule="exact" w:before="80" w:after="0"/>
        <w:ind w:left="671" w:right="0" w:hanging="361"/>
        <w:jc w:val="left"/>
        <w:rPr>
          <w:sz w:val="16"/>
          <w:u w:val="none"/>
        </w:rPr>
      </w:pPr>
      <w:hyperlink r:id="rId50">
        <w:r>
          <w:rPr>
            <w:color w:val="0000FF"/>
            <w:sz w:val="16"/>
            <w:u w:val="single" w:color="0000FF"/>
          </w:rPr>
          <w:t>Moving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object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modified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GMM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based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background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subtraction -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ScienceDirec</w:t>
        </w:r>
        <w:r>
          <w:rPr>
            <w:color w:val="0000FF"/>
            <w:sz w:val="16"/>
            <w:u w:val="none"/>
          </w:rPr>
          <w:t>t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3" w:lineRule="exact" w:before="0" w:after="0"/>
        <w:ind w:left="671" w:right="0" w:hanging="361"/>
        <w:jc w:val="left"/>
        <w:rPr>
          <w:sz w:val="16"/>
          <w:u w:val="none"/>
        </w:rPr>
      </w:pPr>
      <w:hyperlink w:history="true" w:anchor="_bookmark2">
        <w:r>
          <w:rPr>
            <w:color w:val="0000FF"/>
            <w:spacing w:val="-1"/>
            <w:w w:val="100"/>
            <w:sz w:val="16"/>
            <w:u w:val="single" w:color="0000FF"/>
          </w:rPr>
          <w:t>Y</w:t>
        </w:r>
        <w:r>
          <w:rPr>
            <w:color w:val="0000FF"/>
            <w:w w:val="100"/>
            <w:sz w:val="16"/>
            <w:u w:val="single" w:color="0000FF"/>
          </w:rPr>
          <w:t>i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pacing w:val="-81"/>
            <w:w w:val="100"/>
            <w:sz w:val="16"/>
            <w:u w:val="single" w:color="0000FF"/>
          </w:rPr>
          <w:t>g</w:t>
        </w:r>
        <w:r>
          <w:rPr>
            <w:color w:val="0000FF"/>
            <w:w w:val="100"/>
            <w:sz w:val="16"/>
            <w:u w:val="single" w:color="0000FF"/>
          </w:rPr>
          <w:t>̆</w:t>
        </w:r>
        <w:r>
          <w:rPr>
            <w:color w:val="0000FF"/>
            <w:sz w:val="16"/>
            <w:u w:val="single" w:color="0000FF"/>
          </w:rPr>
          <w:t> 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w w:val="100"/>
            <w:sz w:val="16"/>
            <w:u w:val="single" w:color="0000FF"/>
          </w:rPr>
          <w:t>i</w:t>
        </w:r>
        <w:r>
          <w:rPr>
            <w:color w:val="0000FF"/>
            <w:spacing w:val="-2"/>
            <w:w w:val="100"/>
            <w:sz w:val="16"/>
            <w:u w:val="single" w:color="0000FF"/>
          </w:rPr>
          <w:t>t</w:t>
        </w:r>
        <w:r>
          <w:rPr>
            <w:color w:val="0000FF"/>
            <w:w w:val="100"/>
            <w:sz w:val="16"/>
            <w:u w:val="single" w:color="0000FF"/>
          </w:rPr>
          <w:t>h</w:t>
        </w:r>
        <w:r>
          <w:rPr>
            <w:color w:val="0000FF"/>
            <w:spacing w:val="-2"/>
            <w:w w:val="100"/>
            <w:sz w:val="16"/>
            <w:u w:val="single" w:color="0000FF"/>
          </w:rPr>
          <w:t>a</w:t>
        </w:r>
        <w:r>
          <w:rPr>
            <w:color w:val="0000FF"/>
            <w:w w:val="100"/>
            <w:sz w:val="16"/>
            <w:u w:val="single" w:color="0000FF"/>
          </w:rPr>
          <w:t>n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pacing w:val="-4"/>
            <w:w w:val="100"/>
            <w:sz w:val="16"/>
            <w:u w:val="single" w:color="0000FF"/>
          </w:rPr>
          <w:t>D</w:t>
        </w:r>
        <w:r>
          <w:rPr>
            <w:color w:val="0000FF"/>
            <w:w w:val="100"/>
            <w:sz w:val="16"/>
            <w:u w:val="single" w:color="0000FF"/>
          </w:rPr>
          <w:t>e</w:t>
        </w:r>
        <w:r>
          <w:rPr>
            <w:color w:val="0000FF"/>
            <w:spacing w:val="-2"/>
            <w:w w:val="100"/>
            <w:sz w:val="16"/>
            <w:u w:val="single" w:color="0000FF"/>
          </w:rPr>
          <w:t>d</w:t>
        </w:r>
        <w:r>
          <w:rPr>
            <w:color w:val="0000FF"/>
            <w:w w:val="100"/>
            <w:sz w:val="16"/>
            <w:u w:val="single" w:color="0000FF"/>
          </w:rPr>
          <w:t>eo</w:t>
        </w:r>
        <w:r>
          <w:rPr>
            <w:color w:val="0000FF"/>
            <w:sz w:val="16"/>
            <w:u w:val="single" w:color="0000FF"/>
          </w:rPr>
          <w:t> </w:t>
        </w:r>
        <w:r>
          <w:rPr>
            <w:color w:val="0000FF"/>
            <w:spacing w:val="-81"/>
            <w:w w:val="100"/>
            <w:sz w:val="16"/>
            <w:u w:val="single" w:color="0000FF"/>
          </w:rPr>
          <w:t>g</w:t>
        </w:r>
        <w:r>
          <w:rPr>
            <w:color w:val="0000FF"/>
            <w:w w:val="100"/>
            <w:sz w:val="16"/>
            <w:u w:val="single" w:color="0000FF"/>
          </w:rPr>
          <w:t>̆</w:t>
        </w:r>
        <w:r>
          <w:rPr>
            <w:color w:val="0000FF"/>
            <w:sz w:val="16"/>
            <w:u w:val="single" w:color="0000FF"/>
          </w:rPr>
          <w:t> 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w w:val="100"/>
            <w:sz w:val="16"/>
            <w:u w:val="single" w:color="0000FF"/>
          </w:rPr>
          <w:t>l</w:t>
        </w:r>
        <w:r>
          <w:rPr>
            <w:color w:val="0000FF"/>
            <w:spacing w:val="-2"/>
            <w:w w:val="100"/>
            <w:sz w:val="16"/>
            <w:u w:val="single" w:color="0000FF"/>
          </w:rPr>
          <w:t>u</w:t>
        </w:r>
        <w:r>
          <w:rPr>
            <w:color w:val="0000FF"/>
            <w:w w:val="100"/>
            <w:sz w:val="16"/>
            <w:u w:val="single" w:color="0000FF"/>
          </w:rPr>
          <w:t>,”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w w:val="100"/>
            <w:sz w:val="16"/>
            <w:u w:val="single" w:color="0000FF"/>
          </w:rPr>
          <w:t>M</w:t>
        </w:r>
        <w:r>
          <w:rPr>
            <w:color w:val="0000FF"/>
            <w:spacing w:val="-1"/>
            <w:w w:val="100"/>
            <w:sz w:val="16"/>
            <w:u w:val="single" w:color="0000FF"/>
          </w:rPr>
          <w:t>OV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-1"/>
            <w:w w:val="100"/>
            <w:sz w:val="16"/>
            <w:u w:val="single" w:color="0000FF"/>
          </w:rPr>
          <w:t>N</w:t>
        </w:r>
        <w:r>
          <w:rPr>
            <w:color w:val="0000FF"/>
            <w:w w:val="100"/>
            <w:sz w:val="16"/>
            <w:u w:val="single" w:color="0000FF"/>
          </w:rPr>
          <w:t>G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pacing w:val="-1"/>
            <w:w w:val="100"/>
            <w:sz w:val="16"/>
            <w:u w:val="single" w:color="0000FF"/>
          </w:rPr>
          <w:t>O</w:t>
        </w:r>
        <w:r>
          <w:rPr>
            <w:color w:val="0000FF"/>
            <w:w w:val="100"/>
            <w:sz w:val="16"/>
            <w:u w:val="single" w:color="0000FF"/>
          </w:rPr>
          <w:t>B</w:t>
        </w:r>
        <w:r>
          <w:rPr>
            <w:color w:val="0000FF"/>
            <w:spacing w:val="-1"/>
            <w:w w:val="100"/>
            <w:sz w:val="16"/>
            <w:u w:val="single" w:color="0000FF"/>
          </w:rPr>
          <w:t>JE</w:t>
        </w:r>
        <w:r>
          <w:rPr>
            <w:color w:val="0000FF"/>
            <w:w w:val="100"/>
            <w:sz w:val="16"/>
            <w:u w:val="single" w:color="0000FF"/>
          </w:rPr>
          <w:t>CT</w:t>
        </w:r>
        <w:r>
          <w:rPr>
            <w:color w:val="0000FF"/>
            <w:sz w:val="16"/>
            <w:u w:val="single" w:color="0000FF"/>
          </w:rPr>
          <w:t> </w:t>
        </w:r>
        <w:r>
          <w:rPr>
            <w:color w:val="0000FF"/>
            <w:spacing w:val="-4"/>
            <w:w w:val="100"/>
            <w:sz w:val="16"/>
            <w:u w:val="single" w:color="0000FF"/>
          </w:rPr>
          <w:t>D</w:t>
        </w:r>
        <w:r>
          <w:rPr>
            <w:color w:val="0000FF"/>
            <w:w w:val="100"/>
            <w:sz w:val="16"/>
            <w:u w:val="single" w:color="0000FF"/>
          </w:rPr>
          <w:t>ET</w:t>
        </w:r>
        <w:r>
          <w:rPr>
            <w:color w:val="0000FF"/>
            <w:spacing w:val="-2"/>
            <w:w w:val="100"/>
            <w:sz w:val="16"/>
            <w:u w:val="single" w:color="0000FF"/>
          </w:rPr>
          <w:t>E</w:t>
        </w:r>
        <w:r>
          <w:rPr>
            <w:color w:val="0000FF"/>
            <w:w w:val="100"/>
            <w:sz w:val="16"/>
            <w:u w:val="single" w:color="0000FF"/>
          </w:rPr>
          <w:t>CT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-1"/>
            <w:w w:val="100"/>
            <w:sz w:val="16"/>
            <w:u w:val="single" w:color="0000FF"/>
          </w:rPr>
          <w:t>ON</w:t>
        </w:r>
        <w:r>
          <w:rPr>
            <w:color w:val="0000FF"/>
            <w:w w:val="100"/>
            <w:sz w:val="16"/>
            <w:u w:val="single" w:color="0000FF"/>
          </w:rPr>
          <w:t>,TR</w:t>
        </w:r>
        <w:r>
          <w:rPr>
            <w:color w:val="0000FF"/>
            <w:spacing w:val="-1"/>
            <w:w w:val="100"/>
            <w:sz w:val="16"/>
            <w:u w:val="single" w:color="0000FF"/>
          </w:rPr>
          <w:t>A</w:t>
        </w:r>
        <w:r>
          <w:rPr>
            <w:color w:val="0000FF"/>
            <w:spacing w:val="-2"/>
            <w:w w:val="100"/>
            <w:sz w:val="16"/>
            <w:u w:val="single" w:color="0000FF"/>
          </w:rPr>
          <w:t>C</w:t>
        </w:r>
        <w:r>
          <w:rPr>
            <w:color w:val="0000FF"/>
            <w:spacing w:val="1"/>
            <w:w w:val="100"/>
            <w:sz w:val="16"/>
            <w:u w:val="single" w:color="0000FF"/>
          </w:rPr>
          <w:t>K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-1"/>
            <w:w w:val="100"/>
            <w:sz w:val="16"/>
            <w:u w:val="single" w:color="0000FF"/>
          </w:rPr>
          <w:t>N</w:t>
        </w:r>
        <w:r>
          <w:rPr>
            <w:color w:val="0000FF"/>
            <w:w w:val="100"/>
            <w:sz w:val="16"/>
            <w:u w:val="single" w:color="0000FF"/>
          </w:rPr>
          <w:t>G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pacing w:val="-1"/>
            <w:w w:val="100"/>
            <w:sz w:val="16"/>
            <w:u w:val="single" w:color="0000FF"/>
          </w:rPr>
          <w:t>A</w:t>
        </w:r>
        <w:r>
          <w:rPr>
            <w:color w:val="0000FF"/>
            <w:spacing w:val="1"/>
            <w:w w:val="100"/>
            <w:sz w:val="16"/>
            <w:u w:val="single" w:color="0000FF"/>
          </w:rPr>
          <w:t>N</w:t>
        </w:r>
        <w:r>
          <w:rPr>
            <w:color w:val="0000FF"/>
            <w:w w:val="100"/>
            <w:sz w:val="16"/>
            <w:u w:val="single" w:color="0000FF"/>
          </w:rPr>
          <w:t>D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w w:val="100"/>
            <w:sz w:val="16"/>
            <w:u w:val="single" w:color="0000FF"/>
          </w:rPr>
          <w:t>CL</w:t>
        </w:r>
        <w:r>
          <w:rPr>
            <w:color w:val="0000FF"/>
            <w:spacing w:val="-1"/>
            <w:w w:val="100"/>
            <w:sz w:val="16"/>
            <w:u w:val="single" w:color="0000FF"/>
          </w:rPr>
          <w:t>ASS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1"/>
            <w:w w:val="100"/>
            <w:sz w:val="16"/>
            <w:u w:val="single" w:color="0000FF"/>
          </w:rPr>
          <w:t>F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w w:val="100"/>
            <w:sz w:val="16"/>
            <w:u w:val="single" w:color="0000FF"/>
          </w:rPr>
          <w:t>C</w:t>
        </w:r>
        <w:r>
          <w:rPr>
            <w:color w:val="0000FF"/>
            <w:spacing w:val="-1"/>
            <w:w w:val="100"/>
            <w:sz w:val="16"/>
            <w:u w:val="single" w:color="0000FF"/>
          </w:rPr>
          <w:t>A</w:t>
        </w:r>
        <w:r>
          <w:rPr>
            <w:color w:val="0000FF"/>
            <w:w w:val="100"/>
            <w:sz w:val="16"/>
            <w:u w:val="single" w:color="0000FF"/>
          </w:rPr>
          <w:t>T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1"/>
            <w:w w:val="100"/>
            <w:sz w:val="16"/>
            <w:u w:val="single" w:color="0000FF"/>
          </w:rPr>
          <w:t>O</w:t>
        </w:r>
        <w:r>
          <w:rPr>
            <w:color w:val="0000FF"/>
            <w:w w:val="100"/>
            <w:sz w:val="16"/>
            <w:u w:val="single" w:color="0000FF"/>
          </w:rPr>
          <w:t>N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pacing w:val="-1"/>
            <w:w w:val="100"/>
            <w:sz w:val="16"/>
            <w:u w:val="single" w:color="0000FF"/>
          </w:rPr>
          <w:t>FO</w:t>
        </w:r>
        <w:r>
          <w:rPr>
            <w:color w:val="0000FF"/>
            <w:w w:val="100"/>
            <w:sz w:val="16"/>
            <w:u w:val="single" w:color="0000FF"/>
          </w:rPr>
          <w:t>R</w:t>
        </w:r>
        <w:r>
          <w:rPr>
            <w:color w:val="0000FF"/>
            <w:spacing w:val="-1"/>
            <w:w w:val="100"/>
            <w:sz w:val="16"/>
            <w:u w:val="single" w:color="0000FF"/>
          </w:rPr>
          <w:t>S</w:t>
        </w:r>
        <w:r>
          <w:rPr>
            <w:color w:val="0000FF"/>
            <w:w w:val="100"/>
            <w:sz w:val="16"/>
            <w:u w:val="single" w:color="0000FF"/>
          </w:rPr>
          <w:t>M</w:t>
        </w:r>
        <w:r>
          <w:rPr>
            <w:color w:val="0000FF"/>
            <w:spacing w:val="-1"/>
            <w:w w:val="100"/>
            <w:sz w:val="16"/>
            <w:u w:val="single" w:color="0000FF"/>
          </w:rPr>
          <w:t>A</w:t>
        </w:r>
        <w:r>
          <w:rPr>
            <w:color w:val="0000FF"/>
            <w:w w:val="100"/>
            <w:sz w:val="16"/>
            <w:u w:val="single" w:color="0000FF"/>
          </w:rPr>
          <w:t>RT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pacing w:val="-1"/>
            <w:w w:val="100"/>
            <w:sz w:val="16"/>
            <w:u w:val="single" w:color="0000FF"/>
          </w:rPr>
          <w:t>V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spacing w:val="-1"/>
            <w:w w:val="100"/>
            <w:sz w:val="16"/>
            <w:u w:val="single" w:color="0000FF"/>
          </w:rPr>
          <w:t>D</w:t>
        </w:r>
        <w:r>
          <w:rPr>
            <w:color w:val="0000FF"/>
            <w:w w:val="100"/>
            <w:sz w:val="16"/>
            <w:u w:val="single" w:color="0000FF"/>
          </w:rPr>
          <w:t>EO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pacing w:val="-1"/>
            <w:w w:val="100"/>
            <w:sz w:val="16"/>
            <w:u w:val="single" w:color="0000FF"/>
          </w:rPr>
          <w:t>SU</w:t>
        </w:r>
        <w:r>
          <w:rPr>
            <w:color w:val="0000FF"/>
            <w:w w:val="100"/>
            <w:sz w:val="16"/>
            <w:u w:val="single" w:color="0000FF"/>
          </w:rPr>
          <w:t>R</w:t>
        </w:r>
        <w:r>
          <w:rPr>
            <w:color w:val="0000FF"/>
            <w:spacing w:val="-1"/>
            <w:w w:val="100"/>
            <w:sz w:val="16"/>
            <w:u w:val="single" w:color="0000FF"/>
          </w:rPr>
          <w:t>V</w:t>
        </w:r>
        <w:r>
          <w:rPr>
            <w:color w:val="0000FF"/>
            <w:spacing w:val="2"/>
            <w:w w:val="100"/>
            <w:sz w:val="16"/>
            <w:u w:val="single" w:color="0000FF"/>
          </w:rPr>
          <w:t>E</w:t>
        </w:r>
        <w:r>
          <w:rPr>
            <w:color w:val="0000FF"/>
            <w:spacing w:val="-4"/>
            <w:w w:val="100"/>
            <w:sz w:val="16"/>
            <w:u w:val="single" w:color="0000FF"/>
          </w:rPr>
          <w:t>I</w:t>
        </w:r>
        <w:r>
          <w:rPr>
            <w:color w:val="0000FF"/>
            <w:w w:val="100"/>
            <w:sz w:val="16"/>
            <w:u w:val="single" w:color="0000FF"/>
          </w:rPr>
          <w:t>LL</w:t>
        </w:r>
        <w:r>
          <w:rPr>
            <w:color w:val="0000FF"/>
            <w:spacing w:val="-1"/>
            <w:w w:val="100"/>
            <w:sz w:val="16"/>
            <w:u w:val="single" w:color="0000FF"/>
          </w:rPr>
          <w:t>AN</w:t>
        </w:r>
        <w:r>
          <w:rPr>
            <w:color w:val="0000FF"/>
            <w:w w:val="100"/>
            <w:sz w:val="16"/>
            <w:u w:val="single" w:color="0000FF"/>
          </w:rPr>
          <w:t>CE</w:t>
        </w:r>
        <w:r>
          <w:rPr>
            <w:color w:val="0000FF"/>
            <w:spacing w:val="7"/>
            <w:w w:val="100"/>
            <w:sz w:val="16"/>
            <w:u w:val="single" w:color="0000FF"/>
          </w:rPr>
          <w:t>”</w:t>
        </w:r>
        <w:r>
          <w:rPr>
            <w:color w:val="0000FF"/>
            <w:w w:val="100"/>
            <w:sz w:val="16"/>
            <w:u w:val="single" w:color="0000FF"/>
          </w:rPr>
          <w:t>,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pacing w:val="-4"/>
            <w:w w:val="100"/>
            <w:sz w:val="16"/>
            <w:u w:val="single" w:color="0000FF"/>
          </w:rPr>
          <w:t>A</w:t>
        </w:r>
        <w:r>
          <w:rPr>
            <w:color w:val="0000FF"/>
            <w:w w:val="100"/>
            <w:sz w:val="16"/>
            <w:u w:val="single" w:color="0000FF"/>
          </w:rPr>
          <w:t>u</w:t>
        </w:r>
        <w:r>
          <w:rPr>
            <w:color w:val="0000FF"/>
            <w:spacing w:val="-2"/>
            <w:w w:val="100"/>
            <w:sz w:val="16"/>
            <w:u w:val="single" w:color="0000FF"/>
          </w:rPr>
          <w:t>g</w:t>
        </w:r>
        <w:r>
          <w:rPr>
            <w:color w:val="0000FF"/>
            <w:w w:val="100"/>
            <w:sz w:val="16"/>
            <w:u w:val="single" w:color="0000FF"/>
          </w:rPr>
          <w:t>u</w:t>
        </w:r>
        <w:r>
          <w:rPr>
            <w:color w:val="0000FF"/>
            <w:spacing w:val="-3"/>
            <w:w w:val="100"/>
            <w:sz w:val="16"/>
            <w:u w:val="single" w:color="0000FF"/>
          </w:rPr>
          <w:t>s</w:t>
        </w:r>
        <w:r>
          <w:rPr>
            <w:color w:val="0000FF"/>
            <w:w w:val="100"/>
            <w:sz w:val="16"/>
            <w:u w:val="single" w:color="0000FF"/>
          </w:rPr>
          <w:t>t,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w w:val="100"/>
            <w:sz w:val="16"/>
            <w:u w:val="single" w:color="0000FF"/>
          </w:rPr>
          <w:t>2</w:t>
        </w:r>
        <w:r>
          <w:rPr>
            <w:color w:val="0000FF"/>
            <w:spacing w:val="-2"/>
            <w:w w:val="100"/>
            <w:sz w:val="16"/>
            <w:u w:val="single" w:color="0000FF"/>
          </w:rPr>
          <w:t>00</w:t>
        </w:r>
        <w:r>
          <w:rPr>
            <w:color w:val="0000FF"/>
            <w:w w:val="100"/>
            <w:sz w:val="16"/>
            <w:u w:val="single" w:color="0000FF"/>
          </w:rPr>
          <w:t>4</w:t>
        </w:r>
        <w:r>
          <w:rPr>
            <w:color w:val="0000FF"/>
            <w:w w:val="100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2" w:lineRule="exact" w:before="0" w:after="0"/>
        <w:ind w:left="671" w:right="0" w:hanging="361"/>
        <w:jc w:val="left"/>
        <w:rPr>
          <w:sz w:val="16"/>
          <w:u w:val="none"/>
        </w:rPr>
      </w:pPr>
      <w:hyperlink r:id="rId51">
        <w:r>
          <w:rPr>
            <w:color w:val="0000FF"/>
            <w:sz w:val="16"/>
            <w:u w:val="single" w:color="0000FF"/>
          </w:rPr>
          <w:t>Paul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Viola,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Michael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Jones,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“Detecting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Pedestrians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patterns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motion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appearance”,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International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journal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Computer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Vision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63(2),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153-161,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2005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7" w:lineRule="auto" w:before="0" w:after="0"/>
        <w:ind w:left="671" w:right="6463" w:hanging="360"/>
        <w:jc w:val="left"/>
        <w:rPr>
          <w:sz w:val="16"/>
          <w:u w:val="none"/>
        </w:rPr>
      </w:pPr>
      <w:hyperlink r:id="rId52">
        <w:r>
          <w:rPr>
            <w:color w:val="0000FF"/>
            <w:sz w:val="16"/>
            <w:u w:val="single" w:color="0000FF"/>
          </w:rPr>
          <w:t>Neeti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Ogale,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“A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Survey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Techniques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Human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from</w:t>
        </w:r>
      </w:hyperlink>
      <w:r>
        <w:rPr>
          <w:color w:val="0000FF"/>
          <w:spacing w:val="-37"/>
          <w:sz w:val="16"/>
          <w:u w:val="none"/>
        </w:rPr>
        <w:t> </w:t>
      </w:r>
      <w:hyperlink r:id="rId52">
        <w:r>
          <w:rPr>
            <w:color w:val="0000FF"/>
            <w:sz w:val="16"/>
            <w:u w:val="single" w:color="0000FF"/>
          </w:rPr>
          <w:t>Video,”,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unpublished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4" w:lineRule="exact" w:before="0" w:after="0"/>
        <w:ind w:left="671" w:right="0" w:hanging="361"/>
        <w:jc w:val="left"/>
        <w:rPr>
          <w:sz w:val="16"/>
          <w:u w:val="none"/>
        </w:rPr>
      </w:pPr>
      <w:hyperlink r:id="rId53">
        <w:r>
          <w:rPr>
            <w:color w:val="0000FF"/>
            <w:sz w:val="16"/>
            <w:u w:val="single" w:color="0000FF"/>
          </w:rPr>
          <w:t>[1302.1539]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Image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Segmentation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Video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Sequences: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Probabilistic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Approach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(arxiv.org)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2" w:lineRule="exact" w:before="0" w:after="0"/>
        <w:ind w:left="671" w:right="0" w:hanging="361"/>
        <w:jc w:val="left"/>
        <w:rPr>
          <w:sz w:val="16"/>
          <w:u w:val="none"/>
        </w:rPr>
      </w:pPr>
      <w:hyperlink r:id="rId54">
        <w:r>
          <w:rPr>
            <w:color w:val="0000FF"/>
            <w:sz w:val="16"/>
            <w:u w:val="single" w:color="0000FF"/>
          </w:rPr>
          <w:t>Prithviraj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Banerjee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Somnath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Sengupta,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“Human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Motion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Tracking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video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Surveillance,”,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unpublished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7" w:lineRule="auto" w:before="0" w:after="0"/>
        <w:ind w:left="671" w:right="624" w:hanging="360"/>
        <w:jc w:val="left"/>
        <w:rPr>
          <w:sz w:val="16"/>
          <w:u w:val="none"/>
        </w:rPr>
      </w:pPr>
      <w:hyperlink r:id="rId55">
        <w:r>
          <w:rPr>
            <w:color w:val="0000FF"/>
            <w:sz w:val="16"/>
            <w:u w:val="single" w:color="0000FF"/>
          </w:rPr>
          <w:t>X. Niu, Y. Zhu, Q. Cao, X. Zhang, W. Xie, K. Zheng, An online-traffic-prediction based route finding mechanism for smart city, Int. J. Distributed Sens. Netw</w:t>
        </w:r>
        <w:r>
          <w:rPr>
            <w:color w:val="0000FF"/>
            <w:sz w:val="16"/>
            <w:u w:val="none"/>
          </w:rPr>
          <w:t>.</w:t>
        </w:r>
      </w:hyperlink>
      <w:r>
        <w:rPr>
          <w:color w:val="0000FF"/>
          <w:spacing w:val="-37"/>
          <w:sz w:val="16"/>
          <w:u w:val="none"/>
        </w:rPr>
        <w:t> </w:t>
      </w:r>
      <w:hyperlink r:id="rId55">
        <w:r>
          <w:rPr>
            <w:color w:val="0000FF"/>
            <w:sz w:val="16"/>
            <w:u w:val="single" w:color="0000FF"/>
          </w:rPr>
          <w:t>11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(8)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(2015),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970256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1" w:after="0"/>
        <w:ind w:left="671" w:right="625" w:hanging="360"/>
        <w:jc w:val="left"/>
        <w:rPr>
          <w:sz w:val="16"/>
          <w:u w:val="none"/>
        </w:rPr>
      </w:pPr>
      <w:hyperlink r:id="rId56">
        <w:r>
          <w:rPr>
            <w:color w:val="0000FF"/>
            <w:sz w:val="16"/>
            <w:u w:val="single" w:color="0000FF"/>
          </w:rPr>
          <w:t>Bo Wu and Ram Nevatia, “Detection and tracking of multiple partially occluded Humans by Baysian combination of edgelet based part detector” ,Internationa</w:t>
        </w:r>
        <w:r>
          <w:rPr>
            <w:color w:val="0000FF"/>
            <w:sz w:val="16"/>
            <w:u w:val="none"/>
          </w:rPr>
          <w:t>l</w:t>
        </w:r>
      </w:hyperlink>
      <w:r>
        <w:rPr>
          <w:color w:val="0000FF"/>
          <w:spacing w:val="1"/>
          <w:sz w:val="16"/>
          <w:u w:val="none"/>
        </w:rPr>
        <w:t> </w:t>
      </w:r>
      <w:hyperlink r:id="rId56">
        <w:r>
          <w:rPr>
            <w:color w:val="0000FF"/>
            <w:sz w:val="16"/>
            <w:u w:val="single" w:color="0000FF"/>
          </w:rPr>
          <w:t>Journal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Computer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Vision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75(2),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247-266,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2007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4" w:lineRule="exact" w:before="0" w:after="0"/>
        <w:ind w:left="671" w:right="0" w:hanging="361"/>
        <w:jc w:val="left"/>
        <w:rPr>
          <w:sz w:val="16"/>
          <w:u w:val="none"/>
        </w:rPr>
      </w:pPr>
      <w:hyperlink r:id="rId57">
        <w:r>
          <w:rPr>
            <w:color w:val="0000FF"/>
            <w:sz w:val="16"/>
            <w:u w:val="single" w:color="0000FF"/>
          </w:rPr>
          <w:t>Yang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Ran,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Issac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Weiss,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“Pedestrian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Detecting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via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periodic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motion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analysis”,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International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Journal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Computer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Vision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71(2),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143-160,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2007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1" w:after="0"/>
        <w:ind w:left="671" w:right="625" w:hanging="360"/>
        <w:jc w:val="left"/>
        <w:rPr>
          <w:sz w:val="16"/>
          <w:u w:val="none"/>
        </w:rPr>
      </w:pPr>
      <w:hyperlink r:id="rId58">
        <w:r>
          <w:rPr>
            <w:color w:val="0000FF"/>
            <w:sz w:val="16"/>
            <w:u w:val="single" w:color="0000FF"/>
          </w:rPr>
          <w:t>Abhishek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Kumar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Chauhan,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Prashant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Krishan,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Moving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object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tracking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model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optical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flow,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Int.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J.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Adv.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Res.</w:t>
        </w:r>
        <w:r>
          <w:rPr>
            <w:color w:val="0000FF"/>
            <w:spacing w:val="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Comput. Sci. Software</w:t>
        </w:r>
      </w:hyperlink>
      <w:r>
        <w:rPr>
          <w:color w:val="0000FF"/>
          <w:spacing w:val="1"/>
          <w:sz w:val="16"/>
          <w:u w:val="none"/>
        </w:rPr>
        <w:t> </w:t>
      </w:r>
      <w:hyperlink r:id="rId58">
        <w:r>
          <w:rPr>
            <w:color w:val="0000FF"/>
            <w:sz w:val="16"/>
            <w:u w:val="single" w:color="0000FF"/>
          </w:rPr>
          <w:t>Eng. (April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2013)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4" w:after="0"/>
        <w:ind w:left="671" w:right="624" w:hanging="360"/>
        <w:jc w:val="left"/>
        <w:rPr>
          <w:sz w:val="16"/>
          <w:u w:val="none"/>
        </w:rPr>
      </w:pPr>
      <w:hyperlink r:id="rId59">
        <w:r>
          <w:rPr>
            <w:color w:val="0000FF"/>
            <w:sz w:val="16"/>
            <w:u w:val="single" w:color="0000FF"/>
          </w:rPr>
          <w:t>Milin</w:t>
        </w:r>
        <w:r>
          <w:rPr>
            <w:color w:val="0000FF"/>
            <w:spacing w:val="1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</w:t>
        </w:r>
        <w:r>
          <w:rPr>
            <w:color w:val="0000FF"/>
            <w:spacing w:val="1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Patel</w:t>
        </w:r>
        <w:r>
          <w:rPr>
            <w:color w:val="0000FF"/>
            <w:spacing w:val="1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1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Shankar</w:t>
        </w:r>
        <w:r>
          <w:rPr>
            <w:color w:val="0000FF"/>
            <w:spacing w:val="1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K.</w:t>
        </w:r>
        <w:r>
          <w:rPr>
            <w:color w:val="0000FF"/>
            <w:spacing w:val="1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Parmar,</w:t>
        </w:r>
        <w:r>
          <w:rPr>
            <w:color w:val="0000FF"/>
            <w:spacing w:val="1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“Moving</w:t>
        </w:r>
        <w:r>
          <w:rPr>
            <w:color w:val="0000FF"/>
            <w:spacing w:val="1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Object</w:t>
        </w:r>
        <w:r>
          <w:rPr>
            <w:color w:val="0000FF"/>
            <w:spacing w:val="1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</w:t>
        </w:r>
        <w:r>
          <w:rPr>
            <w:color w:val="0000FF"/>
            <w:spacing w:val="1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with</w:t>
        </w:r>
        <w:r>
          <w:rPr>
            <w:color w:val="0000FF"/>
            <w:spacing w:val="1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Moving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Background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</w:t>
        </w:r>
        <w:r>
          <w:rPr>
            <w:color w:val="0000FF"/>
            <w:spacing w:val="1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Optic</w:t>
        </w:r>
        <w:r>
          <w:rPr>
            <w:color w:val="0000FF"/>
            <w:spacing w:val="1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Flow,”</w:t>
        </w:r>
        <w:r>
          <w:rPr>
            <w:color w:val="0000FF"/>
            <w:spacing w:val="1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IEEE</w:t>
        </w:r>
        <w:r>
          <w:rPr>
            <w:color w:val="0000FF"/>
            <w:spacing w:val="1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Conference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on</w:t>
        </w:r>
        <w:r>
          <w:rPr>
            <w:color w:val="0000FF"/>
            <w:spacing w:val="1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Recent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Advances</w:t>
        </w:r>
        <w:r>
          <w:rPr>
            <w:color w:val="0000FF"/>
            <w:spacing w:val="1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</w:hyperlink>
      <w:r>
        <w:rPr>
          <w:color w:val="0000FF"/>
          <w:spacing w:val="1"/>
          <w:sz w:val="16"/>
          <w:u w:val="none"/>
        </w:rPr>
        <w:t> </w:t>
      </w:r>
      <w:hyperlink r:id="rId59">
        <w:r>
          <w:rPr>
            <w:color w:val="0000FF"/>
            <w:sz w:val="16"/>
            <w:u w:val="single" w:color="0000FF"/>
          </w:rPr>
          <w:t>Innovations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Engineering,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Jaipur,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pp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1-6,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2014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5" w:lineRule="exact" w:before="0" w:after="0"/>
        <w:ind w:left="671" w:right="0" w:hanging="361"/>
        <w:jc w:val="left"/>
        <w:rPr>
          <w:sz w:val="16"/>
          <w:u w:val="none"/>
        </w:rPr>
      </w:pPr>
      <w:hyperlink r:id="rId60">
        <w:r>
          <w:rPr>
            <w:color w:val="0000FF"/>
            <w:sz w:val="16"/>
            <w:u w:val="single" w:color="0000FF"/>
          </w:rPr>
          <w:t>Vaibhavi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Bharwad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et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al,”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Motion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Intelligent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Video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Surveillance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System: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Survey”,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2015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2" w:after="0"/>
        <w:ind w:left="671" w:right="621" w:hanging="360"/>
        <w:jc w:val="both"/>
        <w:rPr>
          <w:sz w:val="16"/>
          <w:u w:val="none"/>
        </w:rPr>
      </w:pPr>
      <w:r>
        <w:rPr>
          <w:color w:val="0000FF"/>
          <w:sz w:val="16"/>
          <w:u w:val="single" w:color="0000FF"/>
        </w:rPr>
        <w:t>D. Reynolds, Gaussian mixture models, in: S.Z. Li, A.K. Jain (Eds.), Encyclopedia of Biometrics, Springer, Boston, MA, 2015, https://doi.org/10.1007/978-1-</w:t>
      </w:r>
      <w:r>
        <w:rPr>
          <w:color w:val="0000FF"/>
          <w:spacing w:val="1"/>
          <w:sz w:val="16"/>
          <w:u w:val="none"/>
        </w:rPr>
        <w:t> </w:t>
      </w:r>
      <w:r>
        <w:rPr>
          <w:color w:val="0000FF"/>
          <w:sz w:val="16"/>
          <w:u w:val="single" w:color="0000FF"/>
        </w:rPr>
        <w:t>4899-</w:t>
      </w:r>
      <w:r>
        <w:rPr>
          <w:color w:val="0000FF"/>
          <w:spacing w:val="-1"/>
          <w:sz w:val="16"/>
          <w:u w:val="single" w:color="0000FF"/>
        </w:rPr>
        <w:t> </w:t>
      </w:r>
      <w:r>
        <w:rPr>
          <w:color w:val="0000FF"/>
          <w:sz w:val="16"/>
          <w:u w:val="single" w:color="0000FF"/>
        </w:rPr>
        <w:t>7488-4_196</w:t>
      </w:r>
      <w:r>
        <w:rPr>
          <w:color w:val="0000FF"/>
          <w:sz w:val="16"/>
          <w:u w:val="none"/>
        </w:rPr>
        <w:t>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625" w:hanging="360"/>
        <w:jc w:val="both"/>
        <w:rPr>
          <w:sz w:val="16"/>
          <w:u w:val="none"/>
        </w:rPr>
      </w:pPr>
      <w:hyperlink r:id="rId61">
        <w:r>
          <w:rPr>
            <w:color w:val="0000FF"/>
            <w:sz w:val="16"/>
            <w:u w:val="single" w:color="0000FF"/>
          </w:rPr>
          <w:t>Stauffer and W. E. L. Grimson., “Adaptive background mixture models for real time tracking”, International conference on Computer Vision and Pattern</w:t>
        </w:r>
      </w:hyperlink>
      <w:r>
        <w:rPr>
          <w:color w:val="0000FF"/>
          <w:spacing w:val="1"/>
          <w:sz w:val="16"/>
          <w:u w:val="none"/>
        </w:rPr>
        <w:t> </w:t>
      </w:r>
      <w:hyperlink r:id="rId61">
        <w:r>
          <w:rPr>
            <w:color w:val="0000FF"/>
            <w:sz w:val="16"/>
            <w:u w:val="single" w:color="0000FF"/>
          </w:rPr>
          <w:t>Recognition,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2,1999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630" w:hanging="360"/>
        <w:jc w:val="both"/>
        <w:rPr>
          <w:sz w:val="16"/>
          <w:u w:val="none"/>
        </w:rPr>
      </w:pPr>
      <w:r>
        <w:rPr>
          <w:color w:val="0000FF"/>
          <w:sz w:val="16"/>
          <w:u w:val="single" w:color="0000FF"/>
        </w:rPr>
        <w:t>Butler, Darren E and Bove, V Michael and Sridharan, Sridha. Real-Time Adaptive Foreground/Background Segmentation. EURASIP Journal on Advances in</w:t>
      </w:r>
      <w:r>
        <w:rPr>
          <w:color w:val="0000FF"/>
          <w:spacing w:val="1"/>
          <w:sz w:val="16"/>
          <w:u w:val="none"/>
        </w:rPr>
        <w:t> </w:t>
      </w:r>
      <w:r>
        <w:rPr>
          <w:color w:val="0000FF"/>
          <w:sz w:val="16"/>
          <w:u w:val="single" w:color="0000FF"/>
        </w:rPr>
        <w:t>Signal Processing</w:t>
      </w:r>
      <w:r>
        <w:rPr>
          <w:color w:val="0000FF"/>
          <w:spacing w:val="-1"/>
          <w:sz w:val="16"/>
          <w:u w:val="single" w:color="0000FF"/>
        </w:rPr>
        <w:t> </w:t>
      </w:r>
      <w:r>
        <w:rPr>
          <w:color w:val="0000FF"/>
          <w:sz w:val="16"/>
          <w:u w:val="single" w:color="0000FF"/>
        </w:rPr>
        <w:t>2005</w:t>
      </w:r>
      <w:r>
        <w:rPr>
          <w:color w:val="0000FF"/>
          <w:sz w:val="16"/>
          <w:u w:val="none"/>
        </w:rPr>
        <w:t>.</w:t>
      </w:r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630" w:hanging="360"/>
        <w:jc w:val="both"/>
        <w:rPr>
          <w:sz w:val="16"/>
          <w:u w:val="none"/>
        </w:rPr>
      </w:pPr>
      <w:hyperlink r:id="rId62">
        <w:r>
          <w:rPr>
            <w:color w:val="0000FF"/>
            <w:sz w:val="16"/>
            <w:u w:val="single" w:color="0000FF"/>
          </w:rPr>
          <w:t>Butler, Darren E and Bove, V Michael and Sridharan, Sridha. Real-Time Adaptive Foreground/Background Segmentation. EURASIP Journal on Advances in</w:t>
        </w:r>
      </w:hyperlink>
      <w:r>
        <w:rPr>
          <w:color w:val="0000FF"/>
          <w:spacing w:val="1"/>
          <w:sz w:val="16"/>
          <w:u w:val="none"/>
        </w:rPr>
        <w:t> </w:t>
      </w:r>
      <w:hyperlink r:id="rId62">
        <w:r>
          <w:rPr>
            <w:color w:val="0000FF"/>
            <w:sz w:val="16"/>
            <w:u w:val="single" w:color="0000FF"/>
          </w:rPr>
          <w:t>Signal Processing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2005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4" w:after="0"/>
        <w:ind w:left="671" w:right="630" w:hanging="360"/>
        <w:jc w:val="both"/>
        <w:rPr>
          <w:sz w:val="16"/>
          <w:u w:val="none"/>
        </w:rPr>
      </w:pPr>
      <w:hyperlink r:id="rId63">
        <w:r>
          <w:rPr>
            <w:color w:val="0000FF"/>
            <w:sz w:val="16"/>
            <w:u w:val="single" w:color="0000FF"/>
          </w:rPr>
          <w:t>Ha SV-U, Chung NM, Phan HN, Nguyen CT. TensorMoG: A Tensor-Driven Gaussian Mixture Model with Dynamic Scene Adaptation for Background</w:t>
        </w:r>
      </w:hyperlink>
      <w:r>
        <w:rPr>
          <w:color w:val="0000FF"/>
          <w:spacing w:val="1"/>
          <w:sz w:val="16"/>
          <w:u w:val="none"/>
        </w:rPr>
        <w:t> </w:t>
      </w:r>
      <w:hyperlink r:id="rId63">
        <w:r>
          <w:rPr>
            <w:color w:val="0000FF"/>
            <w:sz w:val="16"/>
            <w:u w:val="single" w:color="0000FF"/>
          </w:rPr>
          <w:t>Modelling.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Sensors</w:t>
        </w:r>
        <w:r>
          <w:rPr>
            <w:color w:val="0000FF"/>
            <w:sz w:val="16"/>
            <w:u w:val="single" w:color="0000FF"/>
          </w:rPr>
          <w:t>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2020;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20(23):6973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623" w:hanging="360"/>
        <w:jc w:val="both"/>
        <w:rPr>
          <w:sz w:val="16"/>
          <w:u w:val="none"/>
        </w:rPr>
      </w:pPr>
      <w:hyperlink r:id="rId64">
        <w:r>
          <w:rPr>
            <w:color w:val="0000FF"/>
            <w:sz w:val="16"/>
            <w:u w:val="single" w:color="0000FF"/>
          </w:rPr>
          <w:t>Popović B, Cepova L, Cep R, Janev M, Krstanović L. Measure of Similarity between GMMs by Embedding of the Parameter Space That Preserves KL</w:t>
        </w:r>
      </w:hyperlink>
      <w:r>
        <w:rPr>
          <w:color w:val="0000FF"/>
          <w:spacing w:val="1"/>
          <w:sz w:val="16"/>
          <w:u w:val="none"/>
        </w:rPr>
        <w:t> </w:t>
      </w:r>
      <w:hyperlink r:id="rId64">
        <w:r>
          <w:rPr>
            <w:color w:val="0000FF"/>
            <w:sz w:val="16"/>
            <w:u w:val="single" w:color="0000FF"/>
          </w:rPr>
          <w:t>Divergence.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Mathematics</w:t>
        </w:r>
        <w:r>
          <w:rPr>
            <w:color w:val="0000FF"/>
            <w:sz w:val="16"/>
            <w:u w:val="single" w:color="0000FF"/>
          </w:rPr>
          <w:t>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2021;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9(9):957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7" w:lineRule="auto" w:before="1" w:after="0"/>
        <w:ind w:left="671" w:right="621" w:hanging="360"/>
        <w:jc w:val="both"/>
        <w:rPr>
          <w:sz w:val="16"/>
          <w:u w:val="none"/>
        </w:rPr>
      </w:pPr>
      <w:hyperlink r:id="rId65">
        <w:r>
          <w:rPr>
            <w:color w:val="0000FF"/>
            <w:sz w:val="16"/>
            <w:u w:val="single" w:color="0000FF"/>
          </w:rPr>
          <w:t>Lee, Hj., Cho, S. (2004). Combining Gaussian Mixture Models. In: Yang, Z.R., Yin, H., Everson, R.M. (eds) Intelligent Data Engineering and Automated</w:t>
        </w:r>
      </w:hyperlink>
      <w:r>
        <w:rPr>
          <w:color w:val="0000FF"/>
          <w:spacing w:val="1"/>
          <w:sz w:val="16"/>
          <w:u w:val="none"/>
        </w:rPr>
        <w:t> </w:t>
      </w:r>
      <w:hyperlink r:id="rId65">
        <w:r>
          <w:rPr>
            <w:color w:val="0000FF"/>
            <w:sz w:val="16"/>
            <w:u w:val="single" w:color="0000FF"/>
          </w:rPr>
          <w:t>Learning – IDEAL 2004. IDEAL 2004. Lecture Notes in Computer Science, vol 3177. Springer, Berlin, Heidelberg. https://doi.org/10.1007/978-3-540-28651-</w:t>
        </w:r>
      </w:hyperlink>
      <w:r>
        <w:rPr>
          <w:color w:val="0000FF"/>
          <w:spacing w:val="1"/>
          <w:sz w:val="16"/>
          <w:u w:val="none"/>
        </w:rPr>
        <w:t> </w:t>
      </w:r>
      <w:hyperlink r:id="rId65">
        <w:r>
          <w:rPr>
            <w:color w:val="0000FF"/>
            <w:sz w:val="16"/>
            <w:u w:val="single" w:color="0000FF"/>
          </w:rPr>
          <w:t>6_98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4" w:after="0"/>
        <w:ind w:left="671" w:right="624" w:hanging="360"/>
        <w:jc w:val="both"/>
        <w:rPr>
          <w:sz w:val="16"/>
          <w:u w:val="none"/>
        </w:rPr>
      </w:pPr>
      <w:hyperlink r:id="rId66">
        <w:r>
          <w:rPr>
            <w:color w:val="0000FF"/>
            <w:spacing w:val="-1"/>
            <w:sz w:val="16"/>
            <w:u w:val="single" w:color="0000FF"/>
          </w:rPr>
          <w:t>P.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pacing w:val="-1"/>
            <w:sz w:val="16"/>
            <w:u w:val="single" w:color="0000FF"/>
          </w:rPr>
          <w:t>-M.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pacing w:val="-1"/>
            <w:sz w:val="16"/>
            <w:u w:val="single" w:color="0000FF"/>
          </w:rPr>
          <w:t>Jodoin,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L.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Maddalena,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Petrosino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Y.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Wang,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"Extensive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Benchmark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Survey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1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Modeling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Methods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Scene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Background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Initialization,"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IEEE</w:t>
        </w:r>
      </w:hyperlink>
      <w:r>
        <w:rPr>
          <w:color w:val="0000FF"/>
          <w:spacing w:val="1"/>
          <w:sz w:val="16"/>
          <w:u w:val="none"/>
        </w:rPr>
        <w:t> </w:t>
      </w:r>
      <w:hyperlink r:id="rId66">
        <w:r>
          <w:rPr>
            <w:color w:val="0000FF"/>
            <w:sz w:val="16"/>
            <w:u w:val="single" w:color="0000FF"/>
          </w:rPr>
          <w:t>Transactions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on Image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Processing,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vol.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26,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no.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11,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pp.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5244-5256, Nov.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2017,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doi: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10.1109/TIP.2017.2728181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11" w:after="0"/>
        <w:ind w:left="671" w:right="660" w:hanging="360"/>
        <w:jc w:val="both"/>
        <w:rPr>
          <w:sz w:val="16"/>
          <w:u w:val="none"/>
        </w:rPr>
      </w:pPr>
      <w:hyperlink r:id="rId67">
        <w:r>
          <w:rPr>
            <w:color w:val="0000FF"/>
            <w:sz w:val="16"/>
            <w:u w:val="single" w:color="0000FF"/>
          </w:rPr>
          <w:t>Atev S, Masoud O, Papanikolopoulos N. Practical mixtures of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gaussians with brightness monitoring. </w:t>
        </w:r>
        <w:r>
          <w:rPr>
            <w:i/>
            <w:color w:val="0000FF"/>
            <w:sz w:val="16"/>
            <w:u w:val="single" w:color="0000FF"/>
          </w:rPr>
          <w:t>IEEE Conf on Intt</w:t>
        </w:r>
        <w:r>
          <w:rPr>
            <w:i/>
            <w:color w:val="0000FF"/>
            <w:spacing w:val="1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Transportation Systems, Proceedings</w:t>
        </w:r>
      </w:hyperlink>
      <w:r>
        <w:rPr>
          <w:i/>
          <w:color w:val="0000FF"/>
          <w:spacing w:val="1"/>
          <w:sz w:val="16"/>
          <w:u w:val="none"/>
        </w:rPr>
        <w:t> </w:t>
      </w:r>
      <w:hyperlink r:id="rId67">
        <w:r>
          <w:rPr>
            <w:i/>
            <w:color w:val="0000FF"/>
            <w:sz w:val="16"/>
            <w:u w:val="single" w:color="0000FF"/>
          </w:rPr>
          <w:t>(ITS</w:t>
        </w:r>
        <w:r>
          <w:rPr>
            <w:i/>
            <w:color w:val="0000FF"/>
            <w:spacing w:val="1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2004),</w:t>
        </w:r>
        <w:r>
          <w:rPr>
            <w:color w:val="0000FF"/>
            <w:sz w:val="16"/>
            <w:u w:val="single" w:color="0000FF"/>
          </w:rPr>
          <w:t>2004;</w:t>
        </w:r>
        <w:r>
          <w:rPr>
            <w:color w:val="0000FF"/>
            <w:spacing w:val="-1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423-428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4" w:lineRule="exact" w:before="0" w:after="0"/>
        <w:ind w:left="671" w:right="0" w:hanging="361"/>
        <w:jc w:val="both"/>
        <w:rPr>
          <w:sz w:val="16"/>
          <w:u w:val="none"/>
        </w:rPr>
      </w:pPr>
      <w:hyperlink r:id="rId68">
        <w:r>
          <w:rPr>
            <w:color w:val="0000FF"/>
            <w:sz w:val="16"/>
            <w:u w:val="single" w:color="0000FF"/>
          </w:rPr>
          <w:t>Zang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Q,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Klette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Parameter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analysis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Gaussians.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CITR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Technical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Report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188,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Auckland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University,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2006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1" w:after="0"/>
        <w:ind w:left="671" w:right="623" w:hanging="360"/>
        <w:jc w:val="left"/>
        <w:rPr>
          <w:sz w:val="16"/>
          <w:u w:val="none"/>
        </w:rPr>
      </w:pPr>
      <w:hyperlink r:id="rId69">
        <w:r>
          <w:rPr>
            <w:color w:val="0000FF"/>
            <w:sz w:val="16"/>
            <w:u w:val="single" w:color="0000FF"/>
          </w:rPr>
          <w:t>Popović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B,</w:t>
        </w:r>
        <w:r>
          <w:rPr>
            <w:color w:val="0000FF"/>
            <w:spacing w:val="2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Cepova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L,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Cep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R,</w:t>
        </w:r>
        <w:r>
          <w:rPr>
            <w:color w:val="0000FF"/>
            <w:spacing w:val="2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Janev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M,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Krstanović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L.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Measure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Similarity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between</w:t>
        </w:r>
        <w:r>
          <w:rPr>
            <w:color w:val="0000FF"/>
            <w:spacing w:val="2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GMMs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by</w:t>
        </w:r>
        <w:r>
          <w:rPr>
            <w:color w:val="0000FF"/>
            <w:spacing w:val="2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Embedding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the</w:t>
        </w:r>
        <w:r>
          <w:rPr>
            <w:color w:val="0000FF"/>
            <w:spacing w:val="2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Parameter</w:t>
        </w:r>
        <w:r>
          <w:rPr>
            <w:color w:val="0000FF"/>
            <w:spacing w:val="2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Space</w:t>
        </w:r>
        <w:r>
          <w:rPr>
            <w:color w:val="0000FF"/>
            <w:spacing w:val="2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That</w:t>
        </w:r>
        <w:r>
          <w:rPr>
            <w:color w:val="0000FF"/>
            <w:spacing w:val="2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Preserves</w:t>
        </w:r>
        <w:r>
          <w:rPr>
            <w:color w:val="0000FF"/>
            <w:spacing w:val="2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KL</w:t>
        </w:r>
      </w:hyperlink>
      <w:r>
        <w:rPr>
          <w:color w:val="0000FF"/>
          <w:spacing w:val="1"/>
          <w:sz w:val="16"/>
          <w:u w:val="none"/>
        </w:rPr>
        <w:t> </w:t>
      </w:r>
      <w:hyperlink r:id="rId69">
        <w:r>
          <w:rPr>
            <w:color w:val="0000FF"/>
            <w:sz w:val="16"/>
            <w:u w:val="single" w:color="0000FF"/>
          </w:rPr>
          <w:t>Divergence.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Mathematics.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2021;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9(9):957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627" w:hanging="360"/>
        <w:jc w:val="left"/>
        <w:rPr>
          <w:sz w:val="16"/>
          <w:u w:val="none"/>
        </w:rPr>
      </w:pPr>
      <w:hyperlink r:id="rId70">
        <w:r>
          <w:rPr>
            <w:color w:val="0000FF"/>
            <w:sz w:val="16"/>
            <w:u w:val="single" w:color="0000FF"/>
          </w:rPr>
          <w:t>Stauffer,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C.,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&amp;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Grimson,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W.E.L.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(1999).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Adaptive</w:t>
        </w:r>
        <w:r>
          <w:rPr>
            <w:color w:val="0000FF"/>
            <w:spacing w:val="-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Background</w:t>
        </w:r>
        <w:r>
          <w:rPr>
            <w:color w:val="0000FF"/>
            <w:spacing w:val="-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  <w:r>
          <w:rPr>
            <w:color w:val="0000FF"/>
            <w:spacing w:val="-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Models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Real-Time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Tracking.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Proceedings</w:t>
        </w:r>
        <w:r>
          <w:rPr>
            <w:color w:val="0000FF"/>
            <w:spacing w:val="-1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the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IEEE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Computer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Society</w:t>
        </w:r>
        <w:r>
          <w:rPr>
            <w:color w:val="0000FF"/>
            <w:spacing w:val="-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Conference</w:t>
        </w:r>
      </w:hyperlink>
      <w:r>
        <w:rPr>
          <w:color w:val="0000FF"/>
          <w:spacing w:val="1"/>
          <w:sz w:val="16"/>
          <w:u w:val="none"/>
        </w:rPr>
        <w:t> </w:t>
      </w:r>
      <w:hyperlink r:id="rId70">
        <w:r>
          <w:rPr>
            <w:color w:val="0000FF"/>
            <w:sz w:val="16"/>
            <w:u w:val="single" w:color="0000FF"/>
          </w:rPr>
          <w:t>on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Computer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Vision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Pattern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Recognition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(CVPR),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246-252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5" w:lineRule="exact" w:before="0" w:after="0"/>
        <w:ind w:left="671" w:right="0" w:hanging="361"/>
        <w:jc w:val="left"/>
        <w:rPr>
          <w:sz w:val="16"/>
          <w:u w:val="none"/>
        </w:rPr>
      </w:pPr>
      <w:hyperlink r:id="rId71">
        <w:r>
          <w:rPr>
            <w:color w:val="0000FF"/>
            <w:sz w:val="16"/>
            <w:u w:val="single" w:color="0000FF"/>
          </w:rPr>
          <w:t>Chandola,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V.,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Banerjee,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A.,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&amp;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Kumar,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V.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(2009).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Anomaly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Detection: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Survey.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ACM</w:t>
        </w:r>
        <w:r>
          <w:rPr>
            <w:i/>
            <w:color w:val="0000FF"/>
            <w:spacing w:val="-6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Computing</w:t>
        </w:r>
        <w:r>
          <w:rPr>
            <w:i/>
            <w:color w:val="0000FF"/>
            <w:spacing w:val="-4"/>
            <w:sz w:val="16"/>
            <w:u w:val="single" w:color="0000FF"/>
          </w:rPr>
          <w:t> </w:t>
        </w:r>
        <w:r>
          <w:rPr>
            <w:i/>
            <w:color w:val="0000FF"/>
            <w:sz w:val="16"/>
            <w:u w:val="single" w:color="0000FF"/>
          </w:rPr>
          <w:t>Surveys</w:t>
        </w:r>
        <w:r>
          <w:rPr>
            <w:color w:val="0000FF"/>
            <w:sz w:val="16"/>
            <w:u w:val="single" w:color="0000FF"/>
          </w:rPr>
          <w:t>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41(3),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15:1–15:58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2" w:after="0"/>
        <w:ind w:left="671" w:right="1164" w:hanging="360"/>
        <w:jc w:val="left"/>
        <w:rPr>
          <w:sz w:val="16"/>
          <w:u w:val="none"/>
        </w:rPr>
      </w:pPr>
      <w:hyperlink r:id="rId72">
        <w:r>
          <w:rPr>
            <w:color w:val="0000FF"/>
            <w:sz w:val="16"/>
            <w:u w:val="single" w:color="0000FF"/>
          </w:rPr>
          <w:t>A. Tarafdar, S. Roy, A. Mondal, R. Sen and A. Adhikari, "Image Segmentation Using Background Subtraction On Colored Images," 2019 Internationa</w:t>
        </w:r>
        <w:r>
          <w:rPr>
            <w:color w:val="0000FF"/>
            <w:sz w:val="16"/>
            <w:u w:val="none"/>
          </w:rPr>
          <w:t>l</w:t>
        </w:r>
      </w:hyperlink>
      <w:r>
        <w:rPr>
          <w:color w:val="0000FF"/>
          <w:spacing w:val="-37"/>
          <w:sz w:val="16"/>
          <w:u w:val="none"/>
        </w:rPr>
        <w:t> </w:t>
      </w:r>
      <w:hyperlink r:id="rId72">
        <w:r>
          <w:rPr>
            <w:color w:val="0000FF"/>
            <w:sz w:val="16"/>
            <w:u w:val="single" w:color="0000FF"/>
          </w:rPr>
          <w:t>Conference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on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Opto-Electronics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Applied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Optics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(Optronix),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Kolkata,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India,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2019,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pp.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1-4,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doi: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10.1109/OPTRONIX.2019.8862447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908" w:hanging="360"/>
        <w:jc w:val="left"/>
        <w:rPr>
          <w:sz w:val="16"/>
          <w:u w:val="none"/>
        </w:rPr>
      </w:pPr>
      <w:hyperlink r:id="rId73">
        <w:r>
          <w:rPr>
            <w:color w:val="0000FF"/>
            <w:sz w:val="16"/>
            <w:u w:val="single" w:color="0000FF"/>
          </w:rPr>
          <w:t>Zivkovic,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Z.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(2004).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Improved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Adaptive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Model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 Background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Subtraction.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Proceedings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the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17th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International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Conference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on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Pattern</w:t>
        </w:r>
      </w:hyperlink>
      <w:r>
        <w:rPr>
          <w:color w:val="0000FF"/>
          <w:spacing w:val="1"/>
          <w:sz w:val="16"/>
          <w:u w:val="none"/>
        </w:rPr>
        <w:t> </w:t>
      </w:r>
      <w:hyperlink r:id="rId73">
        <w:r>
          <w:rPr>
            <w:color w:val="0000FF"/>
            <w:sz w:val="16"/>
            <w:u w:val="single" w:color="0000FF"/>
          </w:rPr>
          <w:t>Recognition (ICPR),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2,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28-31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817" w:val="left" w:leader="none"/>
          <w:tab w:pos="819" w:val="left" w:leader="none"/>
        </w:tabs>
        <w:spacing w:line="235" w:lineRule="auto" w:before="3" w:after="0"/>
        <w:ind w:left="671" w:right="621" w:hanging="360"/>
        <w:jc w:val="left"/>
        <w:rPr>
          <w:sz w:val="16"/>
          <w:u w:val="none"/>
        </w:rPr>
      </w:pPr>
      <w:r>
        <w:rPr>
          <w:u w:val="none"/>
        </w:rPr>
        <w:tab/>
      </w:r>
      <w:hyperlink r:id="rId74">
        <w:r>
          <w:rPr>
            <w:color w:val="0000FF"/>
            <w:sz w:val="16"/>
            <w:u w:val="single" w:color="0000FF"/>
          </w:rPr>
          <w:t>Young-min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Song,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SeungJong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Noh,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Jongmin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Yu,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Cheon-wi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Park,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Byung-geun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Lee,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Member,IEEE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,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Background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subtraction</w:t>
        </w:r>
        <w:r>
          <w:rPr>
            <w:color w:val="0000FF"/>
            <w:spacing w:val="1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based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on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</w:hyperlink>
      <w:r>
        <w:rPr>
          <w:color w:val="0000FF"/>
          <w:spacing w:val="1"/>
          <w:sz w:val="16"/>
          <w:u w:val="none"/>
        </w:rPr>
        <w:t> </w:t>
      </w:r>
      <w:hyperlink r:id="rId74">
        <w:r>
          <w:rPr>
            <w:color w:val="0000FF"/>
            <w:sz w:val="16"/>
            <w:u w:val="single" w:color="0000FF"/>
          </w:rPr>
          <w:t>model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 color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&amp;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depth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information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05" w:lineRule="exact" w:before="1" w:after="0"/>
        <w:ind w:left="671" w:right="0" w:hanging="361"/>
        <w:jc w:val="left"/>
        <w:rPr>
          <w:sz w:val="16"/>
          <w:u w:val="none"/>
        </w:rPr>
      </w:pPr>
      <w:hyperlink r:id="rId75">
        <w:r>
          <w:rPr>
            <w:color w:val="0000FF"/>
            <w:w w:val="100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Hajer</w:t>
        </w:r>
        <w:r>
          <w:rPr>
            <w:color w:val="0000FF"/>
            <w:spacing w:val="-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Fradi,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Jean-Luc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Dugelay</w:t>
        </w:r>
        <w:r>
          <w:rPr>
            <w:color w:val="0000FF"/>
            <w:spacing w:val="-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,”</w:t>
        </w:r>
        <w:r>
          <w:rPr>
            <w:color w:val="0000FF"/>
            <w:spacing w:val="-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Robust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Foreground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Segmentation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Using</w:t>
        </w:r>
        <w:r>
          <w:rPr>
            <w:color w:val="0000FF"/>
            <w:spacing w:val="-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Improved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Gaussian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Mixture</w:t>
        </w:r>
        <w:r>
          <w:rPr>
            <w:color w:val="0000FF"/>
            <w:spacing w:val="-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Model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and</w:t>
        </w:r>
        <w:r>
          <w:rPr>
            <w:color w:val="0000FF"/>
            <w:spacing w:val="-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Optical</w:t>
        </w:r>
        <w:r>
          <w:rPr>
            <w:color w:val="0000FF"/>
            <w:spacing w:val="-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Flow”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,2014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2" w:after="0"/>
        <w:ind w:left="671" w:right="623" w:hanging="360"/>
        <w:jc w:val="left"/>
        <w:rPr>
          <w:sz w:val="16"/>
          <w:u w:val="none"/>
        </w:rPr>
      </w:pPr>
      <w:hyperlink r:id="rId76">
        <w:r>
          <w:rPr>
            <w:color w:val="0000FF"/>
            <w:sz w:val="16"/>
            <w:u w:val="single" w:color="0000FF"/>
          </w:rPr>
          <w:t>Benjamin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Langmann,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Seyed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E.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Ghobadi,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Klaus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Hartmann,</w:t>
        </w:r>
        <w:r>
          <w:rPr>
            <w:color w:val="0000FF"/>
            <w:spacing w:val="8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Otmar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Loffeld</w:t>
        </w:r>
        <w:r>
          <w:rPr>
            <w:color w:val="0000FF"/>
            <w:spacing w:val="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,</w:t>
        </w:r>
        <w:r>
          <w:rPr>
            <w:color w:val="0000FF"/>
            <w:spacing w:val="9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ZESS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-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Center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for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Sensor</w:t>
        </w:r>
        <w:r>
          <w:rPr>
            <w:color w:val="0000FF"/>
            <w:spacing w:val="7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Systems,</w:t>
        </w:r>
        <w:r>
          <w:rPr>
            <w:color w:val="0000FF"/>
            <w:spacing w:val="3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University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of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Siegen</w:t>
        </w:r>
        <w:r>
          <w:rPr>
            <w:color w:val="0000FF"/>
            <w:spacing w:val="12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,</w:t>
        </w:r>
        <w:r>
          <w:rPr>
            <w:color w:val="0000FF"/>
            <w:spacing w:val="6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France,</w:t>
        </w:r>
        <w:r>
          <w:rPr>
            <w:color w:val="0000FF"/>
            <w:spacing w:val="5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September</w:t>
        </w:r>
        <w:r>
          <w:rPr>
            <w:color w:val="0000FF"/>
            <w:spacing w:val="4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1-3</w:t>
        </w:r>
        <w:r>
          <w:rPr>
            <w:color w:val="0000FF"/>
            <w:sz w:val="16"/>
            <w:u w:val="none"/>
          </w:rPr>
          <w:t>,</w:t>
        </w:r>
      </w:hyperlink>
      <w:r>
        <w:rPr>
          <w:color w:val="0000FF"/>
          <w:spacing w:val="1"/>
          <w:sz w:val="16"/>
          <w:u w:val="none"/>
        </w:rPr>
        <w:t> </w:t>
      </w:r>
      <w:hyperlink r:id="rId76">
        <w:r>
          <w:rPr>
            <w:color w:val="0000FF"/>
            <w:sz w:val="16"/>
            <w:u w:val="single" w:color="0000FF"/>
          </w:rPr>
          <w:t>2010</w:t>
        </w:r>
        <w:r>
          <w:rPr>
            <w:color w:val="0000FF"/>
            <w:sz w:val="16"/>
            <w:u w:val="none"/>
          </w:rPr>
          <w:t>.</w:t>
        </w:r>
      </w:hyperlink>
    </w:p>
    <w:p>
      <w:pPr>
        <w:pStyle w:val="ListParagraph"/>
        <w:numPr>
          <w:ilvl w:val="0"/>
          <w:numId w:val="8"/>
        </w:numPr>
        <w:tabs>
          <w:tab w:pos="672" w:val="left" w:leader="none"/>
        </w:tabs>
        <w:spacing w:line="235" w:lineRule="auto" w:before="3" w:after="0"/>
        <w:ind w:left="671" w:right="1113" w:hanging="360"/>
        <w:jc w:val="left"/>
        <w:rPr>
          <w:sz w:val="16"/>
          <w:u w:val="none"/>
        </w:rPr>
      </w:pPr>
      <w:hyperlink r:id="rId77">
        <w:r>
          <w:rPr>
            <w:color w:val="0000FF"/>
            <w:sz w:val="16"/>
            <w:u w:val="single" w:color="0000FF"/>
          </w:rPr>
          <w:t>RENXI CHEN1 , XINHUI LI2 , and SHENGYANG LI3.( November 2020) , “A Lightweight CNN Model for Refining Moving Vehicle Detection from</w:t>
        </w:r>
      </w:hyperlink>
      <w:r>
        <w:rPr>
          <w:color w:val="0000FF"/>
          <w:spacing w:val="-37"/>
          <w:sz w:val="16"/>
          <w:u w:val="none"/>
        </w:rPr>
        <w:t> </w:t>
      </w:r>
      <w:hyperlink r:id="rId77">
        <w:r>
          <w:rPr>
            <w:color w:val="0000FF"/>
            <w:sz w:val="16"/>
            <w:u w:val="single" w:color="0000FF"/>
          </w:rPr>
          <w:t>Satellite</w:t>
        </w:r>
        <w:r>
          <w:rPr>
            <w:color w:val="0000FF"/>
            <w:spacing w:val="1"/>
            <w:sz w:val="16"/>
            <w:u w:val="single" w:color="0000FF"/>
          </w:rPr>
          <w:t> </w:t>
        </w:r>
        <w:r>
          <w:rPr>
            <w:color w:val="0000FF"/>
            <w:sz w:val="16"/>
            <w:u w:val="single" w:color="0000FF"/>
          </w:rPr>
          <w:t>Videos”</w:t>
        </w:r>
        <w:r>
          <w:rPr>
            <w:color w:val="0000FF"/>
            <w:sz w:val="16"/>
            <w:u w:val="none"/>
          </w:rPr>
          <w:t>.</w:t>
        </w:r>
      </w:hyperlink>
    </w:p>
    <w:sectPr>
      <w:pgSz w:w="12240" w:h="15840"/>
      <w:pgMar w:top="1500" w:bottom="280" w:left="50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671" w:hanging="360"/>
        <w:jc w:val="left"/>
      </w:pPr>
      <w:rPr>
        <w:rFonts w:hint="default" w:ascii="Times New Roman" w:hAnsi="Times New Roman" w:eastAsia="Times New Roman" w:cs="Times New Roman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15" w:hanging="361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031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361"/>
        <w:jc w:val="right"/>
      </w:pPr>
      <w:rPr>
        <w:rFonts w:hint="default"/>
        <w:i/>
        <w:iCs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6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942" w:hanging="18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6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1031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361"/>
        <w:jc w:val="right"/>
      </w:pPr>
      <w:rPr>
        <w:rFonts w:hint="default" w:ascii="Times New Roman" w:hAnsi="Times New Roman" w:eastAsia="Times New Roman" w:cs="Times New Roman"/>
        <w:i/>
        <w:iCs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1" w:hanging="649"/>
        <w:jc w:val="left"/>
      </w:pPr>
      <w:rPr>
        <w:rFonts w:hint="default"/>
        <w:spacing w:val="-2"/>
        <w:w w:val="9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211" w:hanging="649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4" w:hanging="6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8" w:hanging="6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2" w:hanging="6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7" w:hanging="6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1" w:hanging="6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603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82" w:hanging="77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2" w:hanging="77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2" w:hanging="771"/>
        <w:jc w:val="right"/>
      </w:pPr>
      <w:rPr>
        <w:rFonts w:hint="default" w:ascii="Times New Roman" w:hAnsi="Times New Roman" w:eastAsia="Times New Roman" w:cs="Times New Roman"/>
        <w:i/>
        <w:iCs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4" w:hanging="7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2" w:hanging="7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7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8" w:hanging="7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6" w:hanging="7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4" w:hanging="7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60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1" w:hanging="361"/>
        <w:jc w:val="right"/>
      </w:pPr>
      <w:rPr>
        <w:rFonts w:hint="default"/>
        <w:i/>
        <w:iCs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20" w:hanging="450"/>
        <w:jc w:val="left"/>
      </w:pPr>
      <w:rPr>
        <w:rFonts w:hint="default" w:ascii="Times New Roman" w:hAnsi="Times New Roman" w:eastAsia="Times New Roman" w:cs="Times New Roman"/>
        <w:i/>
        <w:iCs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955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"/>
      <w:lvlJc w:val="left"/>
      <w:pPr>
        <w:ind w:left="1751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31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1253" w:right="156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1" w:hanging="361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98" w:lineRule="exact"/>
      <w:ind w:left="107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csmtiedu-my.sharepoint.com/personal/shahd_94047_cs_mti_edu_eg/Documents/final%20project%20(1)%20(1)%20(1).docx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jpeg"/><Relationship Id="rId41" Type="http://schemas.openxmlformats.org/officeDocument/2006/relationships/image" Target="media/image36.jpeg"/><Relationship Id="rId42" Type="http://schemas.openxmlformats.org/officeDocument/2006/relationships/image" Target="media/image37.jpe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jpe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hyperlink" Target="https://www.sciencedirect.com/science/article/pii/S2665917423002349" TargetMode="External"/><Relationship Id="rId51" Type="http://schemas.openxmlformats.org/officeDocument/2006/relationships/hyperlink" Target="https://link.springer.com/article/10.1007/s11263-005-6644-8" TargetMode="External"/><Relationship Id="rId52" Type="http://schemas.openxmlformats.org/officeDocument/2006/relationships/hyperlink" Target="https://www.journalijar.com/uploads/273_IJAR-2937.pdf" TargetMode="External"/><Relationship Id="rId53" Type="http://schemas.openxmlformats.org/officeDocument/2006/relationships/hyperlink" Target="https://arxiv.org/abs/1302.1539" TargetMode="External"/><Relationship Id="rId54" Type="http://schemas.openxmlformats.org/officeDocument/2006/relationships/hyperlink" Target="https://www.academia.edu/77770738/Human_Motion_Detection_Using_Background_Subtraction_Algorithm?f_ri=3639496" TargetMode="External"/><Relationship Id="rId55" Type="http://schemas.openxmlformats.org/officeDocument/2006/relationships/hyperlink" Target="https://journals.sagepub.com/doi/10.1155/2015/970256" TargetMode="External"/><Relationship Id="rId56" Type="http://schemas.openxmlformats.org/officeDocument/2006/relationships/hyperlink" Target="https://www.researchgate.net/publication/356509601_Multi-Object_detection_using_modified_GMM_based_background_subtraction_technique" TargetMode="External"/><Relationship Id="rId57" Type="http://schemas.openxmlformats.org/officeDocument/2006/relationships/hyperlink" Target="https://link.springer.com/article/10.1007/s11263-006-8575-4" TargetMode="External"/><Relationship Id="rId58" Type="http://schemas.openxmlformats.org/officeDocument/2006/relationships/hyperlink" Target="https://www.researchgate.net/profile/Deep-Kumar-18/publication/373929446_Moving_Object_Tracking_using_Gaussian_Mixture_Model_and_Optical_Flow/links/651b9dc63ab6cb4ec6b73138/Moving-Object-Tracking-using-Gaussian-Mixture-Model-and-Optical-Flow.pdf" TargetMode="External"/><Relationship Id="rId59" Type="http://schemas.openxmlformats.org/officeDocument/2006/relationships/hyperlink" Target="https://ijarcce.com/wp-content/uploads/2018/05/IJARCCE-52.pdf" TargetMode="External"/><Relationship Id="rId60" Type="http://schemas.openxmlformats.org/officeDocument/2006/relationships/hyperlink" Target="https://www.academia.edu/106948793/Motion_Detection_for_Intelligent_Video_Surveillance_System_A_Survey?rhid=27906570270&amp;swp=rr-rw-wc-66961537" TargetMode="External"/><Relationship Id="rId61" Type="http://schemas.openxmlformats.org/officeDocument/2006/relationships/hyperlink" Target="https://www.researchgate.net/publication/215722011_Adaptive_background_mixture_models_for_real-time_tracking" TargetMode="External"/><Relationship Id="rId62" Type="http://schemas.openxmlformats.org/officeDocument/2006/relationships/hyperlink" Target="https://csmtiedu-my.sharepoint.com/personal/shahd_94047_cs_mti_edu_eg/Documents/ObjectRecognition%20no.1%20(1)%20(1).docx" TargetMode="External"/><Relationship Id="rId63" Type="http://schemas.openxmlformats.org/officeDocument/2006/relationships/hyperlink" Target="https://www.mdpi.com/1424-8220/20/23/6973" TargetMode="External"/><Relationship Id="rId64" Type="http://schemas.openxmlformats.org/officeDocument/2006/relationships/hyperlink" Target="https://doi.org/10.3390/math9090957" TargetMode="External"/><Relationship Id="rId65" Type="http://schemas.openxmlformats.org/officeDocument/2006/relationships/hyperlink" Target="https://link.springer.com/chapter/10.1007/978-3-540-28651-6_98" TargetMode="External"/><Relationship Id="rId66" Type="http://schemas.openxmlformats.org/officeDocument/2006/relationships/hyperlink" Target="https://ieeexplore.ieee.org/document/7993091" TargetMode="External"/><Relationship Id="rId67" Type="http://schemas.openxmlformats.org/officeDocument/2006/relationships/hyperlink" Target="https://ieeexplore.ieee.org/document/1398937" TargetMode="External"/><Relationship Id="rId68" Type="http://schemas.openxmlformats.org/officeDocument/2006/relationships/hyperlink" Target="https://researchspace.auckland.ac.nz/bitstream/handle/2292/2782/CITR-TR-188.pdf?sequence=1" TargetMode="External"/><Relationship Id="rId69" Type="http://schemas.openxmlformats.org/officeDocument/2006/relationships/hyperlink" Target="https://www.mdpi.com/2227-7390/9/9/957" TargetMode="External"/><Relationship Id="rId70" Type="http://schemas.openxmlformats.org/officeDocument/2006/relationships/hyperlink" Target="https://ieeexplore.ieee.org/document/784637" TargetMode="External"/><Relationship Id="rId71" Type="http://schemas.openxmlformats.org/officeDocument/2006/relationships/hyperlink" Target="https://dl.acm.org/doi/abs/10.1145/1541880.1541883" TargetMode="External"/><Relationship Id="rId72" Type="http://schemas.openxmlformats.org/officeDocument/2006/relationships/hyperlink" Target="https://ieeexplore.ieee.org/document/8862447" TargetMode="External"/><Relationship Id="rId73" Type="http://schemas.openxmlformats.org/officeDocument/2006/relationships/hyperlink" Target="https://ieeexplore.ieee.org/document/1333992" TargetMode="External"/><Relationship Id="rId74" Type="http://schemas.openxmlformats.org/officeDocument/2006/relationships/hyperlink" Target="https://www.researchgate.net/publication/283026260_Background_subtraction_based_on_Gaussian_mixture_models_using_color_and_depth_information" TargetMode="External"/><Relationship Id="rId75" Type="http://schemas.openxmlformats.org/officeDocument/2006/relationships/hyperlink" Target="https://www.eurecom.fr/en/publication/3649/download/mm-publi-3649.pdf" TargetMode="External"/><Relationship Id="rId76" Type="http://schemas.openxmlformats.org/officeDocument/2006/relationships/hyperlink" Target="https://www.isprs.org/proceedings/xxxviii/part3/a/pdf/zwi/12-XXXVIII-part3A.pdf" TargetMode="External"/><Relationship Id="rId77" Type="http://schemas.openxmlformats.org/officeDocument/2006/relationships/hyperlink" Target="https://www.researchgate.net/publication/347208520_A_Lightweight_CNN_Model_for_Refining_Moving_Vehicle_Detection_From_Satellite_Videos" TargetMode="External"/><Relationship Id="rId7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Ritish Patnaik</dc:creator>
  <dc:subject>IEEE Transactions on Magnetics</dc:subject>
  <dc:title></dc:title>
  <dcterms:created xsi:type="dcterms:W3CDTF">2024-06-28T18:50:52Z</dcterms:created>
  <dcterms:modified xsi:type="dcterms:W3CDTF">2024-06-28T18:50:52Z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2024-06-28T00:00:00Z</vt:filetime>
  </property>
</Properties>
</file>