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E368F2" w14:textId="2C85EA62" w:rsidR="004673AE" w:rsidRDefault="00A973ED" w:rsidP="00E570AC">
      <w:pPr>
        <w:shd w:val="clear" w:color="auto" w:fill="FFFFFF"/>
        <w:spacing w:after="0" w:line="240" w:lineRule="auto"/>
        <w:jc w:val="center"/>
        <w:rPr>
          <w:rFonts w:ascii="Helvetica" w:eastAsia="Times New Roman" w:hAnsi="Helvetica" w:cs="Helvetica"/>
          <w:b/>
          <w:bCs/>
          <w:kern w:val="0"/>
          <w:sz w:val="36"/>
          <w:szCs w:val="36"/>
          <w:lang w:eastAsia="en-GB"/>
          <w14:ligatures w14:val="none"/>
        </w:rPr>
      </w:pPr>
      <w:r>
        <w:rPr>
          <w:rFonts w:ascii="Helvetica" w:eastAsia="Times New Roman" w:hAnsi="Helvetica" w:cs="Helvetica"/>
          <w:b/>
          <w:bCs/>
          <w:noProof/>
          <w:kern w:val="0"/>
          <w:sz w:val="36"/>
          <w:szCs w:val="36"/>
          <w:lang w:eastAsia="en-GB"/>
          <w14:ligatures w14:val="none"/>
        </w:rPr>
        <w:drawing>
          <wp:inline distT="0" distB="0" distL="0" distR="0" wp14:anchorId="309320EE" wp14:editId="388B13A0">
            <wp:extent cx="2676525" cy="2258318"/>
            <wp:effectExtent l="0" t="0" r="0" b="8890"/>
            <wp:docPr id="10083024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2845" t="21542" r="17590" b="19763"/>
                    <a:stretch/>
                  </pic:blipFill>
                  <pic:spPr bwMode="auto">
                    <a:xfrm>
                      <a:off x="0" y="0"/>
                      <a:ext cx="2679838" cy="2261113"/>
                    </a:xfrm>
                    <a:prstGeom prst="rect">
                      <a:avLst/>
                    </a:prstGeom>
                    <a:noFill/>
                    <a:ln>
                      <a:noFill/>
                    </a:ln>
                    <a:extLst>
                      <a:ext uri="{53640926-AAD7-44D8-BBD7-CCE9431645EC}">
                        <a14:shadowObscured xmlns:a14="http://schemas.microsoft.com/office/drawing/2010/main"/>
                      </a:ext>
                    </a:extLst>
                  </pic:spPr>
                </pic:pic>
              </a:graphicData>
            </a:graphic>
          </wp:inline>
        </w:drawing>
      </w:r>
    </w:p>
    <w:p w14:paraId="22D762F9" w14:textId="48B19D11" w:rsidR="00E570AC" w:rsidRPr="00E570AC" w:rsidRDefault="00E570AC" w:rsidP="00E570AC">
      <w:pPr>
        <w:shd w:val="clear" w:color="auto" w:fill="FFFFFF"/>
        <w:spacing w:after="0" w:line="240" w:lineRule="auto"/>
        <w:jc w:val="center"/>
        <w:rPr>
          <w:rFonts w:ascii="Helvetica" w:eastAsia="Times New Roman" w:hAnsi="Helvetica" w:cs="Helvetica"/>
          <w:b/>
          <w:bCs/>
          <w:kern w:val="0"/>
          <w:sz w:val="36"/>
          <w:szCs w:val="36"/>
          <w:lang w:eastAsia="en-GB"/>
          <w14:ligatures w14:val="none"/>
        </w:rPr>
      </w:pPr>
      <w:r w:rsidRPr="00E570AC">
        <w:rPr>
          <w:rFonts w:ascii="Helvetica" w:eastAsia="Times New Roman" w:hAnsi="Helvetica" w:cs="Helvetica"/>
          <w:b/>
          <w:bCs/>
          <w:kern w:val="0"/>
          <w:sz w:val="36"/>
          <w:szCs w:val="36"/>
          <w:lang w:eastAsia="en-GB"/>
          <w14:ligatures w14:val="none"/>
        </w:rPr>
        <w:t xml:space="preserve">Asongwe Digital Technology Consultancy </w:t>
      </w:r>
      <w:r w:rsidR="00DD1E87">
        <w:rPr>
          <w:rFonts w:ascii="Helvetica" w:eastAsia="Times New Roman" w:hAnsi="Helvetica" w:cs="Helvetica"/>
          <w:b/>
          <w:bCs/>
          <w:kern w:val="0"/>
          <w:sz w:val="36"/>
          <w:szCs w:val="36"/>
          <w:lang w:eastAsia="en-GB"/>
          <w14:ligatures w14:val="none"/>
        </w:rPr>
        <w:t>Ltd</w:t>
      </w:r>
      <w:r w:rsidRPr="00E570AC">
        <w:rPr>
          <w:rFonts w:ascii="Helvetica" w:eastAsia="Times New Roman" w:hAnsi="Helvetica" w:cs="Helvetica"/>
          <w:b/>
          <w:bCs/>
          <w:kern w:val="0"/>
          <w:sz w:val="36"/>
          <w:szCs w:val="36"/>
          <w:lang w:eastAsia="en-GB"/>
          <w14:ligatures w14:val="none"/>
        </w:rPr>
        <w:t>- Business Plan</w:t>
      </w:r>
    </w:p>
    <w:p w14:paraId="70933639" w14:textId="4CBDB2F5" w:rsidR="00B340B3" w:rsidRPr="00E570AC" w:rsidRDefault="00E570AC" w:rsidP="00E570AC">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shd w:val="clear" w:color="auto" w:fill="FFFFFF"/>
          <w:lang w:eastAsia="en-GB"/>
          <w14:ligatures w14:val="none"/>
        </w:rPr>
        <w:t>Business Name: Asongwe Digital Technology Consultancy</w:t>
      </w:r>
      <w:r w:rsidRPr="00E570AC">
        <w:rPr>
          <w:rFonts w:ascii="Helvetica" w:eastAsia="Times New Roman" w:hAnsi="Helvetica" w:cs="Helvetica"/>
          <w:b/>
          <w:bCs/>
          <w:kern w:val="0"/>
          <w:lang w:eastAsia="en-GB"/>
          <w14:ligatures w14:val="none"/>
        </w:rPr>
        <w:br/>
      </w:r>
      <w:r w:rsidRPr="00E570AC">
        <w:rPr>
          <w:rFonts w:ascii="Helvetica" w:eastAsia="Times New Roman" w:hAnsi="Helvetica" w:cs="Helvetica"/>
          <w:b/>
          <w:bCs/>
          <w:kern w:val="0"/>
          <w:shd w:val="clear" w:color="auto" w:fill="FFFFFF"/>
          <w:lang w:eastAsia="en-GB"/>
          <w14:ligatures w14:val="none"/>
        </w:rPr>
        <w:t>Location: West Midlands, United Kingdom</w:t>
      </w:r>
      <w:r w:rsidRPr="00E570AC">
        <w:rPr>
          <w:rFonts w:ascii="Helvetica" w:eastAsia="Times New Roman" w:hAnsi="Helvetica" w:cs="Helvetica"/>
          <w:b/>
          <w:bCs/>
          <w:kern w:val="0"/>
          <w:lang w:eastAsia="en-GB"/>
          <w14:ligatures w14:val="none"/>
        </w:rPr>
        <w:br/>
      </w:r>
      <w:r w:rsidRPr="00E570AC">
        <w:rPr>
          <w:rFonts w:ascii="Helvetica" w:eastAsia="Times New Roman" w:hAnsi="Helvetica" w:cs="Helvetica"/>
          <w:b/>
          <w:bCs/>
          <w:kern w:val="0"/>
          <w:shd w:val="clear" w:color="auto" w:fill="FFFFFF"/>
          <w:lang w:eastAsia="en-GB"/>
          <w14:ligatures w14:val="none"/>
        </w:rPr>
        <w:t xml:space="preserve">Founder &amp; Director: </w:t>
      </w:r>
      <w:r w:rsidRPr="00E570AC">
        <w:rPr>
          <w:rFonts w:ascii="Helvetica" w:eastAsia="Times New Roman" w:hAnsi="Helvetica" w:cs="Helvetica"/>
          <w:b/>
          <w:bCs/>
          <w:kern w:val="0"/>
          <w:shd w:val="clear" w:color="auto" w:fill="FFFFFF"/>
          <w:lang w:eastAsia="en-GB"/>
          <w14:ligatures w14:val="none"/>
        </w:rPr>
        <w:t>Jude Kisang Asongwe</w:t>
      </w:r>
      <w:r w:rsidRPr="00E570AC">
        <w:rPr>
          <w:rFonts w:ascii="Helvetica" w:eastAsia="Times New Roman" w:hAnsi="Helvetica" w:cs="Helvetica"/>
          <w:b/>
          <w:bCs/>
          <w:kern w:val="0"/>
          <w:lang w:eastAsia="en-GB"/>
          <w14:ligatures w14:val="none"/>
        </w:rPr>
        <w:br/>
      </w:r>
      <w:r w:rsidRPr="00E570AC">
        <w:rPr>
          <w:rFonts w:ascii="Helvetica" w:eastAsia="Times New Roman" w:hAnsi="Helvetica" w:cs="Helvetica"/>
          <w:b/>
          <w:bCs/>
          <w:kern w:val="0"/>
          <w:shd w:val="clear" w:color="auto" w:fill="FFFFFF"/>
          <w:lang w:eastAsia="en-GB"/>
          <w14:ligatures w14:val="none"/>
        </w:rPr>
        <w:t>Date: October 2024</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Executive Summary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 xml:space="preserve">Asongwe Digital Technology Consultancy is a forward-thinking IT consultancy </w:t>
      </w:r>
      <w:r w:rsidR="004673AE">
        <w:rPr>
          <w:rFonts w:ascii="Helvetica" w:eastAsia="Times New Roman" w:hAnsi="Helvetica" w:cs="Helvetica"/>
          <w:kern w:val="0"/>
          <w:shd w:val="clear" w:color="auto" w:fill="FFFFFF"/>
          <w:lang w:eastAsia="en-GB"/>
          <w14:ligatures w14:val="none"/>
        </w:rPr>
        <w:t xml:space="preserve">that will be </w:t>
      </w:r>
      <w:r w:rsidRPr="00E570AC">
        <w:rPr>
          <w:rFonts w:ascii="Helvetica" w:eastAsia="Times New Roman" w:hAnsi="Helvetica" w:cs="Helvetica"/>
          <w:kern w:val="0"/>
          <w:shd w:val="clear" w:color="auto" w:fill="FFFFFF"/>
          <w:lang w:eastAsia="en-GB"/>
          <w14:ligatures w14:val="none"/>
        </w:rPr>
        <w:t>based in the West Midlands, UK. The company focuses on providing cutting-edge digital solutions, including IT strategy development, web development, digital transformation consulting, and cybersecurity services. Our mission is to support businesses in navigating the digital landscape and leveraging technology to enhance operational efficiency, innovation, and competitiveness.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The consultancy also intends to develop intellectual property (IP) in the fields of Artificial Intelligence (AI), Cybersecurity, and Blockchain technologies. These technologies will be the foundation of our proprietary solutions, and patent filings will form part of our long-term strategy to safeguard innovations and attract investment.</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The initial goal is to establish a strong presence in the UK market, with plans to expand globally by the end of the fifth year through strategic partnerships and global digital outreach. Our vision is to become a leader in digital technology consulting, specializing in AI-driven business solutions, IT infrastructure, and advanced cybersecurity for SMEs and large enterprises alike.</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Business Objectives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1. Year 1: Establish a strong local presence in the West Midlands, build a core client base, and develop the company’s brand.</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2. Year 2-3: Expand services nationwide, offering digital transformation consulting for SMEs across the UK.</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lastRenderedPageBreak/>
        <w:br/>
      </w:r>
      <w:r w:rsidRPr="00E570AC">
        <w:rPr>
          <w:rFonts w:ascii="Helvetica" w:eastAsia="Times New Roman" w:hAnsi="Helvetica" w:cs="Helvetica"/>
          <w:kern w:val="0"/>
          <w:shd w:val="clear" w:color="auto" w:fill="FFFFFF"/>
          <w:lang w:eastAsia="en-GB"/>
          <w14:ligatures w14:val="none"/>
        </w:rPr>
        <w:t>3. Year 4-5: Develop and patent innovative AI and cybersecurity solutions and explore international markets.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4. Long-term: Grow into a global IT consultancy firm, with patented technologies creating additional revenue streams through licensing.</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Business Structure and Ownership</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 xml:space="preserve">Asongwe Digital Technology Consultancy is a privately owned company, </w:t>
      </w:r>
      <w:r>
        <w:rPr>
          <w:rFonts w:ascii="Helvetica" w:eastAsia="Times New Roman" w:hAnsi="Helvetica" w:cs="Helvetica"/>
          <w:kern w:val="0"/>
          <w:shd w:val="clear" w:color="auto" w:fill="FFFFFF"/>
          <w:lang w:eastAsia="en-GB"/>
          <w14:ligatures w14:val="none"/>
        </w:rPr>
        <w:t xml:space="preserve">to be </w:t>
      </w:r>
      <w:r w:rsidRPr="00E570AC">
        <w:rPr>
          <w:rFonts w:ascii="Helvetica" w:eastAsia="Times New Roman" w:hAnsi="Helvetica" w:cs="Helvetica"/>
          <w:kern w:val="0"/>
          <w:shd w:val="clear" w:color="auto" w:fill="FFFFFF"/>
          <w:lang w:eastAsia="en-GB"/>
          <w14:ligatures w14:val="none"/>
        </w:rPr>
        <w:t xml:space="preserve">registered in the UK. The company is wholly owned by </w:t>
      </w:r>
      <w:r>
        <w:rPr>
          <w:rFonts w:ascii="Helvetica" w:eastAsia="Times New Roman" w:hAnsi="Helvetica" w:cs="Helvetica"/>
          <w:kern w:val="0"/>
          <w:shd w:val="clear" w:color="auto" w:fill="FFFFFF"/>
          <w:lang w:eastAsia="en-GB"/>
          <w14:ligatures w14:val="none"/>
        </w:rPr>
        <w:t xml:space="preserve">Jude </w:t>
      </w:r>
      <w:proofErr w:type="spellStart"/>
      <w:r>
        <w:rPr>
          <w:rFonts w:ascii="Helvetica" w:eastAsia="Times New Roman" w:hAnsi="Helvetica" w:cs="Helvetica"/>
          <w:kern w:val="0"/>
          <w:shd w:val="clear" w:color="auto" w:fill="FFFFFF"/>
          <w:lang w:eastAsia="en-GB"/>
          <w14:ligatures w14:val="none"/>
        </w:rPr>
        <w:t>Kisang</w:t>
      </w:r>
      <w:proofErr w:type="spellEnd"/>
      <w:r>
        <w:rPr>
          <w:rFonts w:ascii="Helvetica" w:eastAsia="Times New Roman" w:hAnsi="Helvetica" w:cs="Helvetica"/>
          <w:kern w:val="0"/>
          <w:shd w:val="clear" w:color="auto" w:fill="FFFFFF"/>
          <w:lang w:eastAsia="en-GB"/>
          <w14:ligatures w14:val="none"/>
        </w:rPr>
        <w:t xml:space="preserve"> Asongwe</w:t>
      </w:r>
      <w:r w:rsidRPr="00E570AC">
        <w:rPr>
          <w:rFonts w:ascii="Helvetica" w:eastAsia="Times New Roman" w:hAnsi="Helvetica" w:cs="Helvetica"/>
          <w:kern w:val="0"/>
          <w:shd w:val="clear" w:color="auto" w:fill="FFFFFF"/>
          <w:lang w:eastAsia="en-GB"/>
          <w14:ligatures w14:val="none"/>
        </w:rPr>
        <w:t>, who also serves as the Founder and Director. The business is structured as a limited liability company, offering flexibility for future investment and growth.</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Products and Services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1. Digital Transformation Consulting: Helping businesses adopt digital technologies to streamline operations and enhance customer engagement.</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2. IT Infrastructure Services: Planning, designing, and implementing scalable IT solutions, including cloud services, network security, and infrastructure management.</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3. AI and Automation Solutions: Offering bespoke AI-driven business automation solutions to improve efficiency and decision-making.</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4. Cybersecurity Consulting: Delivering advanced cybersecurity services to safeguard businesses from growing cyber threats.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5. Web Development &amp; Digital Marketing: Building professional, secure, and scalable websites with integrated marketing strategies for business growth.</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6. Patent Development: The company is working on the following innovations to be patented:</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AI-driven predictive analytics for business process optimization.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Blockchain-based cybersecurity tools for decentralized data protection.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A unique automated digital infrastructure management system.</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Market Analysis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 xml:space="preserve">The West Midlands region is fast becoming a hub for digital innovation in the UK. As SMEs increasingly embrace digital transformation, the demand for IT consulting services continues </w:t>
      </w:r>
      <w:r w:rsidRPr="00E570AC">
        <w:rPr>
          <w:rFonts w:ascii="Helvetica" w:eastAsia="Times New Roman" w:hAnsi="Helvetica" w:cs="Helvetica"/>
          <w:kern w:val="0"/>
          <w:shd w:val="clear" w:color="auto" w:fill="FFFFFF"/>
          <w:lang w:eastAsia="en-GB"/>
          <w14:ligatures w14:val="none"/>
        </w:rPr>
        <w:lastRenderedPageBreak/>
        <w:t>to rise. There is a notable need for specialized expertise in AI and cybersecurity, two fields that will be core areas of focus for Asongwe Digital Technology Consultancy.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Target markets include:</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Small and medium-sized enterprises (SMEs) seeking digital transformation.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Financial institutions requiring advanced cybersecurity.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Healthcare organizations in need of secure IT infrastructures.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Educational institutions looking to upgrade their digital learning platforms.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Marketing Strategy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Brand Positioning: Asongwe Digital Technology Consultancy will position itself as a specialist in digital transformation and cybersecurity for SMEs. Our brand will emphasize reliability, innovation, and affordability.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Marketing Channels: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Website &amp; SEO: The company’s website will be optimized for local and national search visibility, targeting high-value keywords like "Digital Consultancy West Midlands" and "AI solutions UK."</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Social Media: Engaging content, case studies, and client testimonials will be shared on LinkedIn, Twitter, and Instagram to build the brand and attract clients.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Partnerships &amp; Networking: Collaboration with local Chambers of Commerce, business incubators, and networking groups will help establish credibility and trust.</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Operations Plan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Location: The business will initially operate out of a home office in the West Midlands, with plans to move into a dedicated office space by Year 2 as the business expands.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Technology &amp; Infrastructure: A key aspect of the company’s operations will be the integration of cloud-based project management tools, customer relationship management (CRM) systems, and advanced cybersecurity solutions to ensure secure and efficient service delivery.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Talent Acquisition: The company will prioritize hiring skilled professionals with expertise in AI, cybersecurity, and digital infrastructure. Partnerships with universities will be explored to attract fresh talent and foster innovation.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Financial Plan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Startup Costs: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Office setup: £10,000</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lastRenderedPageBreak/>
        <w:t>Marketing and branding: £5,000</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Website development: £2,500</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Initial legal and accounting services: £3,000</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Patent applications: £5,000 (estimated)</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Revenue Projections: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1: £150,000 (local clients and SMEs)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2: £300,000 (nationwide expansion)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3: £450,000 (AI services and cybersecurity consulting)</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4: £600,000 (patented solutions and licensing)</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5: £1,000,000 (international expansion)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Funding Requirements: The business requires £50,000 in initial funding, which will be used to cover operational expenses, marketing, and patent applications during the first year of operation.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Risk Management</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Asongwe Digital Technology Consultancy will implement a robust risk management strategy that includes: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1. Cybersecurity Measures: Ensuring that all digital infrastructure is protected from cyber threats.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2. Financial Planning: A detailed financial strategy with contingency plans in case of slow client acquisition.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3. Legal Protection: Securing IP through patents to protect proprietary solutions and mitigate risks related to intellectual property theft.</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5-Year Strategic Plan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1:</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Establish local presence.</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Secure first client contracts.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Develop company website and branding.</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lastRenderedPageBreak/>
        <w:br/>
      </w:r>
      <w:r w:rsidRPr="00E570AC">
        <w:rPr>
          <w:rFonts w:ascii="Helvetica" w:eastAsia="Times New Roman" w:hAnsi="Helvetica" w:cs="Helvetica"/>
          <w:kern w:val="0"/>
          <w:shd w:val="clear" w:color="auto" w:fill="FFFFFF"/>
          <w:lang w:eastAsia="en-GB"/>
          <w14:ligatures w14:val="none"/>
        </w:rPr>
        <w:t>Year 2:</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Expand service offerings to include nationwide consultancy.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Strengthen relationships with local business incubators and institutions.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Begin research on proprietary AI solutions for patent filing.</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3:</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Finalize patent filings for AI predictive analytics and blockchain cybersecurity.</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Increase client base to include larger enterprises and financial institutions.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Begin exploring international market expansion.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Year 4:</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Monetize patents through licensing agreements.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Build an international client portfolio.</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Open a second office in a key city such as London or Manchester.</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Year 5 and Beyond:</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Develop additional innovative technologies and file for more patents.</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Establish Asongwe Digital Technology Consultancy as a recognized brand in the global digital consultancy space.</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Continue scaling operations with the aim of reaching £1M in annual revenue by Year 5.</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b/>
          <w:bCs/>
          <w:kern w:val="0"/>
          <w:u w:val="single"/>
          <w:shd w:val="clear" w:color="auto" w:fill="FFFFFF"/>
          <w:lang w:eastAsia="en-GB"/>
          <w14:ligatures w14:val="none"/>
        </w:rPr>
        <w:t>Conclusion</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Asongwe Digital Technology Consultancy is poised to become a leader in digital transformation and cybersecurity consulting in the West Midlands and beyond. With a clear strategic vision, innovative solutions, and a robust business model, the company will drive growth, create new market opportunities, and deliver value to businesses seeking to thrive in the digital age.</w:t>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lang w:eastAsia="en-GB"/>
          <w14:ligatures w14:val="none"/>
        </w:rPr>
        <w:br/>
      </w:r>
      <w:r w:rsidRPr="00E570AC">
        <w:rPr>
          <w:rFonts w:ascii="Helvetica" w:eastAsia="Times New Roman" w:hAnsi="Helvetica" w:cs="Helvetica"/>
          <w:kern w:val="0"/>
          <w:shd w:val="clear" w:color="auto" w:fill="FFFFFF"/>
          <w:lang w:eastAsia="en-GB"/>
          <w14:ligatures w14:val="none"/>
        </w:rPr>
        <w:t>This business plan will serve as the foundation for securing the Global Talent Visa, positioning Asongwe Digital Technology Consultancy as a globally recognized entity in the digital technology space.</w:t>
      </w:r>
    </w:p>
    <w:sectPr w:rsidR="00B340B3" w:rsidRPr="00E570A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D1057A" w14:textId="77777777" w:rsidR="00077F4F" w:rsidRDefault="00077F4F" w:rsidP="007A3197">
      <w:pPr>
        <w:spacing w:after="0" w:line="240" w:lineRule="auto"/>
      </w:pPr>
      <w:r>
        <w:separator/>
      </w:r>
    </w:p>
  </w:endnote>
  <w:endnote w:type="continuationSeparator" w:id="0">
    <w:p w14:paraId="0678F1E0" w14:textId="77777777" w:rsidR="00077F4F" w:rsidRDefault="00077F4F" w:rsidP="007A31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EAA9B" w14:textId="77777777" w:rsidR="00077F4F" w:rsidRDefault="00077F4F" w:rsidP="007A3197">
      <w:pPr>
        <w:spacing w:after="0" w:line="240" w:lineRule="auto"/>
      </w:pPr>
      <w:r>
        <w:separator/>
      </w:r>
    </w:p>
  </w:footnote>
  <w:footnote w:type="continuationSeparator" w:id="0">
    <w:p w14:paraId="0FEBAD4E" w14:textId="77777777" w:rsidR="00077F4F" w:rsidRDefault="00077F4F" w:rsidP="007A31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686637874"/>
      <w:docPartObj>
        <w:docPartGallery w:val="Page Numbers (Top of Page)"/>
        <w:docPartUnique/>
      </w:docPartObj>
    </w:sdtPr>
    <w:sdtEndPr>
      <w:rPr>
        <w:b/>
        <w:bCs/>
        <w:noProof/>
        <w:color w:val="auto"/>
        <w:spacing w:val="0"/>
      </w:rPr>
    </w:sdtEndPr>
    <w:sdtContent>
      <w:p w14:paraId="46610EE4" w14:textId="51236661" w:rsidR="007A3197" w:rsidRDefault="007A319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1D9D2FB" w14:textId="77777777" w:rsidR="007A3197" w:rsidRDefault="007A31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D5F"/>
    <w:rsid w:val="00041804"/>
    <w:rsid w:val="000468B6"/>
    <w:rsid w:val="000758C2"/>
    <w:rsid w:val="00077F4F"/>
    <w:rsid w:val="000C6D5F"/>
    <w:rsid w:val="00117194"/>
    <w:rsid w:val="00143151"/>
    <w:rsid w:val="00203BAF"/>
    <w:rsid w:val="0022100C"/>
    <w:rsid w:val="0025590A"/>
    <w:rsid w:val="002C0838"/>
    <w:rsid w:val="00396BE8"/>
    <w:rsid w:val="003B090C"/>
    <w:rsid w:val="004673AE"/>
    <w:rsid w:val="004A583E"/>
    <w:rsid w:val="00553452"/>
    <w:rsid w:val="0056109C"/>
    <w:rsid w:val="006161F9"/>
    <w:rsid w:val="00735C00"/>
    <w:rsid w:val="007458BA"/>
    <w:rsid w:val="007A3197"/>
    <w:rsid w:val="007A41A7"/>
    <w:rsid w:val="007D1031"/>
    <w:rsid w:val="00A973ED"/>
    <w:rsid w:val="00B340B3"/>
    <w:rsid w:val="00D114CD"/>
    <w:rsid w:val="00DD1E87"/>
    <w:rsid w:val="00E15B82"/>
    <w:rsid w:val="00E570AC"/>
    <w:rsid w:val="00EB1D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276D0B"/>
  <w15:chartTrackingRefBased/>
  <w15:docId w15:val="{F5EE939B-A2B6-40AC-88E4-4E3A42081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6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6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6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6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6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6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6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6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6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6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6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6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6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6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6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6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6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6D5F"/>
    <w:rPr>
      <w:rFonts w:eastAsiaTheme="majorEastAsia" w:cstheme="majorBidi"/>
      <w:color w:val="272727" w:themeColor="text1" w:themeTint="D8"/>
    </w:rPr>
  </w:style>
  <w:style w:type="paragraph" w:styleId="Title">
    <w:name w:val="Title"/>
    <w:basedOn w:val="Normal"/>
    <w:next w:val="Normal"/>
    <w:link w:val="TitleChar"/>
    <w:uiPriority w:val="10"/>
    <w:qFormat/>
    <w:rsid w:val="000C6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6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6D5F"/>
    <w:pPr>
      <w:spacing w:before="160"/>
      <w:jc w:val="center"/>
    </w:pPr>
    <w:rPr>
      <w:i/>
      <w:iCs/>
      <w:color w:val="404040" w:themeColor="text1" w:themeTint="BF"/>
    </w:rPr>
  </w:style>
  <w:style w:type="character" w:customStyle="1" w:styleId="QuoteChar">
    <w:name w:val="Quote Char"/>
    <w:basedOn w:val="DefaultParagraphFont"/>
    <w:link w:val="Quote"/>
    <w:uiPriority w:val="29"/>
    <w:rsid w:val="000C6D5F"/>
    <w:rPr>
      <w:i/>
      <w:iCs/>
      <w:color w:val="404040" w:themeColor="text1" w:themeTint="BF"/>
    </w:rPr>
  </w:style>
  <w:style w:type="paragraph" w:styleId="ListParagraph">
    <w:name w:val="List Paragraph"/>
    <w:basedOn w:val="Normal"/>
    <w:uiPriority w:val="34"/>
    <w:qFormat/>
    <w:rsid w:val="000C6D5F"/>
    <w:pPr>
      <w:ind w:left="720"/>
      <w:contextualSpacing/>
    </w:pPr>
  </w:style>
  <w:style w:type="character" w:styleId="IntenseEmphasis">
    <w:name w:val="Intense Emphasis"/>
    <w:basedOn w:val="DefaultParagraphFont"/>
    <w:uiPriority w:val="21"/>
    <w:qFormat/>
    <w:rsid w:val="000C6D5F"/>
    <w:rPr>
      <w:i/>
      <w:iCs/>
      <w:color w:val="0F4761" w:themeColor="accent1" w:themeShade="BF"/>
    </w:rPr>
  </w:style>
  <w:style w:type="paragraph" w:styleId="IntenseQuote">
    <w:name w:val="Intense Quote"/>
    <w:basedOn w:val="Normal"/>
    <w:next w:val="Normal"/>
    <w:link w:val="IntenseQuoteChar"/>
    <w:uiPriority w:val="30"/>
    <w:qFormat/>
    <w:rsid w:val="000C6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6D5F"/>
    <w:rPr>
      <w:i/>
      <w:iCs/>
      <w:color w:val="0F4761" w:themeColor="accent1" w:themeShade="BF"/>
    </w:rPr>
  </w:style>
  <w:style w:type="character" w:styleId="IntenseReference">
    <w:name w:val="Intense Reference"/>
    <w:basedOn w:val="DefaultParagraphFont"/>
    <w:uiPriority w:val="32"/>
    <w:qFormat/>
    <w:rsid w:val="000C6D5F"/>
    <w:rPr>
      <w:b/>
      <w:bCs/>
      <w:smallCaps/>
      <w:color w:val="0F4761" w:themeColor="accent1" w:themeShade="BF"/>
      <w:spacing w:val="5"/>
    </w:rPr>
  </w:style>
  <w:style w:type="paragraph" w:styleId="Header">
    <w:name w:val="header"/>
    <w:basedOn w:val="Normal"/>
    <w:link w:val="HeaderChar"/>
    <w:uiPriority w:val="99"/>
    <w:unhideWhenUsed/>
    <w:rsid w:val="007A319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197"/>
  </w:style>
  <w:style w:type="paragraph" w:styleId="Footer">
    <w:name w:val="footer"/>
    <w:basedOn w:val="Normal"/>
    <w:link w:val="FooterChar"/>
    <w:uiPriority w:val="99"/>
    <w:unhideWhenUsed/>
    <w:rsid w:val="007A319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1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98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AD4C6-6415-4D46-AD37-FC905AFD9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1101</Words>
  <Characters>7020</Characters>
  <Application>Microsoft Office Word</Application>
  <DocSecurity>0</DocSecurity>
  <Lines>239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Awah Edwin Asongwe</dc:creator>
  <cp:keywords/>
  <dc:description/>
  <cp:lastModifiedBy>Awah Edwin Asongwe</cp:lastModifiedBy>
  <cp:revision>2</cp:revision>
  <cp:lastPrinted>2024-10-09T21:07:00Z</cp:lastPrinted>
  <dcterms:created xsi:type="dcterms:W3CDTF">2024-10-09T21:08:00Z</dcterms:created>
  <dcterms:modified xsi:type="dcterms:W3CDTF">2024-10-09T21:08:00Z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a9cf877f-d9b0-48da-8f70-1f4032d9dd7d</vt:lpwstr>
  </property>
</Properties>
</file>