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CÔNG THỨC TÍNH GIÁ BAO BÌ — LTS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Công ty CP Lai Trường Sơn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KÍCH THƯỚC &amp; DIỆN TÍCH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Diện tích 1 túi  =  Khổ trải  ×  Bước cắt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Khổ trải: chiều ngang 1 túi khi mở phẳng (m)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Bước cắt: chiều dài 1 túi theo chiều cuộn (m)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Tổng diện tích (túi)  =  Số lượng  ×  Diện tích 1 túi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Tổng diện tích (màng)  =  Số lượng  (đơn vị m², nhập thẳng, không nhân thêm)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Khổ cuộn máy  =  Khổ trải  ×  Số con hình  +  0.02 m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Số con hình: số túi xếp song song ngang trên 1 trục in (≥ 1)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+0.02 m: lề biên cố định hai đầu cuộn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Khổ cuộn này dùng chung cho cả 3 công đoạn IN — GHÉP — CẮT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Chiều dài cuộn thành phẩm  =  Tổng diện tích  /  (Khổ trải  ×  Số con hình)</w:t>
      </w:r>
    </w:p>
    <w:p>
      <w:pPr>
        <w:spacing w:after="26" w:before="18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Tăng Số con hình → cuộn ngắn hơn &amp; rộng hơn. Tổng m² không đổi.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CÔNG ĐOẠN CẮT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 cắt (túi)   =  Bước cắt  ×  Số lượng  /  Số con hình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 cắt (màng)  =  Tổng diện tích  /  (Khổ trải  ×  Số con hình)</w:t>
      </w:r>
    </w:p>
    <w:p>
      <w:pPr>
        <w:spacing w:after="26" w:before="18"/>
        <w:ind w:left="240"/>
      </w:pPr>
      <w:r>
        <w:rPr>
          <w:rFonts w:ascii="Calibri" w:cs="Calibri" w:eastAsia="Calibri" w:hAnsi="Calibri"/>
          <w:i/>
          <w:iCs/>
          <w:color w:val="C00000"/>
          <w:sz w:val="20"/>
          <w:szCs w:val="20"/>
        </w:rPr>
        <w:t xml:space="preserve">⚠  Bắt buộc chia Số con hình — khổ cuộn đã nhân Số con hình rồi, không chia lại sẽ tính dư.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Phế hao cắt  =  Mét cắt  /  3.000  ×  20  +  100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3.000: cứ mỗi 3.000 m chạy máy phát sinh 20 m phế hao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100 m: phế hao cố định mỗi lần chạy (khởi máy + dừng)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CPSX cắt  =  Đơn giá cơ sở  ×  Hệ số theo diện tích túi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Đơn giá cơ sở: 971 đ/m²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Túi nhỏ  (diện tích &lt; 0.07 m²)       →  971 × 1.4  =  1.359 đ/m²  — máy phải cắt chậm, nhiều nhát hơn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Túi vừa  (0.07 m² ≤ diện tích &lt; 0.20 m²)  →  971 × 1.2  =  1.165 đ/m²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Túi lớn  (diện tích ≥ 0.20 m²)       →  971 × 0.8  =   777 đ/m²  — cắt nhanh, ít nhát hơn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Màng: CPSX cắt = 0  (màng không có công đoạn cắt riêng)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 phí cắt  =  CPSX cắt  ×  (Mét cắt  +  Phế hao cắt)  ×  Khổ cuộn</w:t>
      </w:r>
    </w:p>
    <w:p>
      <w:pPr>
        <w:spacing w:after="26" w:before="18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CP cắt chỉ gồm gia công. Vật liệu lớp ngoài được tính ở công đoạn IN.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CÔNG ĐOẠN GHÉP  (lớp 2 → 3 → 4 → 5, truyền xuôi)</w:t>
      </w:r>
    </w:p>
    <w:p>
      <w:pPr>
        <w:spacing w:after="26" w:before="18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Thứ tự xử lý: lớp 2 ghép trước (gần thành phẩm nhất), phế hao mỗi lớp cộng dồn sang lớp tiếp theo.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 đầu vào lớp i  =  Mét cắt  +  Phế hao cắt  +  Σ phế hao ghép các lớp trước i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Phế hao ghép lớp i  =  Mét đầu vào lớp i  /  3.000  ×  20  +  100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Cùng hệ số với phế hao cắt: /3.000 × 20 + 100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Phế hao của lớp i được cộng vào mét đầu vào của lớp i+1 (truyền xuôi lên)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Giá vật liệu/m²  =  Giá/kg  ×  Độ dày (mic)  ×  Khối lượng riêng  /  1.000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OPP, BOPP, Matt OPP, CPP         —  khối lượng riêng: 0.91 g/cm³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LLDPE, PE                         —  khối lượng riêng: 0.92 g/cm³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PET                               —  khối lượng riêng: 1.40 g/cm³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PA (Nylon)                        —  khối lượng riêng: 1.15 g/cm³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AL (giấy nhôm)                    —  khối lượng riêng: 2.70 g/cm³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MPET (PET tráng nhôm)             —  khối lượng riêng: 1.40 g/cm³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CP gia công ghép lớp i  =  1.200 đ/m²  ×  (Mét đầu vào  +  Phế hao)  ×  Khổ cuộn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CP vật liệu ghép lớp i  =  Giá VL/m²   ×  (Mét đầu vào  +  Phế hao)  ×  Khổ cuộn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 phí ghép lớp i      =  CP gia công  +  CP vật liệu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Tổng chi phí ghép       =  Σ Chi phí ghép tất cả lớp có dùng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CÔNG ĐOẠN IN  (lớp 1 — lớp ngoài cùng, in trước)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 in  =  Mét cắt  +  Phế hao cắt  +  Σ phế hao ghép tất cả lớp</w:t>
      </w:r>
    </w:p>
    <w:p>
      <w:pPr>
        <w:spacing w:after="26" w:before="18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Mét in là điểm xuất phát của toàn bộ cuộn — lớn nhất trong 3 công đoạn.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Phế hao in  =  Phế hao khởi máy  +  Phế hao chạy  +  Phế hao thêm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Phế hao khởi máy (m) — cố định theo số màu, máy cần chạy thử trước khi ra hàng: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1 màu → 500 m   |   2 màu → 800 m   |   3 màu → 1.100 m   |   4 màu → 1.400 m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5 màu → 1.700 m |   6 màu → 2.000 m |   7 màu → 2.300 m   |   8 màu → 2.600 m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Phế hao chạy  =  Mét in  /  6.000  ×  40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→ cứ 6.000 m chạy máy phát sinh 40 m phế hao chạy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Phế hao thêm  =  Mét in  /  50.000  ×  400   (chỉ tính khi Mét in &gt; 50.000 m)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→ đơn hàng rất lớn, máy cần dừng vệ sinh thêm giữa chừng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CPSX in  =  Chi phí chung khâu in  +  Chi phí in 1 màu  ×  Số màu  ×  Tỉ lệ phủ mực  +  Phí nhũ  +  Phí phủ mờ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Chi phí chung khâu in (nhân công, điện, vận hành) mặc định: 1.200 đ/m²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Chi phí in 1 màu — chất liệu cần mực đặc biệt (PET, PA, LLDPE, PE, MPET, AL): 135 đ/màu/m²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Chi phí in 1 màu — chất liệu thông thường (OPP, BOPP, Matt OPP, CPP): 120 đ/màu/m²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Số màu in: 1 đến 8 màu   |   nếu không in (= 0) → CPSX in = 0, bỏ qua toàn bộ mục này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Tỉ lệ phủ mực: mức độ phủ mực trung bình trên bề mặt, 0–100%, mặc định 100%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Phí nhũ kim tuyến: 500 đ/m²   (chỉ tính khi đặt hàng in nhũ)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Phí phủ mờ: 300 đ/m²           (chỉ tính khi đặt hàng phủ mờ)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CP gia công in  =  CPSX in          ×  (Mét in  +  Phế hao in)  ×  Khổ cuộn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CP vật liệu in  =  Giá VL lớp 1/m²  ×  (Mét in  +  Phế hao in)  ×  Khổ cuộn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Tổng chi phí in =  CP gia công in   +  CP vật liệu in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TỔNG CPSX &amp; LỢI NHUẬN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Tổng CPSX  =  Tổng CP in  +  Tổng CP ghép  +  CP cắt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Tổng CP in:   toàn bộ gia công + vật liệu lớp 1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Tổng CP ghép: gia công + vật liệu lớp 2, 3, 4, 5 (cộng dồn tất cả lớp có dùng)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CP cắt:       chỉ gia công cắt, không có vật liệu riêng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Tỉ lệ LN  =  tra bảng theo Tổng CPSX và Cột LN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Cột 1 — lãi cao hơn (đơn hàng đơn giản):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Tổng CPSX &lt; 5 tr đ     →  35%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Tổng CPSX &lt; 20 tr đ    →  25%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Tổng CPSX &lt; 100 tr đ   →  18%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Tổng CPSX ≥ 100 tr đ   →  12%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Cột 2 — lãi thấp hơn (đơn hàng phức tạp hoặc cạnh tranh):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Tổng CPSX &lt; 5 tr đ     →  30%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Tổng CPSX &lt; 20 tr đ    →  20%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Tổng CPSX &lt; 100 tr đ   →  15%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    Tổng CPSX ≥ 100 tr đ   →  10%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Hệ thống tự chọn Cột 2 khi:  ≥ 3 lớp vật liệu  /  có MPET hoặc AL  /  đáy đứng  /  có zipper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Lợi nhuận  =  Tỉ lệ LN  ×  Tổng CPSX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Doanh thu  =  Tổng CPSX  +  Lợi nhuận   =   Tổng CPSX  ×  (1  +  Tỉ lệ LN)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Giá vốn + LN / đơn vị  =  Doanh thu  /  Số lượng</w:t>
      </w:r>
    </w:p>
    <w:p>
      <w:pPr>
        <w:spacing w:after="26" w:before="18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Đây là giá nền — chưa cộng phụ kiện, đóng gói, vận chuyển, lãi vay, hoa hồng.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PHỤ KIỆN  (chỉ áp dụng cho Túi)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Zipper / đơn vị   =  Bước cắt  ×  378 đ/m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Băng keo / đơn vị  =  Bước cắt  ×  200 đ/m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 xách / đơn vị  =  1.500 đ/cái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Zipper và băng keo tính theo Bước cắt vì chạy dọc theo chiều dài túi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Quai tính cố định mỗi cái túi, không phụ thuộc kích thước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Trọng lượng phụ kiện cộng thêm: Quai +5 gr | Zipper +2 gr | Băng keo +1 gr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ĐÓNG GÓI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Đóng gói túi / đơn vị   =  Giá thùng  /  Số túi mỗi thùng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Số thùng cần  =  Số lượng  /  Số túi mỗi thùng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Tổng chi phí đóng gói  =  Giá thùng  ×  Số thùng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Đóng gói màng / đơn vị  =  Giá/cuộn  /  Diện tích 1 cuộn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Diện tích 1 cuộn màng  =  Khổ trải  ×  Chiều dài cuộn  /  Số con hình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Chiều dài cuộn mặc định: 6.000 m  (có thể thay đổi theo yêu cầu)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Số cuộn cần  =  Tổng diện tích  /  Diện tích 1 cuộn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VẬN CHUYỂN &amp; LÃI VAY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Vận chuyển / đơn vị  =  (Đơn giá/km  ×  Số km)  /  Số lượng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Đơn giá/km: phí thuê xe hoặc giá vận chuyển thực tế (đ/km)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Số km: quãng đường giao hàng từ nhà máy đến khách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Chia cho Số lượng để phân bổ đều chi phí vận chuyển về từng đơn vị sản phẩm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Lãi vay / đơn vị  =  (Lãi suất tháng  /  30)  ×  Số ngày thanh toán  ×  Giá vốn+LN/đv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Lãi suất tháng mặc định: 0.25%/tháng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Chia 30 để quy về lãi suất ngày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Số ngày thanh toán mặc định: 30 ngày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Ý nghĩa: khách chưa trả tiền → công ty phải ứng vốn → tính lãi vốn tương ứng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Ví dụ: Giá vốn+LN = 1.000 đ/túi, TT 30 ngày, LS 0.25%/tháng → lãi vay = (0.25%/30)×30×1.000 = 2.5 đ/túi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HOA HỒNG &amp; GIÁ BÁN CUỐI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Hoa hồng / đơn vị  =  Tỉ lệ hoa hồng  ×  Giá vốn+LN/đv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Hoặc nhập trực tiếp số tiền cố định (VND/đơn vị) không phụ thuộc giá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Hoa hồng cho sale / đại lý, chưa tính vào giá vốn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Giá bán cuối / đơn vị  =  Giá vốn+LN  +  Zipper  +  Băng keo  +  Quai  +  Đóng gói  +  Vận chuyển  +  Lãi vay  +  Hoa hồng</w:t>
      </w:r>
    </w:p>
    <w:p>
      <w:pPr>
        <w:spacing w:after="26" w:before="18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Đây là giá báo khách, chưa có VAT.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 TRỤC IN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Chiều dài trục  =  max(0.7 m,   Khổ trải  ×  Số con hình  +  0.1 m)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0.1 m: khoảng dư kỹ thuật hai đầu trục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0.7 m: chiều dài tối thiểu máy có thể gá được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Ví dụ: Khổ trải = 0.3 m, Số con hình = 2  →  chiều dài trục = 0.3×2 + 0.1 = 0.7 m</w:t>
      </w:r>
    </w:p>
    <w:p>
      <w:pPr>
        <w:spacing w:after="26" w:before="18"/>
        <w:ind w:left="240"/>
      </w:pPr>
      <w:r>
        <w:rPr>
          <w:rFonts w:ascii="Calibri" w:cs="Calibri" w:eastAsia="Calibri" w:hAnsi="Calibri"/>
          <w:i/>
          <w:iCs/>
          <w:color w:val="C00000"/>
          <w:sz w:val="20"/>
          <w:szCs w:val="20"/>
        </w:rPr>
        <w:t xml:space="preserve">⚠  Chiều dài trục &gt; 1.25 m → vượt giới hạn máy, không in được.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Chu vi trục  =  Bước cắt  ×  N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N là số nguyên nhỏ nhất sao cho  Bước cắt × N  ≥  0.4 m  (chu vi tối thiểu máy)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Ví dụ: Bước cắt = 0.25 m  →  0.25×1 = 0.25 (&lt; 0.4) → N=2  →  chu vi = 0.50 m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Ví dụ: Bước cắt = 0.45 m  →  0.45×1 = 0.45 (≥ 0.4) → N=1  →  chu vi = 0.45 m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Diện tích trục  =  Chiều dài trục  ×  Chu vi trục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 phí khắc trục 1 bộ  =  Diện tích trục  ×  Đơn giá  ×  Số màu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Đơn giá khắc trục mặc định: 7.300.000 đ/m²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Mỗi màu in cần 1 trục riêng → nhân với Số màu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Chi phí trục là chi phí đầu tư 1 lần, không tính vào giá thành sản phẩm hàng loạt</w:t>
      </w:r>
    </w:p>
    <w:p>
      <w:pPr>
        <w:spacing w:after="7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 TRỌNG LƯỢNG &amp; ĐỘ DÀY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GSM lớp i  =  Độ dày lớp i (mic)  ×  Khối lượng riêng lớp i   (đơn vị: g/m²)</w:t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Tổng GSM   =  Σ GSM tất cả lớp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Trọng lượng / túi  =  Tổng GSM  /  1.000  ×  Diện tích 1 túi   (đơn vị: gr)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Cộng thêm phụ kiện nếu có: Quai +5 gr  |  Zipper +2 gr  |  Băng keo +1 gr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Ví dụ: Tổng GSM = 120 g/m², Diện tích 1 túi = 0.06 m²  →  TL = 120/1000×0.06×1000 = 7.2 gr</w:t>
      </w:r>
    </w:p>
    <w:p>
      <w:pPr>
        <w:spacing w:after="8" w:before="8"/>
      </w:pPr>
      <w:r>
        <w:t xml:space="preserve"/>
      </w:r>
    </w:p>
    <w:p>
      <w:pPr>
        <w:spacing w:after="44" w:before="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Độ dày tổng  =  Σ độ dày tất cả lớp  +  Số lớp ghép  ×  3 mic   (làm tròn lên bội số 5)</w:t>
      </w:r>
    </w:p>
    <w:p>
      <w:pPr>
        <w:spacing w:after="18" w:before="24"/>
        <w:ind w:left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trong đó: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+3 mic cho mỗi lớp keo ghép: lớp 2 thêm 3 mic, lớp 3 thêm 3 mic, v.v.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Ví dụ: PET 12mic + PE 60mic (1 lớp ghép)  →  12 + 60 + 3 = 75 mic  →  làm tròn lên 75 mic</w:t>
      </w:r>
    </w:p>
    <w:p>
      <w:pPr>
        <w:spacing w:after="18" w:before="18"/>
        <w:ind w:left="4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–  </w:t>
      </w:r>
      <w:r>
        <w:rPr>
          <w:rFonts w:ascii="Calibri" w:cs="Calibri" w:eastAsia="Calibri" w:hAnsi="Calibri"/>
          <w:sz w:val="20"/>
          <w:szCs w:val="20"/>
        </w:rPr>
        <w:t xml:space="preserve">Ví dụ: BOPP 20mic + PA 15mic + PE 50mic (2 lớp ghép)  →  20+15+50+6 = 91 mic  →  làm tròn lên 95 mic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2026-04-20T11:31:59.037Z</dcterms:created>
  <dcterms:modified xsi:type="dcterms:W3CDTF">2026-04-20T11:31:59.038Z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