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A0F8" w14:textId="4D6EACE2" w:rsidR="00673EE6" w:rsidRPr="00D64A75" w:rsidRDefault="00673EE6" w:rsidP="00673EE6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D64A75">
        <w:rPr>
          <w:rFonts w:ascii="Times New Roman" w:hAnsi="Times New Roman" w:cs="Times New Roman"/>
          <w:b/>
          <w:bCs/>
          <w:sz w:val="28"/>
          <w:szCs w:val="36"/>
          <w:lang w:val="en-US"/>
        </w:rPr>
        <w:t>2.1 – 2.4</w:t>
      </w:r>
    </w:p>
    <w:p w14:paraId="4CFC8D32" w14:textId="035C01B5" w:rsidR="00673EE6" w:rsidRPr="00D64A75" w:rsidRDefault="00673EE6" w:rsidP="00D64A7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36"/>
        </w:rPr>
      </w:pPr>
      <w:r w:rsidRPr="00D64A75">
        <w:rPr>
          <w:rFonts w:ascii="Times New Roman" w:hAnsi="Times New Roman" w:cs="Times New Roman"/>
          <w:sz w:val="28"/>
          <w:szCs w:val="36"/>
        </w:rPr>
        <w:t>Лабораторная работа № 8</w:t>
      </w:r>
    </w:p>
    <w:p w14:paraId="0FC19FEB" w14:textId="4E32866E" w:rsidR="00673EE6" w:rsidRPr="00D64A75" w:rsidRDefault="00D64A75" w:rsidP="006F2AE3">
      <w:pPr>
        <w:tabs>
          <w:tab w:val="left" w:pos="882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D64A75">
        <w:rPr>
          <w:rFonts w:ascii="Times New Roman" w:hAnsi="Times New Roman" w:cs="Times New Roman"/>
          <w:b/>
          <w:color w:val="000000"/>
          <w:sz w:val="24"/>
          <w:szCs w:val="32"/>
        </w:rPr>
        <w:t xml:space="preserve">Тема: </w:t>
      </w:r>
      <w:r w:rsidRPr="00D64A75">
        <w:rPr>
          <w:rFonts w:ascii="Times New Roman" w:hAnsi="Times New Roman" w:cs="Times New Roman"/>
          <w:bCs/>
          <w:color w:val="000000"/>
          <w:sz w:val="24"/>
          <w:szCs w:val="32"/>
        </w:rPr>
        <w:t>исследование</w:t>
      </w:r>
      <w:r w:rsidR="00673EE6" w:rsidRPr="00D64A75">
        <w:rPr>
          <w:rFonts w:ascii="Times New Roman" w:hAnsi="Times New Roman" w:cs="Times New Roman"/>
          <w:sz w:val="24"/>
          <w:szCs w:val="32"/>
        </w:rPr>
        <w:t xml:space="preserve"> работы ячейки памяти статического ОЗУ</w:t>
      </w:r>
    </w:p>
    <w:p w14:paraId="0A5873E8" w14:textId="7BBA24C3" w:rsidR="00673EE6" w:rsidRPr="00D64A75" w:rsidRDefault="00673EE6" w:rsidP="00D64A75">
      <w:pPr>
        <w:tabs>
          <w:tab w:val="left" w:pos="882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D64A75">
        <w:rPr>
          <w:rFonts w:ascii="Times New Roman" w:hAnsi="Times New Roman" w:cs="Times New Roman"/>
          <w:sz w:val="24"/>
          <w:szCs w:val="32"/>
        </w:rPr>
        <w:t xml:space="preserve">                    экспериментальным путём.</w:t>
      </w:r>
    </w:p>
    <w:p w14:paraId="7E6330F7" w14:textId="1BA5EBA0" w:rsidR="00673EE6" w:rsidRPr="00D64A75" w:rsidRDefault="00673EE6" w:rsidP="00673EE6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D64A75">
        <w:rPr>
          <w:rFonts w:ascii="Times New Roman" w:hAnsi="Times New Roman" w:cs="Times New Roman"/>
          <w:b/>
          <w:bCs/>
          <w:color w:val="000000"/>
          <w:spacing w:val="1"/>
          <w:sz w:val="24"/>
          <w:szCs w:val="32"/>
        </w:rPr>
        <w:t>Цель</w:t>
      </w:r>
      <w:r w:rsidR="00D64A75" w:rsidRPr="00D64A75">
        <w:rPr>
          <w:rFonts w:ascii="Times New Roman" w:hAnsi="Times New Roman" w:cs="Times New Roman"/>
          <w:b/>
          <w:bCs/>
          <w:color w:val="000000"/>
          <w:spacing w:val="1"/>
          <w:sz w:val="24"/>
          <w:szCs w:val="32"/>
        </w:rPr>
        <w:t>:</w:t>
      </w:r>
      <w:r w:rsidR="00D64A75" w:rsidRPr="00D64A75">
        <w:rPr>
          <w:rFonts w:ascii="Times New Roman" w:hAnsi="Times New Roman" w:cs="Times New Roman"/>
          <w:bCs/>
          <w:color w:val="000000"/>
          <w:spacing w:val="1"/>
          <w:sz w:val="24"/>
          <w:szCs w:val="32"/>
        </w:rPr>
        <w:t xml:space="preserve"> научиться</w:t>
      </w:r>
      <w:r w:rsidRPr="00D64A75">
        <w:rPr>
          <w:rFonts w:ascii="Times New Roman" w:hAnsi="Times New Roman" w:cs="Times New Roman"/>
          <w:sz w:val="24"/>
          <w:szCs w:val="32"/>
        </w:rPr>
        <w:t xml:space="preserve"> </w:t>
      </w:r>
      <w:r w:rsidRPr="00D64A75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исследовать работу </w:t>
      </w:r>
      <w:r w:rsidRPr="00D64A75">
        <w:rPr>
          <w:rFonts w:ascii="Times New Roman" w:hAnsi="Times New Roman" w:cs="Times New Roman"/>
          <w:sz w:val="24"/>
          <w:szCs w:val="32"/>
        </w:rPr>
        <w:t>ячейки памяти статического ОЗУ</w:t>
      </w:r>
      <w:r w:rsidRPr="00D64A75">
        <w:rPr>
          <w:rFonts w:ascii="Times New Roman" w:eastAsia="Times New Roman" w:hAnsi="Times New Roman" w:cs="Times New Roman"/>
          <w:sz w:val="24"/>
          <w:szCs w:val="32"/>
          <w:lang w:eastAsia="ru-RU"/>
        </w:rPr>
        <w:t>.</w:t>
      </w:r>
    </w:p>
    <w:p w14:paraId="2F39040D" w14:textId="77777777" w:rsidR="00673EE6" w:rsidRPr="00D64A75" w:rsidRDefault="00673EE6" w:rsidP="00673EE6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4192FAEF" w14:textId="12DD6A86" w:rsidR="00673EE6" w:rsidRPr="00D64A75" w:rsidRDefault="00673EE6" w:rsidP="00673EE6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</w:pPr>
      <w:r w:rsidRPr="00D64A75">
        <w:rPr>
          <w:rFonts w:ascii="Times New Roman" w:hAnsi="Times New Roman" w:cs="Times New Roman"/>
          <w:b/>
          <w:bCs/>
          <w:color w:val="000000"/>
          <w:spacing w:val="1"/>
          <w:sz w:val="28"/>
          <w:szCs w:val="36"/>
          <w:lang w:val="en-US"/>
        </w:rPr>
        <w:t>2.4</w:t>
      </w:r>
    </w:p>
    <w:tbl>
      <w:tblPr>
        <w:tblW w:w="964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851"/>
        <w:gridCol w:w="1134"/>
        <w:gridCol w:w="4172"/>
        <w:gridCol w:w="506"/>
        <w:gridCol w:w="992"/>
      </w:tblGrid>
      <w:tr w:rsidR="00673EE6" w:rsidRPr="00D64A75" w14:paraId="38CBC494" w14:textId="77777777" w:rsidTr="00D64A75">
        <w:trPr>
          <w:trHeight w:val="283"/>
        </w:trPr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38F55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Управляющие сигналы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9902" w14:textId="78BB84AA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Информа</w:t>
            </w:r>
            <w:r w:rsidR="00D64A75"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ционный сигнал</w:t>
            </w:r>
          </w:p>
          <w:p w14:paraId="54D08F22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64A7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FE809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Выполняемые операции</w:t>
            </w:r>
          </w:p>
        </w:tc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45958F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876531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41E543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51AB9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  <w:p w14:paraId="6FDF0DCF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D</w:t>
            </w:r>
            <w:r w:rsidRPr="00D64A7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14:paraId="5B21BFE6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673EE6" w:rsidRPr="00D64A75" w14:paraId="02A24434" w14:textId="77777777" w:rsidTr="00D64A75">
        <w:trPr>
          <w:trHeight w:val="67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3C6D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8198E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Адрес 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5572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FCFCE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Адрес 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E00F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D79191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833A8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41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26E8D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EBBD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BADAB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673EE6" w:rsidRPr="00D64A75" w14:paraId="40CBE73E" w14:textId="77777777" w:rsidTr="00D64A75">
        <w:trPr>
          <w:trHeight w:val="68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3285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D191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6977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C023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2EA9C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Запись «1» в режиме выбранной ячейки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5217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1A04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73EE6" w:rsidRPr="00D64A75" w14:paraId="0A814614" w14:textId="77777777" w:rsidTr="00D64A75">
        <w:trPr>
          <w:trHeight w:val="9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FC8E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B4EA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7356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8DAD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4DABF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Запись «1» в режиме невыбранной ячейки (хранение)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B45D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51F6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73EE6" w:rsidRPr="00D64A75" w14:paraId="61CED24E" w14:textId="77777777" w:rsidTr="00D64A75">
        <w:trPr>
          <w:trHeight w:val="9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1C79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1211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F44A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073C0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87C8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Считывание «1» в режиме невыбранной ячейки (хранение)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762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91BD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73EE6" w:rsidRPr="00D64A75" w14:paraId="734F6FB7" w14:textId="77777777" w:rsidTr="00D64A75">
        <w:trPr>
          <w:trHeight w:val="6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E196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1CDF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67A2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9CC7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C397E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Считывание «1» в режиме выбранной ячейки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36EB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AC4A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73EE6" w:rsidRPr="00D64A75" w14:paraId="7F46A3EE" w14:textId="77777777" w:rsidTr="00D64A75">
        <w:trPr>
          <w:trHeight w:val="68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C1B5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0AE7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2B10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FB6C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24CC1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Запись «0» в режиме выбранной ячейки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5EE2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C49E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73EE6" w:rsidRPr="00D64A75" w14:paraId="04F372C4" w14:textId="77777777" w:rsidTr="00D64A75">
        <w:trPr>
          <w:trHeight w:val="9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ED0D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F4D8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FC9A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7CA2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F20C6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Запись «0» в режиме невыбранной ячейки (хранение)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4888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8C4F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73EE6" w:rsidRPr="00D64A75" w14:paraId="5EEFCCC2" w14:textId="77777777" w:rsidTr="00D64A75">
        <w:trPr>
          <w:trHeight w:val="9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884C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7CD6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048C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2A6E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C80F3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Считывание «0» в режиме невыбранной ячейки (хранение)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AC97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ED2D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73EE6" w:rsidRPr="00D64A75" w14:paraId="21376D61" w14:textId="77777777" w:rsidTr="00D64A75">
        <w:trPr>
          <w:trHeight w:val="34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2098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3331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E60B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2EF4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62340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</w:rPr>
              <w:t>Считывание «0» в режиме выбранной ячейки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3B93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2A7A" w14:textId="77777777" w:rsidR="00673EE6" w:rsidRPr="00D64A75" w:rsidRDefault="00673EE6" w:rsidP="006F2A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51CCFB3" w14:textId="77777777" w:rsidR="00D64A75" w:rsidRPr="00D64A75" w:rsidRDefault="00D64A75">
      <w:pPr>
        <w:rPr>
          <w:rFonts w:ascii="Times New Roman" w:hAnsi="Times New Roman" w:cs="Times New Roman"/>
        </w:rPr>
      </w:pPr>
      <w:r w:rsidRPr="00D64A75">
        <w:rPr>
          <w:rFonts w:ascii="Times New Roman" w:hAnsi="Times New Roman" w:cs="Times New Roman"/>
        </w:rPr>
        <w:br w:type="page"/>
      </w:r>
    </w:p>
    <w:p w14:paraId="25C6DDE3" w14:textId="593B0A4E" w:rsidR="00D64A75" w:rsidRPr="00D64A75" w:rsidRDefault="00D64A75" w:rsidP="00D64A7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D64A75"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2.</w:t>
      </w:r>
      <w:r w:rsidRPr="00D64A75">
        <w:rPr>
          <w:rFonts w:ascii="Times New Roman" w:hAnsi="Times New Roman" w:cs="Times New Roman"/>
          <w:b/>
          <w:bCs/>
          <w:sz w:val="28"/>
          <w:szCs w:val="36"/>
          <w:lang w:val="en-US"/>
        </w:rPr>
        <w:t>5</w:t>
      </w:r>
      <w:r w:rsidRPr="00D64A75">
        <w:rPr>
          <w:rFonts w:ascii="Times New Roman" w:hAnsi="Times New Roman" w:cs="Times New Roman"/>
          <w:b/>
          <w:bCs/>
          <w:sz w:val="28"/>
          <w:szCs w:val="36"/>
          <w:lang w:val="en-US"/>
        </w:rPr>
        <w:t xml:space="preserve"> – 2.</w:t>
      </w:r>
      <w:r w:rsidRPr="00D64A75">
        <w:rPr>
          <w:rFonts w:ascii="Times New Roman" w:hAnsi="Times New Roman" w:cs="Times New Roman"/>
          <w:b/>
          <w:bCs/>
          <w:sz w:val="28"/>
          <w:szCs w:val="36"/>
          <w:lang w:val="en-US"/>
        </w:rPr>
        <w:t>6</w:t>
      </w:r>
    </w:p>
    <w:p w14:paraId="3E093A25" w14:textId="5C7AB4A2" w:rsidR="00D5512C" w:rsidRPr="00D64A75" w:rsidRDefault="00673EE6">
      <w:pPr>
        <w:rPr>
          <w:rFonts w:ascii="Times New Roman" w:hAnsi="Times New Roman" w:cs="Times New Roman"/>
          <w:sz w:val="32"/>
          <w:szCs w:val="32"/>
        </w:rPr>
      </w:pPr>
      <w:r w:rsidRPr="00D64A75">
        <w:rPr>
          <w:rFonts w:ascii="Times New Roman" w:hAnsi="Times New Roman" w:cs="Times New Roman"/>
          <w:noProof/>
        </w:rPr>
        <w:drawing>
          <wp:inline distT="0" distB="0" distL="0" distR="0" wp14:anchorId="28C10D8F" wp14:editId="1131F075">
            <wp:extent cx="6248400" cy="50967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493" t="21827" r="2686" b="13980"/>
                    <a:stretch/>
                  </pic:blipFill>
                  <pic:spPr bwMode="auto">
                    <a:xfrm>
                      <a:off x="0" y="0"/>
                      <a:ext cx="6295137" cy="513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A089B" w14:textId="77777777" w:rsidR="00D64A75" w:rsidRPr="00D64A75" w:rsidRDefault="00D64A75" w:rsidP="00D64A75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D64A75">
        <w:rPr>
          <w:rFonts w:ascii="Times New Roman" w:hAnsi="Times New Roman" w:cs="Times New Roman"/>
          <w:szCs w:val="28"/>
        </w:rPr>
        <w:t>Рисунок 1 – Ячейка памяти статического ОЗУ на шаге исследований</w:t>
      </w:r>
    </w:p>
    <w:p w14:paraId="22592A02" w14:textId="77777777" w:rsidR="00D64A75" w:rsidRPr="00D64A75" w:rsidRDefault="00D64A75" w:rsidP="00D64A75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sz w:val="16"/>
          <w:szCs w:val="16"/>
        </w:rPr>
      </w:pPr>
      <w:r w:rsidRPr="00D64A75">
        <w:rPr>
          <w:rFonts w:ascii="Times New Roman" w:hAnsi="Times New Roman" w:cs="Times New Roman"/>
          <w:szCs w:val="28"/>
        </w:rPr>
        <w:t>«Считывание «1»» в режиме выбранной ячейке»</w:t>
      </w:r>
    </w:p>
    <w:p w14:paraId="6A7086A3" w14:textId="0984E0E6" w:rsidR="00217267" w:rsidRDefault="002172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4979E" w14:textId="77777777" w:rsidR="00D64A75" w:rsidRPr="00D64A75" w:rsidRDefault="00D64A75">
      <w:pPr>
        <w:rPr>
          <w:rFonts w:ascii="Times New Roman" w:hAnsi="Times New Roman" w:cs="Times New Roman"/>
          <w:sz w:val="32"/>
          <w:szCs w:val="32"/>
        </w:rPr>
      </w:pPr>
    </w:p>
    <w:p w14:paraId="360AEB6E" w14:textId="2EC21853" w:rsidR="00D64A75" w:rsidRPr="005A5E72" w:rsidRDefault="00D64A75">
      <w:pPr>
        <w:rPr>
          <w:rFonts w:ascii="Times New Roman" w:hAnsi="Times New Roman" w:cs="Times New Roman"/>
          <w:sz w:val="32"/>
          <w:szCs w:val="32"/>
        </w:rPr>
      </w:pPr>
      <w:r w:rsidRPr="005A5E72">
        <w:rPr>
          <w:rFonts w:ascii="Times New Roman" w:hAnsi="Times New Roman" w:cs="Times New Roman"/>
          <w:sz w:val="32"/>
          <w:szCs w:val="32"/>
        </w:rPr>
        <w:t>2.7</w:t>
      </w:r>
      <w:r w:rsidR="005A5E72" w:rsidRPr="005A5E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0009A" w14:textId="77777777" w:rsidR="009C6C12" w:rsidRPr="009C6C12" w:rsidRDefault="00D64A75">
      <w:pPr>
        <w:rPr>
          <w:rFonts w:ascii="Times New Roman" w:hAnsi="Times New Roman" w:cs="Times New Roman"/>
          <w:sz w:val="24"/>
          <w:szCs w:val="24"/>
        </w:rPr>
      </w:pPr>
      <w:r w:rsidRPr="00D64A75">
        <w:rPr>
          <w:rFonts w:ascii="Times New Roman" w:hAnsi="Times New Roman" w:cs="Times New Roman"/>
          <w:sz w:val="24"/>
          <w:szCs w:val="24"/>
        </w:rPr>
        <w:t>Вывод:</w:t>
      </w:r>
      <w:r w:rsidR="005A5E72" w:rsidRPr="009C6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A4C66" w14:textId="7E52623F" w:rsidR="009C6C12" w:rsidRPr="009C6C12" w:rsidRDefault="009C6C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ОЗУ </w:t>
      </w:r>
      <w:r>
        <w:rPr>
          <w:rFonts w:ascii="Times New Roman" w:hAnsi="Times New Roman" w:cs="Times New Roman"/>
          <w:sz w:val="24"/>
          <w:szCs w:val="24"/>
        </w:rPr>
        <w:t>предназначено для хранения переменной информации</w:t>
      </w:r>
      <w:r w:rsidRPr="005A5E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оно допускает изменение своего содержимого в ходе выполнения процессором вычислительных операций с данными: процессор может выбрать из ОЗУ код команды и данные (режим считывания) и после обработки поместить в ОЗУ полученный результат (режим считывания) и после обработки поместить в ОЗУ полученный результат (режим записи). Причём возможно размещение в ОЗУ новых данных на месте прежних</w:t>
      </w:r>
      <w:r w:rsidRPr="005A5E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в этом случае перестают существовать.</w:t>
      </w:r>
    </w:p>
    <w:p w14:paraId="45B089DB" w14:textId="65B71035" w:rsidR="005A5E72" w:rsidRDefault="005A5E72">
      <w:pPr>
        <w:rPr>
          <w:rFonts w:ascii="Times New Roman" w:hAnsi="Times New Roman" w:cs="Times New Roman"/>
          <w:sz w:val="24"/>
          <w:szCs w:val="24"/>
        </w:rPr>
      </w:pPr>
      <w:r w:rsidRPr="009C6C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Существует два типа ОЗУ (Оперативное Запоминающее Устройство):</w:t>
      </w:r>
    </w:p>
    <w:p w14:paraId="1B704864" w14:textId="20A588FC" w:rsidR="00217267" w:rsidRPr="00217267" w:rsidRDefault="005A5E72" w:rsidP="0021726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Статического типа – хранимая информация остаётся неподвижной по отношению к носителю информации. Например</w:t>
      </w:r>
      <w:r w:rsidRPr="005A5E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ЗУ на полупроводниковых транзисторах – если ЗУ установлено в «1»</w:t>
      </w:r>
      <w:r w:rsidRPr="005A5E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это состояние сохраняется до тех пор</w:t>
      </w:r>
      <w:r w:rsidRPr="005A5E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не будет произведена новая запись информации или не будет выключено питание (внутренняя и внешняя Кэш-память</w:t>
      </w:r>
      <w:r w:rsidRPr="005A5E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ОЗУ).</w:t>
      </w:r>
    </w:p>
    <w:p w14:paraId="69EABDCB" w14:textId="0AD6080E" w:rsidR="009C6C12" w:rsidRDefault="005A5E72" w:rsidP="009C6C1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Динамического типа </w:t>
      </w:r>
      <w:r w:rsidR="002172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267">
        <w:rPr>
          <w:rFonts w:ascii="Times New Roman" w:hAnsi="Times New Roman" w:cs="Times New Roman"/>
          <w:sz w:val="24"/>
          <w:szCs w:val="24"/>
        </w:rPr>
        <w:t>информация находится в движении относительно носителя. Например</w:t>
      </w:r>
      <w:r w:rsidR="00217267" w:rsidRPr="00217267">
        <w:rPr>
          <w:rFonts w:ascii="Times New Roman" w:hAnsi="Times New Roman" w:cs="Times New Roman"/>
          <w:sz w:val="24"/>
          <w:szCs w:val="24"/>
        </w:rPr>
        <w:t xml:space="preserve">, </w:t>
      </w:r>
      <w:r w:rsidR="00217267">
        <w:rPr>
          <w:rFonts w:ascii="Times New Roman" w:hAnsi="Times New Roman" w:cs="Times New Roman"/>
          <w:sz w:val="24"/>
          <w:szCs w:val="24"/>
        </w:rPr>
        <w:t>ЗУ на полупроводниковых конденсаторах – информация хранится в форме наличия или отсутствия заряда</w:t>
      </w:r>
      <w:r w:rsidR="00217267" w:rsidRPr="00217267">
        <w:rPr>
          <w:rFonts w:ascii="Times New Roman" w:hAnsi="Times New Roman" w:cs="Times New Roman"/>
          <w:sz w:val="24"/>
          <w:szCs w:val="24"/>
        </w:rPr>
        <w:t>;</w:t>
      </w:r>
      <w:r w:rsidR="00217267">
        <w:rPr>
          <w:rFonts w:ascii="Times New Roman" w:hAnsi="Times New Roman" w:cs="Times New Roman"/>
          <w:sz w:val="24"/>
          <w:szCs w:val="24"/>
        </w:rPr>
        <w:t xml:space="preserve"> из-за утечек постепенно уменьшается заряд</w:t>
      </w:r>
      <w:r w:rsidR="00217267" w:rsidRPr="00217267">
        <w:rPr>
          <w:rFonts w:ascii="Times New Roman" w:hAnsi="Times New Roman" w:cs="Times New Roman"/>
          <w:sz w:val="24"/>
          <w:szCs w:val="24"/>
        </w:rPr>
        <w:t>,</w:t>
      </w:r>
      <w:r w:rsidR="00217267">
        <w:rPr>
          <w:rFonts w:ascii="Times New Roman" w:hAnsi="Times New Roman" w:cs="Times New Roman"/>
          <w:sz w:val="24"/>
          <w:szCs w:val="24"/>
        </w:rPr>
        <w:t xml:space="preserve"> поэтому требуется постоянное восстановление заряда и конденсатор периодически подключают к источнику питания</w:t>
      </w:r>
      <w:r w:rsidR="00217267" w:rsidRPr="00217267">
        <w:rPr>
          <w:rFonts w:ascii="Times New Roman" w:hAnsi="Times New Roman" w:cs="Times New Roman"/>
          <w:sz w:val="24"/>
          <w:szCs w:val="24"/>
        </w:rPr>
        <w:t>,</w:t>
      </w:r>
      <w:r w:rsidR="00217267">
        <w:rPr>
          <w:rFonts w:ascii="Times New Roman" w:hAnsi="Times New Roman" w:cs="Times New Roman"/>
          <w:sz w:val="24"/>
          <w:szCs w:val="24"/>
        </w:rPr>
        <w:t xml:space="preserve"> кроме того, при каждом обращении к ячейке динамической памяти производится её регенерация</w:t>
      </w:r>
      <w:r w:rsidR="00217267" w:rsidRPr="00217267">
        <w:rPr>
          <w:rFonts w:ascii="Times New Roman" w:hAnsi="Times New Roman" w:cs="Times New Roman"/>
          <w:sz w:val="24"/>
          <w:szCs w:val="24"/>
        </w:rPr>
        <w:t>,</w:t>
      </w:r>
      <w:r w:rsidR="00217267">
        <w:rPr>
          <w:rFonts w:ascii="Times New Roman" w:hAnsi="Times New Roman" w:cs="Times New Roman"/>
          <w:sz w:val="24"/>
          <w:szCs w:val="24"/>
        </w:rPr>
        <w:t xml:space="preserve"> т. е. восстановление данных (ОЗУ).</w:t>
      </w:r>
    </w:p>
    <w:p w14:paraId="4FFFC07A" w14:textId="77777777" w:rsidR="009C6C12" w:rsidRDefault="009C6C12" w:rsidP="009C6C12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D0D80DF" w14:textId="77777777" w:rsidR="009C6C12" w:rsidRPr="009C6C12" w:rsidRDefault="009C6C12" w:rsidP="009C6C1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C6C12">
        <w:rPr>
          <w:rFonts w:ascii="Times New Roman" w:hAnsi="Times New Roman" w:cs="Times New Roman"/>
          <w:sz w:val="24"/>
        </w:rPr>
        <w:t xml:space="preserve">При записи в ячейку памяти на </w:t>
      </w:r>
      <w:r w:rsidRPr="009C6C12">
        <w:rPr>
          <w:rFonts w:ascii="Times New Roman" w:hAnsi="Times New Roman" w:cs="Times New Roman"/>
          <w:sz w:val="24"/>
          <w:lang w:val="en-US"/>
        </w:rPr>
        <w:t>D</w:t>
      </w:r>
      <w:r w:rsidRPr="009C6C12">
        <w:rPr>
          <w:rFonts w:ascii="Times New Roman" w:hAnsi="Times New Roman" w:cs="Times New Roman"/>
          <w:sz w:val="24"/>
        </w:rPr>
        <w:t xml:space="preserve">1 устанавливается 1 или 0, на входе </w:t>
      </w:r>
      <w:r w:rsidRPr="009C6C12">
        <w:rPr>
          <w:rFonts w:ascii="Times New Roman" w:hAnsi="Times New Roman" w:cs="Times New Roman"/>
          <w:sz w:val="24"/>
          <w:lang w:val="en-US"/>
        </w:rPr>
        <w:t>WR</w:t>
      </w:r>
      <w:r w:rsidRPr="009C6C12">
        <w:rPr>
          <w:rFonts w:ascii="Times New Roman" w:hAnsi="Times New Roman" w:cs="Times New Roman"/>
          <w:sz w:val="24"/>
        </w:rPr>
        <w:t xml:space="preserve"> – сигнал 1, в результате чего срабатывают элементы 2И </w:t>
      </w:r>
      <w:r w:rsidRPr="009C6C12">
        <w:rPr>
          <w:rFonts w:ascii="Times New Roman" w:hAnsi="Times New Roman" w:cs="Times New Roman"/>
          <w:sz w:val="24"/>
          <w:lang w:val="en-US"/>
        </w:rPr>
        <w:t>U</w:t>
      </w:r>
      <w:r w:rsidRPr="009C6C12">
        <w:rPr>
          <w:rFonts w:ascii="Times New Roman" w:hAnsi="Times New Roman" w:cs="Times New Roman"/>
          <w:sz w:val="24"/>
        </w:rPr>
        <w:t xml:space="preserve">1, </w:t>
      </w:r>
      <w:r w:rsidRPr="009C6C12">
        <w:rPr>
          <w:rFonts w:ascii="Times New Roman" w:hAnsi="Times New Roman" w:cs="Times New Roman"/>
          <w:sz w:val="24"/>
          <w:lang w:val="en-US"/>
        </w:rPr>
        <w:t>U</w:t>
      </w:r>
      <w:r w:rsidRPr="009C6C12">
        <w:rPr>
          <w:rFonts w:ascii="Times New Roman" w:hAnsi="Times New Roman" w:cs="Times New Roman"/>
          <w:sz w:val="24"/>
        </w:rPr>
        <w:t xml:space="preserve">2. Положительный перепад сигнала с элемента </w:t>
      </w:r>
      <w:r w:rsidRPr="009C6C12">
        <w:rPr>
          <w:rFonts w:ascii="Times New Roman" w:hAnsi="Times New Roman" w:cs="Times New Roman"/>
          <w:sz w:val="24"/>
          <w:lang w:val="en-US"/>
        </w:rPr>
        <w:t>U</w:t>
      </w:r>
      <w:r w:rsidRPr="009C6C12">
        <w:rPr>
          <w:rFonts w:ascii="Times New Roman" w:hAnsi="Times New Roman" w:cs="Times New Roman"/>
          <w:sz w:val="24"/>
        </w:rPr>
        <w:t xml:space="preserve">2 поступает на тактовый вход </w:t>
      </w:r>
      <w:r w:rsidRPr="009C6C12">
        <w:rPr>
          <w:rFonts w:ascii="Times New Roman" w:hAnsi="Times New Roman" w:cs="Times New Roman"/>
          <w:sz w:val="24"/>
          <w:lang w:val="en-US"/>
        </w:rPr>
        <w:t>D</w:t>
      </w:r>
      <w:r w:rsidRPr="009C6C12">
        <w:rPr>
          <w:rFonts w:ascii="Times New Roman" w:hAnsi="Times New Roman" w:cs="Times New Roman"/>
          <w:sz w:val="24"/>
        </w:rPr>
        <w:t xml:space="preserve">-триггера </w:t>
      </w:r>
      <w:r w:rsidRPr="009C6C12">
        <w:rPr>
          <w:rFonts w:ascii="Times New Roman" w:hAnsi="Times New Roman" w:cs="Times New Roman"/>
          <w:sz w:val="24"/>
          <w:lang w:val="en-US"/>
        </w:rPr>
        <w:t>U</w:t>
      </w:r>
      <w:r w:rsidRPr="009C6C12">
        <w:rPr>
          <w:rFonts w:ascii="Times New Roman" w:hAnsi="Times New Roman" w:cs="Times New Roman"/>
          <w:sz w:val="24"/>
        </w:rPr>
        <w:t xml:space="preserve">4 и в нем записывается 1 или 0 в зависимости от уровня сигнала на его </w:t>
      </w:r>
      <w:r w:rsidRPr="009C6C12">
        <w:rPr>
          <w:rFonts w:ascii="Times New Roman" w:hAnsi="Times New Roman" w:cs="Times New Roman"/>
          <w:sz w:val="24"/>
          <w:lang w:val="en-US"/>
        </w:rPr>
        <w:t>D</w:t>
      </w:r>
      <w:r w:rsidRPr="009C6C12">
        <w:rPr>
          <w:rFonts w:ascii="Times New Roman" w:hAnsi="Times New Roman" w:cs="Times New Roman"/>
          <w:sz w:val="24"/>
        </w:rPr>
        <w:t>-входе.</w:t>
      </w:r>
    </w:p>
    <w:p w14:paraId="7A15BBB5" w14:textId="77777777" w:rsidR="009C6C12" w:rsidRPr="009C6C12" w:rsidRDefault="009C6C12" w:rsidP="009C6C12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C6C12">
        <w:rPr>
          <w:rFonts w:ascii="Times New Roman" w:hAnsi="Times New Roman" w:cs="Times New Roman"/>
          <w:sz w:val="24"/>
        </w:rPr>
        <w:t xml:space="preserve">При чтении на входе </w:t>
      </w:r>
      <w:r w:rsidRPr="009C6C12">
        <w:rPr>
          <w:rFonts w:ascii="Times New Roman" w:hAnsi="Times New Roman" w:cs="Times New Roman"/>
          <w:sz w:val="24"/>
          <w:lang w:val="en-US"/>
        </w:rPr>
        <w:t>WR</w:t>
      </w:r>
      <w:r w:rsidRPr="009C6C12">
        <w:rPr>
          <w:rFonts w:ascii="Times New Roman" w:hAnsi="Times New Roman" w:cs="Times New Roman"/>
          <w:sz w:val="24"/>
        </w:rPr>
        <w:t xml:space="preserve"> устанавливается 0, при этом срабатывают элементы </w:t>
      </w:r>
      <w:r w:rsidRPr="009C6C12">
        <w:rPr>
          <w:rFonts w:ascii="Times New Roman" w:hAnsi="Times New Roman" w:cs="Times New Roman"/>
          <w:sz w:val="24"/>
          <w:lang w:val="en-US"/>
        </w:rPr>
        <w:t>U</w:t>
      </w:r>
      <w:r w:rsidRPr="009C6C12">
        <w:rPr>
          <w:rFonts w:ascii="Times New Roman" w:hAnsi="Times New Roman" w:cs="Times New Roman"/>
          <w:sz w:val="24"/>
        </w:rPr>
        <w:t xml:space="preserve">1, </w:t>
      </w:r>
      <w:r w:rsidRPr="009C6C12">
        <w:rPr>
          <w:rFonts w:ascii="Times New Roman" w:hAnsi="Times New Roman" w:cs="Times New Roman"/>
          <w:sz w:val="24"/>
          <w:lang w:val="en-US"/>
        </w:rPr>
        <w:t>U</w:t>
      </w:r>
      <w:r w:rsidRPr="009C6C12">
        <w:rPr>
          <w:rFonts w:ascii="Times New Roman" w:hAnsi="Times New Roman" w:cs="Times New Roman"/>
          <w:sz w:val="24"/>
        </w:rPr>
        <w:t xml:space="preserve">3, </w:t>
      </w:r>
      <w:r w:rsidRPr="009C6C12">
        <w:rPr>
          <w:rFonts w:ascii="Times New Roman" w:hAnsi="Times New Roman" w:cs="Times New Roman"/>
          <w:sz w:val="24"/>
          <w:lang w:val="en-US"/>
        </w:rPr>
        <w:t>U</w:t>
      </w:r>
      <w:r w:rsidRPr="009C6C12">
        <w:rPr>
          <w:rFonts w:ascii="Times New Roman" w:hAnsi="Times New Roman" w:cs="Times New Roman"/>
          <w:sz w:val="24"/>
        </w:rPr>
        <w:t xml:space="preserve">5 и на вход «Разрешение выхода» буферного элемента </w:t>
      </w:r>
      <w:r w:rsidRPr="009C6C12">
        <w:rPr>
          <w:rFonts w:ascii="Times New Roman" w:hAnsi="Times New Roman" w:cs="Times New Roman"/>
          <w:sz w:val="24"/>
          <w:lang w:val="en-US"/>
        </w:rPr>
        <w:t>U</w:t>
      </w:r>
      <w:r w:rsidRPr="009C6C12">
        <w:rPr>
          <w:rFonts w:ascii="Times New Roman" w:hAnsi="Times New Roman" w:cs="Times New Roman"/>
          <w:sz w:val="24"/>
        </w:rPr>
        <w:t xml:space="preserve">6 поступает разрешающий сигнал, в результате чего сигнал с </w:t>
      </w:r>
      <w:r w:rsidRPr="009C6C12">
        <w:rPr>
          <w:rFonts w:ascii="Times New Roman" w:hAnsi="Times New Roman" w:cs="Times New Roman"/>
          <w:sz w:val="24"/>
          <w:lang w:val="en-US"/>
        </w:rPr>
        <w:t>Q</w:t>
      </w:r>
      <w:r w:rsidRPr="009C6C12">
        <w:rPr>
          <w:rFonts w:ascii="Times New Roman" w:hAnsi="Times New Roman" w:cs="Times New Roman"/>
          <w:sz w:val="24"/>
        </w:rPr>
        <w:t xml:space="preserve">-выхода </w:t>
      </w:r>
      <w:r w:rsidRPr="009C6C12">
        <w:rPr>
          <w:rFonts w:ascii="Times New Roman" w:hAnsi="Times New Roman" w:cs="Times New Roman"/>
          <w:sz w:val="24"/>
          <w:lang w:val="en-US"/>
        </w:rPr>
        <w:t>D</w:t>
      </w:r>
      <w:r w:rsidRPr="009C6C12">
        <w:rPr>
          <w:rFonts w:ascii="Times New Roman" w:hAnsi="Times New Roman" w:cs="Times New Roman"/>
          <w:sz w:val="24"/>
        </w:rPr>
        <w:t xml:space="preserve">-триггера передается на разрядную шину </w:t>
      </w:r>
      <w:r w:rsidRPr="009C6C12">
        <w:rPr>
          <w:rFonts w:ascii="Times New Roman" w:hAnsi="Times New Roman" w:cs="Times New Roman"/>
          <w:sz w:val="24"/>
          <w:lang w:val="en-US"/>
        </w:rPr>
        <w:t>D</w:t>
      </w:r>
      <w:r w:rsidRPr="009C6C12">
        <w:rPr>
          <w:rFonts w:ascii="Times New Roman" w:hAnsi="Times New Roman" w:cs="Times New Roman"/>
          <w:sz w:val="24"/>
        </w:rPr>
        <w:t xml:space="preserve">0, состояние которой индицируется логическим пробником </w:t>
      </w:r>
      <w:r w:rsidRPr="009C6C12">
        <w:rPr>
          <w:rFonts w:ascii="Times New Roman" w:hAnsi="Times New Roman" w:cs="Times New Roman"/>
          <w:sz w:val="24"/>
          <w:lang w:val="en-US"/>
        </w:rPr>
        <w:t>OUT</w:t>
      </w:r>
      <w:r w:rsidRPr="009C6C12">
        <w:rPr>
          <w:rFonts w:ascii="Times New Roman" w:hAnsi="Times New Roman" w:cs="Times New Roman"/>
          <w:sz w:val="24"/>
          <w:szCs w:val="32"/>
        </w:rPr>
        <w:t xml:space="preserve"> </w:t>
      </w:r>
      <w:r w:rsidRPr="009C6C12">
        <w:rPr>
          <w:rFonts w:ascii="Times New Roman" w:hAnsi="Times New Roman" w:cs="Times New Roman"/>
          <w:sz w:val="24"/>
          <w:szCs w:val="32"/>
          <w:lang w:val="en-US"/>
        </w:rPr>
        <w:t>D</w:t>
      </w:r>
      <w:r w:rsidRPr="009C6C12">
        <w:rPr>
          <w:rFonts w:ascii="Times New Roman" w:hAnsi="Times New Roman" w:cs="Times New Roman"/>
          <w:sz w:val="24"/>
          <w:szCs w:val="32"/>
          <w:vertAlign w:val="subscript"/>
        </w:rPr>
        <w:t>0</w:t>
      </w:r>
      <w:r w:rsidRPr="009C6C12">
        <w:rPr>
          <w:rFonts w:ascii="Times New Roman" w:hAnsi="Times New Roman" w:cs="Times New Roman"/>
          <w:sz w:val="24"/>
        </w:rPr>
        <w:t>.</w:t>
      </w:r>
    </w:p>
    <w:p w14:paraId="4CC6CE77" w14:textId="440C2D52" w:rsidR="009C6C12" w:rsidRPr="009C6C12" w:rsidRDefault="009C6C12" w:rsidP="009C6C12">
      <w:pPr>
        <w:pStyle w:val="a7"/>
        <w:rPr>
          <w:rFonts w:ascii="Times New Roman" w:hAnsi="Times New Roman" w:cs="Times New Roman"/>
          <w:sz w:val="24"/>
          <w:szCs w:val="24"/>
        </w:rPr>
      </w:pPr>
    </w:p>
    <w:sectPr w:rsidR="009C6C12" w:rsidRPr="009C6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61E6" w14:textId="77777777" w:rsidR="00152D7A" w:rsidRDefault="00152D7A" w:rsidP="00673EE6">
      <w:pPr>
        <w:spacing w:after="0" w:line="240" w:lineRule="auto"/>
      </w:pPr>
      <w:r>
        <w:separator/>
      </w:r>
    </w:p>
  </w:endnote>
  <w:endnote w:type="continuationSeparator" w:id="0">
    <w:p w14:paraId="41003FD1" w14:textId="77777777" w:rsidR="00152D7A" w:rsidRDefault="00152D7A" w:rsidP="0067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2445" w14:textId="77777777" w:rsidR="00152D7A" w:rsidRDefault="00152D7A" w:rsidP="00673EE6">
      <w:pPr>
        <w:spacing w:after="0" w:line="240" w:lineRule="auto"/>
      </w:pPr>
      <w:r>
        <w:separator/>
      </w:r>
    </w:p>
  </w:footnote>
  <w:footnote w:type="continuationSeparator" w:id="0">
    <w:p w14:paraId="4B8FAB60" w14:textId="77777777" w:rsidR="00152D7A" w:rsidRDefault="00152D7A" w:rsidP="00673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B4A6B"/>
    <w:multiLevelType w:val="hybridMultilevel"/>
    <w:tmpl w:val="B39879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2D"/>
    <w:rsid w:val="0008742D"/>
    <w:rsid w:val="000E2D71"/>
    <w:rsid w:val="00152D7A"/>
    <w:rsid w:val="00217267"/>
    <w:rsid w:val="005A5E72"/>
    <w:rsid w:val="00673EE6"/>
    <w:rsid w:val="009C6C12"/>
    <w:rsid w:val="00D5512C"/>
    <w:rsid w:val="00D6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C3B6"/>
  <w15:chartTrackingRefBased/>
  <w15:docId w15:val="{806782EA-63B2-4C8A-860C-DD345BBB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EE6"/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3EE6"/>
    <w:rPr>
      <w:rFonts w:asciiTheme="minorHAnsi" w:hAnsiTheme="minorHAnsi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67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3EE6"/>
    <w:rPr>
      <w:rFonts w:asciiTheme="minorHAnsi" w:hAnsiTheme="minorHAnsi"/>
      <w:sz w:val="22"/>
      <w:lang w:val="ru-RU"/>
    </w:rPr>
  </w:style>
  <w:style w:type="paragraph" w:styleId="a7">
    <w:name w:val="List Paragraph"/>
    <w:basedOn w:val="a"/>
    <w:uiPriority w:val="34"/>
    <w:qFormat/>
    <w:rsid w:val="005A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4</cp:revision>
  <dcterms:created xsi:type="dcterms:W3CDTF">2022-05-01T15:15:00Z</dcterms:created>
  <dcterms:modified xsi:type="dcterms:W3CDTF">2022-05-01T16:12:00Z</dcterms:modified>
</cp:coreProperties>
</file>