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45C" w:rsidRPr="00236CDE" w:rsidRDefault="003C704B">
      <w:pPr>
        <w:pStyle w:val="a5"/>
        <w:spacing w:before="54" w:after="54" w:line="240" w:lineRule="auto"/>
        <w:jc w:val="center"/>
        <w:rPr>
          <w:rFonts w:ascii="Times New Roman" w:hAnsi="Times New Roman" w:cs="Times New Roman"/>
          <w:color w:val="000000"/>
          <w:sz w:val="28"/>
        </w:rPr>
      </w:pPr>
      <w:r w:rsidRPr="00236CDE">
        <w:rPr>
          <w:rFonts w:ascii="Times New Roman" w:hAnsi="Times New Roman" w:cs="Times New Roman"/>
          <w:b/>
          <w:color w:val="000000"/>
          <w:sz w:val="28"/>
        </w:rPr>
        <w:t>Лабораторная работа 6</w:t>
      </w:r>
    </w:p>
    <w:p w:rsidR="006F245C" w:rsidRPr="00236CDE" w:rsidRDefault="003C704B">
      <w:pPr>
        <w:pStyle w:val="a5"/>
        <w:spacing w:before="54" w:after="54" w:line="240" w:lineRule="auto"/>
        <w:jc w:val="center"/>
        <w:rPr>
          <w:rFonts w:ascii="Times New Roman" w:hAnsi="Times New Roman" w:cs="Times New Roman"/>
          <w:color w:val="000000"/>
          <w:sz w:val="28"/>
        </w:rPr>
      </w:pPr>
      <w:r w:rsidRPr="00236CDE">
        <w:rPr>
          <w:rFonts w:ascii="Times New Roman" w:hAnsi="Times New Roman" w:cs="Times New Roman"/>
          <w:b/>
          <w:color w:val="000000"/>
          <w:sz w:val="28"/>
        </w:rPr>
        <w:t>Построение детализирующих диаграмм</w:t>
      </w:r>
    </w:p>
    <w:p w:rsidR="006F245C" w:rsidRDefault="006F245C">
      <w:pPr>
        <w:pStyle w:val="a5"/>
        <w:spacing w:before="54" w:after="54" w:line="240" w:lineRule="auto"/>
        <w:jc w:val="center"/>
        <w:rPr>
          <w:b/>
        </w:rPr>
      </w:pPr>
    </w:p>
    <w:p w:rsidR="006F245C" w:rsidRDefault="003C704B">
      <w:pPr>
        <w:pStyle w:val="a5"/>
        <w:spacing w:before="54" w:after="54" w:line="240" w:lineRule="auto"/>
        <w:jc w:val="both"/>
        <w:rPr>
          <w:rFonts w:ascii="Times New Roman" w:hAnsi="Times New Roman"/>
          <w:color w:val="000000"/>
        </w:rPr>
      </w:pPr>
      <w:r>
        <w:rPr>
          <w:rFonts w:ascii="Times New Roman" w:hAnsi="Times New Roman"/>
          <w:b/>
          <w:color w:val="000000"/>
        </w:rPr>
        <w:tab/>
        <w:t xml:space="preserve">Диаграммы потоков данных </w:t>
      </w:r>
      <w:r>
        <w:rPr>
          <w:rFonts w:ascii="Times New Roman" w:hAnsi="Times New Roman"/>
          <w:color w:val="000000"/>
        </w:rPr>
        <w:t>(DFD) являются основным средством моделирования функциональных требований проектируемой системы. С их помощью эти требования разбиваются на функциональные компоненты (процессы) и представляются в виде сети, связанной потоками данных. Главная цель таких средств - продемонстрировать, как каждый процесс преобразует свои входные данные в выходные, а также выявить отношения между этими процессами.</w:t>
      </w:r>
    </w:p>
    <w:p w:rsidR="006F245C" w:rsidRDefault="003C704B">
      <w:pPr>
        <w:pStyle w:val="a5"/>
        <w:spacing w:before="54" w:after="54" w:line="240" w:lineRule="auto"/>
        <w:jc w:val="both"/>
        <w:rPr>
          <w:rFonts w:ascii="Times New Roman" w:hAnsi="Times New Roman"/>
        </w:rPr>
      </w:pPr>
      <w:r>
        <w:rPr>
          <w:rFonts w:ascii="Times New Roman" w:hAnsi="Times New Roman"/>
          <w:color w:val="000000"/>
        </w:rPr>
        <w:tab/>
        <w:t xml:space="preserve">Диаграммы потоков данных известны очень давно. Пример использования DFD для реорганизации переполненного клерками офиса, относящийся к 20-м года: </w:t>
      </w:r>
      <w:r w:rsidR="0059085E">
        <w:rPr>
          <w:rFonts w:ascii="Times New Roman" w:hAnsi="Times New Roman"/>
          <w:color w:val="000000"/>
        </w:rPr>
        <w:t>ос</w:t>
      </w:r>
      <w:r>
        <w:rPr>
          <w:rFonts w:ascii="Times New Roman" w:hAnsi="Times New Roman"/>
          <w:color w:val="000000"/>
        </w:rPr>
        <w:t>уществлявший реорганизацию консультант обозначил кружком каждого клерка, а стрелкой - каждый документ, передаваемый между ними. Используя такую диаграмму, он предложил схему реорганизации, в соответствии с которой двое клерков, обменивающиеся множеством документов, были посажены рядом, а клерки с малым взаимодействием были посажены на большом расстоянии. Так родилась первая модель, представляющая собой потоковую диаграмму - предвестника DFD.</w:t>
      </w:r>
    </w:p>
    <w:p w:rsidR="006F245C" w:rsidRDefault="003C704B">
      <w:pPr>
        <w:pStyle w:val="a5"/>
        <w:spacing w:before="57" w:after="57" w:line="240" w:lineRule="auto"/>
        <w:jc w:val="both"/>
        <w:rPr>
          <w:rFonts w:ascii="Times New Roman" w:hAnsi="Times New Roman"/>
          <w:color w:val="000000"/>
        </w:rPr>
      </w:pPr>
      <w:r>
        <w:rPr>
          <w:rFonts w:ascii="Times New Roman" w:hAnsi="Times New Roman"/>
          <w:color w:val="000000"/>
        </w:rPr>
        <w:tab/>
        <w:t xml:space="preserve">Для изображения DFD традиционно используются две различные нотации (правила синтаксиса): </w:t>
      </w:r>
      <w:proofErr w:type="spellStart"/>
      <w:r>
        <w:rPr>
          <w:rFonts w:ascii="Times New Roman" w:hAnsi="Times New Roman"/>
          <w:color w:val="000000"/>
        </w:rPr>
        <w:t>Йодана</w:t>
      </w:r>
      <w:proofErr w:type="spellEnd"/>
      <w:r>
        <w:rPr>
          <w:rFonts w:ascii="Times New Roman" w:hAnsi="Times New Roman"/>
          <w:color w:val="000000"/>
        </w:rPr>
        <w:t xml:space="preserve"> (</w:t>
      </w:r>
      <w:proofErr w:type="spellStart"/>
      <w:r>
        <w:rPr>
          <w:rFonts w:ascii="Times New Roman" w:hAnsi="Times New Roman"/>
          <w:color w:val="000000"/>
        </w:rPr>
        <w:t>Yourdon</w:t>
      </w:r>
      <w:proofErr w:type="spellEnd"/>
      <w:r>
        <w:rPr>
          <w:rFonts w:ascii="Times New Roman" w:hAnsi="Times New Roman"/>
          <w:color w:val="000000"/>
        </w:rPr>
        <w:t xml:space="preserve">) и </w:t>
      </w:r>
      <w:proofErr w:type="spellStart"/>
      <w:r>
        <w:rPr>
          <w:rFonts w:ascii="Times New Roman" w:hAnsi="Times New Roman"/>
          <w:color w:val="000000"/>
        </w:rPr>
        <w:t>Гейна-Сарсона</w:t>
      </w:r>
      <w:proofErr w:type="spellEnd"/>
      <w:r>
        <w:rPr>
          <w:rFonts w:ascii="Times New Roman" w:hAnsi="Times New Roman"/>
          <w:color w:val="000000"/>
        </w:rPr>
        <w:t xml:space="preserve"> (</w:t>
      </w:r>
      <w:proofErr w:type="spellStart"/>
      <w:r>
        <w:rPr>
          <w:rFonts w:ascii="Times New Roman" w:hAnsi="Times New Roman"/>
          <w:color w:val="000000"/>
        </w:rPr>
        <w:t>Gane-Sarson</w:t>
      </w:r>
      <w:proofErr w:type="spellEnd"/>
      <w:r>
        <w:rPr>
          <w:rFonts w:ascii="Times New Roman" w:hAnsi="Times New Roman"/>
          <w:color w:val="000000"/>
        </w:rPr>
        <w:t>).</w:t>
      </w:r>
    </w:p>
    <w:p w:rsidR="006F245C" w:rsidRDefault="003C704B">
      <w:pPr>
        <w:pStyle w:val="a5"/>
        <w:spacing w:before="57" w:after="57" w:line="240" w:lineRule="auto"/>
        <w:jc w:val="both"/>
        <w:rPr>
          <w:rStyle w:val="a3"/>
          <w:rFonts w:ascii="Times New Roman" w:hAnsi="Times New Roman"/>
          <w:b w:val="0"/>
          <w:color w:val="000000"/>
        </w:rPr>
      </w:pPr>
      <w:r>
        <w:rPr>
          <w:rStyle w:val="a3"/>
          <w:rFonts w:ascii="Times New Roman" w:hAnsi="Times New Roman"/>
          <w:b w:val="0"/>
          <w:color w:val="000000"/>
        </w:rPr>
        <w:tab/>
        <w:t xml:space="preserve">Примеры и лабораторные работы выполняются в нотации </w:t>
      </w:r>
      <w:proofErr w:type="spellStart"/>
      <w:r>
        <w:rPr>
          <w:rStyle w:val="a3"/>
          <w:rFonts w:ascii="Times New Roman" w:hAnsi="Times New Roman"/>
          <w:b w:val="0"/>
          <w:color w:val="000000"/>
        </w:rPr>
        <w:t>Йодана</w:t>
      </w:r>
      <w:proofErr w:type="spellEnd"/>
      <w:r w:rsidR="00C53A14">
        <w:rPr>
          <w:rStyle w:val="a3"/>
          <w:rFonts w:ascii="Times New Roman" w:hAnsi="Times New Roman"/>
          <w:b w:val="0"/>
          <w:color w:val="000000"/>
        </w:rPr>
        <w:t>.</w:t>
      </w:r>
    </w:p>
    <w:p w:rsidR="00C53A14" w:rsidRDefault="00C53A14">
      <w:pPr>
        <w:pStyle w:val="a5"/>
        <w:spacing w:before="57" w:after="57" w:line="240" w:lineRule="auto"/>
        <w:jc w:val="both"/>
      </w:pPr>
    </w:p>
    <w:p w:rsidR="006F245C" w:rsidRDefault="003C704B">
      <w:pPr>
        <w:pStyle w:val="a5"/>
        <w:spacing w:before="57" w:after="57" w:line="240" w:lineRule="auto"/>
        <w:jc w:val="both"/>
        <w:rPr>
          <w:rFonts w:ascii="Times New Roman" w:hAnsi="Times New Roman"/>
          <w:color w:val="000000"/>
        </w:rPr>
      </w:pPr>
      <w:r>
        <w:rPr>
          <w:rFonts w:ascii="Times New Roman" w:hAnsi="Times New Roman"/>
          <w:color w:val="000000"/>
        </w:rPr>
        <w:tab/>
      </w:r>
      <w:r w:rsidR="00C53A14">
        <w:rPr>
          <w:rFonts w:ascii="Times New Roman" w:hAnsi="Times New Roman"/>
          <w:color w:val="000000"/>
        </w:rPr>
        <w:t xml:space="preserve">Таблица </w:t>
      </w:r>
      <w:r>
        <w:rPr>
          <w:rFonts w:ascii="Times New Roman" w:hAnsi="Times New Roman"/>
          <w:color w:val="000000"/>
        </w:rPr>
        <w:t xml:space="preserve">1 </w:t>
      </w:r>
      <w:r w:rsidR="00C53A14">
        <w:rPr>
          <w:rFonts w:ascii="Times New Roman" w:hAnsi="Times New Roman"/>
          <w:color w:val="000000"/>
        </w:rPr>
        <w:t xml:space="preserve">– </w:t>
      </w:r>
      <w:r>
        <w:rPr>
          <w:rFonts w:ascii="Times New Roman" w:hAnsi="Times New Roman"/>
          <w:color w:val="000000"/>
        </w:rPr>
        <w:t>Основные компоненты диаграммы потоков данных</w:t>
      </w:r>
    </w:p>
    <w:p w:rsidR="006F245C" w:rsidRDefault="003C704B" w:rsidP="00C53A14">
      <w:pPr>
        <w:pStyle w:val="a5"/>
        <w:spacing w:before="57" w:after="57" w:line="240" w:lineRule="auto"/>
        <w:jc w:val="center"/>
        <w:rPr>
          <w:rFonts w:ascii="Times New Roman" w:hAnsi="Times New Roman"/>
          <w:color w:val="000000"/>
        </w:rPr>
      </w:pPr>
      <w:r>
        <w:rPr>
          <w:noProof/>
          <w:lang w:eastAsia="ru-RU" w:bidi="ar-SA"/>
        </w:rPr>
        <w:drawing>
          <wp:inline distT="0" distB="0" distL="0" distR="0">
            <wp:extent cx="4305300" cy="3867150"/>
            <wp:effectExtent l="0" t="0" r="0" b="0"/>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5"/>
                    <a:stretch>
                      <a:fillRect/>
                    </a:stretch>
                  </pic:blipFill>
                  <pic:spPr bwMode="auto">
                    <a:xfrm>
                      <a:off x="0" y="0"/>
                      <a:ext cx="4305300" cy="3867150"/>
                    </a:xfrm>
                    <a:prstGeom prst="rect">
                      <a:avLst/>
                    </a:prstGeom>
                  </pic:spPr>
                </pic:pic>
              </a:graphicData>
            </a:graphic>
          </wp:inline>
        </w:drawing>
      </w:r>
    </w:p>
    <w:p w:rsidR="006F245C" w:rsidRDefault="003C704B">
      <w:pPr>
        <w:pStyle w:val="a5"/>
        <w:spacing w:before="57" w:after="57" w:line="240" w:lineRule="auto"/>
        <w:jc w:val="both"/>
        <w:rPr>
          <w:rFonts w:ascii="Times New Roman" w:hAnsi="Times New Roman"/>
          <w:color w:val="000000"/>
        </w:rPr>
      </w:pPr>
      <w:r>
        <w:rPr>
          <w:rFonts w:ascii="Times New Roman" w:hAnsi="Times New Roman"/>
          <w:color w:val="000000"/>
        </w:rPr>
        <w:tab/>
        <w:t>На диаграммах функциональные требования представляются с помощью процессов и хранилищ, связанных потоками данных.</w:t>
      </w:r>
    </w:p>
    <w:p w:rsidR="006F245C" w:rsidRDefault="003C704B">
      <w:pPr>
        <w:pStyle w:val="a5"/>
        <w:spacing w:before="57" w:after="57" w:line="240" w:lineRule="auto"/>
        <w:jc w:val="both"/>
        <w:rPr>
          <w:rFonts w:ascii="Times New Roman" w:hAnsi="Times New Roman"/>
          <w:color w:val="000000"/>
        </w:rPr>
      </w:pPr>
      <w:r>
        <w:rPr>
          <w:rFonts w:ascii="Times New Roman" w:hAnsi="Times New Roman"/>
          <w:b/>
          <w:color w:val="000000"/>
        </w:rPr>
        <w:tab/>
        <w:t xml:space="preserve">ПОТОКИ ДАННЫХ являются </w:t>
      </w:r>
      <w:r>
        <w:rPr>
          <w:rFonts w:ascii="Times New Roman" w:hAnsi="Times New Roman"/>
          <w:color w:val="000000"/>
        </w:rPr>
        <w:t xml:space="preserve">механизмами, использующимися для моделирования передачи информации (или даже физических компонент) из одной части системы в другую. Важность этого объекта очевидна: он дает название целому инструменту. Потоки на </w:t>
      </w:r>
      <w:r>
        <w:rPr>
          <w:rFonts w:ascii="Times New Roman" w:hAnsi="Times New Roman"/>
          <w:color w:val="000000"/>
        </w:rPr>
        <w:lastRenderedPageBreak/>
        <w:t>диаграммах обычно изображаются именованными стрелками, ориентация которых указывает направление движения информации.</w:t>
      </w:r>
    </w:p>
    <w:p w:rsidR="006F245C" w:rsidRDefault="003C704B">
      <w:pPr>
        <w:pStyle w:val="a5"/>
        <w:spacing w:before="57" w:after="57" w:line="240" w:lineRule="auto"/>
        <w:jc w:val="both"/>
        <w:rPr>
          <w:rFonts w:ascii="Times New Roman" w:hAnsi="Times New Roman"/>
          <w:color w:val="000000"/>
        </w:rPr>
      </w:pPr>
      <w:r>
        <w:rPr>
          <w:rFonts w:ascii="Times New Roman" w:hAnsi="Times New Roman"/>
          <w:color w:val="000000"/>
        </w:rPr>
        <w:tab/>
        <w:t xml:space="preserve">Назначение </w:t>
      </w:r>
      <w:r>
        <w:rPr>
          <w:rFonts w:ascii="Times New Roman" w:hAnsi="Times New Roman"/>
          <w:b/>
          <w:i/>
          <w:color w:val="000000"/>
        </w:rPr>
        <w:t xml:space="preserve">ПРОЦЕССА </w:t>
      </w:r>
      <w:r>
        <w:rPr>
          <w:rFonts w:ascii="Times New Roman" w:hAnsi="Times New Roman"/>
          <w:color w:val="000000"/>
        </w:rPr>
        <w:t>состоит в продуцировании выходных потоков из входных в соответствии с действием, задаваемым именем процесса. Это имя должно содержать </w:t>
      </w:r>
      <w:r>
        <w:rPr>
          <w:rFonts w:ascii="Times New Roman" w:hAnsi="Times New Roman"/>
          <w:color w:val="000000"/>
          <w:u w:val="single"/>
        </w:rPr>
        <w:t>глагол в неопределенной форме</w:t>
      </w:r>
      <w:r>
        <w:rPr>
          <w:rFonts w:ascii="Times New Roman" w:hAnsi="Times New Roman"/>
          <w:color w:val="000000"/>
        </w:rPr>
        <w:t> с последующим дополнением (например, ВЫЧИСЛИТЬ МАКСИМАЛЬНУЮ ВЫСОТУ). Кроме того, каждый процесс должен иметь уникальный номер для ссылок на него внутри диаграммы. Этот номер может использоваться совместно с номером диаграммы для получения уникального индекса процесса во всей модели.</w:t>
      </w:r>
    </w:p>
    <w:p w:rsidR="006F245C" w:rsidRDefault="003C704B">
      <w:pPr>
        <w:pStyle w:val="a5"/>
        <w:spacing w:before="57" w:after="57" w:line="240" w:lineRule="auto"/>
        <w:jc w:val="both"/>
        <w:rPr>
          <w:rFonts w:ascii="Times New Roman" w:hAnsi="Times New Roman"/>
          <w:color w:val="000000"/>
        </w:rPr>
      </w:pPr>
      <w:r>
        <w:rPr>
          <w:rFonts w:ascii="Times New Roman" w:hAnsi="Times New Roman"/>
          <w:b/>
          <w:color w:val="000000"/>
        </w:rPr>
        <w:tab/>
        <w:t xml:space="preserve">ХРАНИЛИЩЕ (НАКОПИТЕЛЬ) ДАННЫХ </w:t>
      </w:r>
      <w:r>
        <w:rPr>
          <w:rFonts w:ascii="Times New Roman" w:hAnsi="Times New Roman"/>
          <w:color w:val="000000"/>
        </w:rPr>
        <w:t>позволяет на определенных участках определять данные, которые будут сохраняться в памяти между процессами. Фактически хранилище представляет "срезы" потоков данных во времени. Информация, которую оно содержит, может использоваться в любое время после ее определения, при этом данные могут выбираться в любом порядке. Имя хранилища должно идентифицировать его содержимое и быть </w:t>
      </w:r>
      <w:r>
        <w:rPr>
          <w:rFonts w:ascii="Times New Roman" w:hAnsi="Times New Roman"/>
          <w:color w:val="000000"/>
          <w:u w:val="single"/>
        </w:rPr>
        <w:t>существительным</w:t>
      </w:r>
      <w:r>
        <w:rPr>
          <w:rFonts w:ascii="Times New Roman" w:hAnsi="Times New Roman"/>
          <w:color w:val="000000"/>
        </w:rPr>
        <w:t>. В случае, когда поток данных входит или выходит в/из хранилища, и его структура соответствует структуре хранилища, он должен иметь то же самое имя, которое нет необходимости отражать на диаграмме.</w:t>
      </w:r>
    </w:p>
    <w:p w:rsidR="006F245C" w:rsidRDefault="003C704B">
      <w:pPr>
        <w:pStyle w:val="a5"/>
        <w:spacing w:before="57" w:after="57" w:line="240" w:lineRule="auto"/>
        <w:jc w:val="both"/>
      </w:pPr>
      <w:r>
        <w:rPr>
          <w:rFonts w:ascii="Times New Roman" w:hAnsi="Times New Roman"/>
          <w:b/>
          <w:color w:val="000000"/>
        </w:rPr>
        <w:tab/>
        <w:t>ВНЕШНЯЯ СУЩНОСТЬ </w:t>
      </w:r>
      <w:r>
        <w:rPr>
          <w:rFonts w:ascii="Times New Roman" w:hAnsi="Times New Roman"/>
          <w:color w:val="000000"/>
        </w:rPr>
        <w:t>представляет сущность вне контекста системы, являющуюся источником или приемником системных данных. Ее имя должно содержать </w:t>
      </w:r>
      <w:r>
        <w:rPr>
          <w:rFonts w:ascii="Times New Roman" w:hAnsi="Times New Roman"/>
          <w:color w:val="000000"/>
          <w:u w:val="single"/>
        </w:rPr>
        <w:t>существительное</w:t>
      </w:r>
      <w:r>
        <w:rPr>
          <w:rFonts w:ascii="Times New Roman" w:hAnsi="Times New Roman"/>
          <w:color w:val="000000"/>
        </w:rPr>
        <w:t>, например, </w:t>
      </w:r>
      <w:r>
        <w:rPr>
          <w:rFonts w:ascii="Times New Roman" w:hAnsi="Times New Roman"/>
          <w:i/>
          <w:color w:val="000000"/>
        </w:rPr>
        <w:t>СКЛАД ТОВАРОВ.</w:t>
      </w:r>
    </w:p>
    <w:p w:rsidR="006F245C" w:rsidRDefault="003C704B">
      <w:pPr>
        <w:pStyle w:val="a5"/>
        <w:spacing w:before="57" w:after="57" w:line="240" w:lineRule="auto"/>
        <w:jc w:val="both"/>
        <w:rPr>
          <w:rFonts w:ascii="Times New Roman" w:hAnsi="Times New Roman"/>
          <w:color w:val="000000"/>
        </w:rPr>
      </w:pPr>
      <w:r>
        <w:rPr>
          <w:rFonts w:ascii="Times New Roman" w:hAnsi="Times New Roman"/>
          <w:color w:val="000000"/>
        </w:rPr>
        <w:tab/>
        <w:t>Важную специфическую роль в модели играет специальный вид DFD - </w:t>
      </w:r>
      <w:r>
        <w:rPr>
          <w:rFonts w:ascii="Times New Roman" w:hAnsi="Times New Roman"/>
          <w:b/>
          <w:color w:val="000000"/>
        </w:rPr>
        <w:t xml:space="preserve">контекстная </w:t>
      </w:r>
      <w:proofErr w:type="spellStart"/>
      <w:proofErr w:type="gramStart"/>
      <w:r>
        <w:rPr>
          <w:rFonts w:ascii="Times New Roman" w:hAnsi="Times New Roman"/>
          <w:b/>
          <w:color w:val="000000"/>
        </w:rPr>
        <w:t>диаграмма,</w:t>
      </w:r>
      <w:r>
        <w:rPr>
          <w:rFonts w:ascii="Times New Roman" w:hAnsi="Times New Roman"/>
          <w:color w:val="000000"/>
        </w:rPr>
        <w:t>моделирующая</w:t>
      </w:r>
      <w:proofErr w:type="spellEnd"/>
      <w:proofErr w:type="gramEnd"/>
      <w:r>
        <w:rPr>
          <w:rFonts w:ascii="Times New Roman" w:hAnsi="Times New Roman"/>
          <w:color w:val="000000"/>
        </w:rPr>
        <w:t xml:space="preserve"> систему наиболее общим образом. Контекстная диаграмма отражает интерфейс системы с внешним миром, а именно, информационные потоки между системой и внешними сущностями, с которыми она должна быть связана. Она идентифицирует эти внешние сущности, а также, единственный процесс, отражающий главную цель или природу системы насколько это возможно.</w:t>
      </w:r>
    </w:p>
    <w:p w:rsidR="006F245C" w:rsidRDefault="003C704B">
      <w:pPr>
        <w:pStyle w:val="a5"/>
        <w:spacing w:before="57" w:after="57" w:line="240" w:lineRule="auto"/>
        <w:jc w:val="both"/>
        <w:rPr>
          <w:rFonts w:ascii="Times New Roman" w:hAnsi="Times New Roman"/>
          <w:color w:val="000000"/>
        </w:rPr>
      </w:pPr>
      <w:r>
        <w:rPr>
          <w:rFonts w:ascii="Times New Roman" w:hAnsi="Times New Roman"/>
          <w:b/>
          <w:color w:val="000000"/>
        </w:rPr>
        <w:tab/>
        <w:t>Пример</w:t>
      </w:r>
      <w:r>
        <w:rPr>
          <w:rFonts w:ascii="Times New Roman" w:hAnsi="Times New Roman"/>
          <w:color w:val="000000"/>
        </w:rPr>
        <w:t>. Рассмотрим процесс СДАЧА ЭКЗАМЕНА. У нас есть две сущности СТУДЕНТ и ПРЕПОДАВАТЕЛЬ. Опишем потоки данных, которыми обменивается наша проектируемая система с внешними объектами.</w:t>
      </w:r>
    </w:p>
    <w:p w:rsidR="006F245C" w:rsidRDefault="003C704B">
      <w:pPr>
        <w:pStyle w:val="a5"/>
        <w:spacing w:before="57" w:after="57" w:line="240" w:lineRule="auto"/>
        <w:jc w:val="both"/>
        <w:rPr>
          <w:rFonts w:ascii="Times New Roman" w:hAnsi="Times New Roman"/>
          <w:color w:val="000000"/>
        </w:rPr>
      </w:pPr>
      <w:r>
        <w:rPr>
          <w:rFonts w:ascii="Times New Roman" w:hAnsi="Times New Roman"/>
          <w:color w:val="000000"/>
        </w:rPr>
        <w:t> </w:t>
      </w:r>
    </w:p>
    <w:p w:rsidR="006F245C" w:rsidRDefault="003C704B" w:rsidP="006C52B0">
      <w:pPr>
        <w:pStyle w:val="a5"/>
        <w:spacing w:before="57" w:after="57" w:line="240" w:lineRule="auto"/>
        <w:jc w:val="center"/>
        <w:rPr>
          <w:rFonts w:ascii="Times New Roman" w:hAnsi="Times New Roman"/>
          <w:color w:val="000000"/>
        </w:rPr>
      </w:pPr>
      <w:r>
        <w:rPr>
          <w:noProof/>
          <w:lang w:eastAsia="ru-RU" w:bidi="ar-SA"/>
        </w:rPr>
        <w:drawing>
          <wp:inline distT="0" distB="0" distL="0" distR="0">
            <wp:extent cx="5267325" cy="2695575"/>
            <wp:effectExtent l="0" t="0" r="0" b="0"/>
            <wp:docPr id="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6"/>
                    <a:stretch>
                      <a:fillRect/>
                    </a:stretch>
                  </pic:blipFill>
                  <pic:spPr bwMode="auto">
                    <a:xfrm>
                      <a:off x="0" y="0"/>
                      <a:ext cx="5267325" cy="2695575"/>
                    </a:xfrm>
                    <a:prstGeom prst="rect">
                      <a:avLst/>
                    </a:prstGeom>
                  </pic:spPr>
                </pic:pic>
              </a:graphicData>
            </a:graphic>
          </wp:inline>
        </w:drawing>
      </w:r>
    </w:p>
    <w:p w:rsidR="006F245C" w:rsidRDefault="003C704B">
      <w:pPr>
        <w:pStyle w:val="a5"/>
        <w:spacing w:before="57" w:after="57" w:line="240" w:lineRule="auto"/>
        <w:jc w:val="both"/>
        <w:rPr>
          <w:rFonts w:ascii="Times New Roman" w:hAnsi="Times New Roman"/>
          <w:color w:val="000000"/>
        </w:rPr>
      </w:pPr>
      <w:r>
        <w:rPr>
          <w:rFonts w:ascii="Times New Roman" w:hAnsi="Times New Roman"/>
          <w:color w:val="000000"/>
        </w:rPr>
        <w:tab/>
        <w:t>Со стороны сущности СТУДЕНТ опишем информационные потоки. Для сдачи экзамена необходимо, чтобы у СТУДЕНТА была ЗАЧЕТКА, а также чтобы он имел ДОПУСК К ЭКЗАМЕНУ. Результатом сдачи экзамена, т.е. выходными потоками будут ОЦЕНКА ЗА ЭКЗАМЕН и ЗАЧЕТКА, в которую будет проставлена ОЦЕНКА.</w:t>
      </w:r>
    </w:p>
    <w:p w:rsidR="006F245C" w:rsidRDefault="003C704B">
      <w:pPr>
        <w:pStyle w:val="a5"/>
        <w:spacing w:before="57" w:after="57" w:line="240" w:lineRule="auto"/>
        <w:jc w:val="both"/>
        <w:rPr>
          <w:rFonts w:ascii="Times New Roman" w:hAnsi="Times New Roman"/>
          <w:color w:val="000000"/>
        </w:rPr>
      </w:pPr>
      <w:r>
        <w:rPr>
          <w:rFonts w:ascii="Times New Roman" w:hAnsi="Times New Roman"/>
          <w:color w:val="000000"/>
        </w:rPr>
        <w:tab/>
        <w:t xml:space="preserve">Со стороны сущности ПРЕПОДАВАТЕЛЬ информационные потоки следующие. ЭКЗАМЕНАЦИОННАЯ ВЕДОМОСТЬ согласно которой будет известно, что СТУДЕНТ </w:t>
      </w:r>
      <w:r>
        <w:rPr>
          <w:rFonts w:ascii="Times New Roman" w:hAnsi="Times New Roman"/>
          <w:color w:val="000000"/>
        </w:rPr>
        <w:lastRenderedPageBreak/>
        <w:t>допущен до экзамена, а также официальна бумага, куда будет занесен результат экзамена, т.е. ОЦЕНКА ЗА ЭКЗАМЕН, ПРОСТАВЛЕННАЯ В ВЕДОМОСТЬ.</w:t>
      </w:r>
    </w:p>
    <w:p w:rsidR="006F245C" w:rsidRDefault="003C704B">
      <w:pPr>
        <w:pStyle w:val="a5"/>
        <w:spacing w:before="57" w:after="57" w:line="240" w:lineRule="auto"/>
        <w:jc w:val="both"/>
        <w:rPr>
          <w:rFonts w:ascii="Times New Roman" w:hAnsi="Times New Roman"/>
          <w:color w:val="000000"/>
        </w:rPr>
      </w:pPr>
      <w:r>
        <w:rPr>
          <w:rFonts w:ascii="Times New Roman" w:hAnsi="Times New Roman"/>
          <w:color w:val="000000"/>
        </w:rPr>
        <w:tab/>
        <w:t xml:space="preserve">Теперь детализируем процесс </w:t>
      </w:r>
      <w:proofErr w:type="gramStart"/>
      <w:r>
        <w:rPr>
          <w:rFonts w:ascii="Times New Roman" w:hAnsi="Times New Roman"/>
          <w:color w:val="000000"/>
        </w:rPr>
        <w:t>1.СДАЧА</w:t>
      </w:r>
      <w:proofErr w:type="gramEnd"/>
      <w:r>
        <w:rPr>
          <w:rFonts w:ascii="Times New Roman" w:hAnsi="Times New Roman"/>
          <w:color w:val="000000"/>
        </w:rPr>
        <w:t xml:space="preserve"> ЭКЗАМЕНА. Этот процесс будет содержать следующие процессы:</w:t>
      </w:r>
    </w:p>
    <w:p w:rsidR="006F245C" w:rsidRDefault="003C704B">
      <w:pPr>
        <w:pStyle w:val="a5"/>
        <w:spacing w:before="57" w:after="57" w:line="240" w:lineRule="auto"/>
        <w:jc w:val="both"/>
        <w:rPr>
          <w:rFonts w:ascii="Times New Roman" w:hAnsi="Times New Roman"/>
          <w:color w:val="000000"/>
        </w:rPr>
      </w:pPr>
      <w:r>
        <w:rPr>
          <w:rFonts w:ascii="Times New Roman" w:hAnsi="Times New Roman"/>
          <w:color w:val="000000"/>
        </w:rPr>
        <w:tab/>
        <w:t>1.1. Вытянуть билет</w:t>
      </w:r>
    </w:p>
    <w:p w:rsidR="006F245C" w:rsidRDefault="003C704B">
      <w:pPr>
        <w:pStyle w:val="a5"/>
        <w:spacing w:before="57" w:after="57" w:line="240" w:lineRule="auto"/>
        <w:jc w:val="both"/>
        <w:rPr>
          <w:rFonts w:ascii="Times New Roman" w:hAnsi="Times New Roman"/>
          <w:color w:val="000000"/>
        </w:rPr>
      </w:pPr>
      <w:r>
        <w:rPr>
          <w:rFonts w:ascii="Times New Roman" w:hAnsi="Times New Roman"/>
          <w:color w:val="000000"/>
        </w:rPr>
        <w:tab/>
        <w:t>1.2. Подготовиться к ответу</w:t>
      </w:r>
    </w:p>
    <w:p w:rsidR="006F245C" w:rsidRDefault="003C704B">
      <w:pPr>
        <w:pStyle w:val="a5"/>
        <w:spacing w:before="57" w:after="57" w:line="240" w:lineRule="auto"/>
        <w:jc w:val="both"/>
        <w:rPr>
          <w:rFonts w:ascii="Times New Roman" w:hAnsi="Times New Roman"/>
          <w:color w:val="000000"/>
        </w:rPr>
      </w:pPr>
      <w:r>
        <w:rPr>
          <w:rFonts w:ascii="Times New Roman" w:hAnsi="Times New Roman"/>
          <w:color w:val="000000"/>
        </w:rPr>
        <w:tab/>
        <w:t>1.3. Ответы на билет</w:t>
      </w:r>
    </w:p>
    <w:p w:rsidR="006F245C" w:rsidRDefault="003C704B">
      <w:pPr>
        <w:pStyle w:val="a5"/>
        <w:spacing w:before="111" w:after="111" w:line="240" w:lineRule="auto"/>
        <w:jc w:val="both"/>
        <w:rPr>
          <w:rFonts w:ascii="Times New Roman" w:hAnsi="Times New Roman"/>
          <w:color w:val="000000"/>
        </w:rPr>
      </w:pPr>
      <w:r>
        <w:rPr>
          <w:rFonts w:ascii="Times New Roman" w:hAnsi="Times New Roman"/>
          <w:color w:val="000000"/>
        </w:rPr>
        <w:tab/>
        <w:t>1.4. Проставление оценки</w:t>
      </w:r>
    </w:p>
    <w:p w:rsidR="006F245C" w:rsidRDefault="003C704B">
      <w:pPr>
        <w:pStyle w:val="a5"/>
        <w:spacing w:before="225" w:after="225" w:line="240" w:lineRule="auto"/>
        <w:jc w:val="center"/>
        <w:rPr>
          <w:rFonts w:ascii="Times New Roman" w:hAnsi="Times New Roman"/>
          <w:color w:val="000000"/>
        </w:rPr>
      </w:pPr>
      <w:r>
        <w:rPr>
          <w:noProof/>
          <w:lang w:eastAsia="ru-RU" w:bidi="ar-SA"/>
        </w:rPr>
        <w:drawing>
          <wp:inline distT="0" distB="0" distL="0" distR="0">
            <wp:extent cx="5267325" cy="3629025"/>
            <wp:effectExtent l="0" t="0" r="0" b="0"/>
            <wp:docPr id="3"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pic:cNvPicPr>
                      <a:picLocks noChangeAspect="1" noChangeArrowheads="1"/>
                    </pic:cNvPicPr>
                  </pic:nvPicPr>
                  <pic:blipFill>
                    <a:blip r:embed="rId7"/>
                    <a:stretch>
                      <a:fillRect/>
                    </a:stretch>
                  </pic:blipFill>
                  <pic:spPr bwMode="auto">
                    <a:xfrm>
                      <a:off x="0" y="0"/>
                      <a:ext cx="5267325" cy="3629025"/>
                    </a:xfrm>
                    <a:prstGeom prst="rect">
                      <a:avLst/>
                    </a:prstGeom>
                  </pic:spPr>
                </pic:pic>
              </a:graphicData>
            </a:graphic>
          </wp:inline>
        </w:drawing>
      </w:r>
    </w:p>
    <w:p w:rsidR="006F245C" w:rsidRDefault="003C704B" w:rsidP="000F62CC">
      <w:pPr>
        <w:pStyle w:val="a5"/>
        <w:spacing w:before="111" w:after="111" w:line="240" w:lineRule="auto"/>
        <w:jc w:val="center"/>
      </w:pPr>
      <w:r>
        <w:rPr>
          <w:rStyle w:val="a3"/>
          <w:rFonts w:ascii="Times New Roman" w:hAnsi="Times New Roman"/>
          <w:b w:val="0"/>
          <w:color w:val="000000"/>
        </w:rPr>
        <w:t>Рис. Детализация процесса СДАЧА ЭКЗАМЕНА</w:t>
      </w:r>
    </w:p>
    <w:p w:rsidR="002C0F66" w:rsidRDefault="006C52B0" w:rsidP="002C0F66">
      <w:pPr>
        <w:pStyle w:val="a9"/>
        <w:suppressAutoHyphens w:val="0"/>
        <w:ind w:left="567"/>
        <w:jc w:val="both"/>
        <w:rPr>
          <w:rFonts w:ascii="Times New Roman" w:hAnsi="Times New Roman"/>
          <w:color w:val="000000"/>
        </w:rPr>
      </w:pPr>
      <w:r w:rsidRPr="006C52B0">
        <w:rPr>
          <w:rFonts w:ascii="Times New Roman" w:hAnsi="Times New Roman"/>
          <w:color w:val="000000"/>
        </w:rPr>
        <w:t>Какие правила необходимо знать, чтобы создать DFD диаграмму:</w:t>
      </w:r>
    </w:p>
    <w:p w:rsidR="006C52B0" w:rsidRPr="006C52B0" w:rsidRDefault="006C52B0" w:rsidP="006C52B0">
      <w:pPr>
        <w:pStyle w:val="a9"/>
        <w:numPr>
          <w:ilvl w:val="0"/>
          <w:numId w:val="1"/>
        </w:numPr>
        <w:tabs>
          <w:tab w:val="clear" w:pos="720"/>
          <w:tab w:val="num" w:pos="851"/>
        </w:tabs>
        <w:suppressAutoHyphens w:val="0"/>
        <w:ind w:left="0" w:firstLine="567"/>
        <w:jc w:val="both"/>
        <w:rPr>
          <w:rFonts w:ascii="Times New Roman" w:hAnsi="Times New Roman"/>
          <w:color w:val="000000"/>
        </w:rPr>
      </w:pPr>
      <w:r w:rsidRPr="006C52B0">
        <w:rPr>
          <w:rFonts w:ascii="Times New Roman" w:hAnsi="Times New Roman"/>
          <w:color w:val="000000"/>
        </w:rPr>
        <w:t>Каждый процесс должен иметь хотя бы один вход и один выход. Смысл процессов здесь заключается в обработке данных, а потому процесс должен получить данные (входящая стрелка) и отдать куда-то после обработки (исходящая стрелка);</w:t>
      </w:r>
    </w:p>
    <w:p w:rsidR="006C52B0" w:rsidRPr="006C52B0" w:rsidRDefault="006C52B0" w:rsidP="006C52B0">
      <w:pPr>
        <w:numPr>
          <w:ilvl w:val="0"/>
          <w:numId w:val="1"/>
        </w:numPr>
        <w:shd w:val="clear" w:color="auto" w:fill="FFFFFF"/>
        <w:tabs>
          <w:tab w:val="clear" w:pos="720"/>
          <w:tab w:val="num" w:pos="851"/>
        </w:tabs>
        <w:suppressAutoHyphens w:val="0"/>
        <w:ind w:left="0" w:firstLine="567"/>
        <w:jc w:val="both"/>
        <w:rPr>
          <w:rFonts w:ascii="Times New Roman" w:hAnsi="Times New Roman"/>
          <w:color w:val="000000"/>
        </w:rPr>
      </w:pPr>
      <w:r w:rsidRPr="006C52B0">
        <w:rPr>
          <w:rFonts w:ascii="Times New Roman" w:hAnsi="Times New Roman"/>
          <w:color w:val="000000"/>
        </w:rPr>
        <w:t>Процесс обработки данных должен иметь внешнюю входящую стрелку (данные от внешней сущности). Для того, чтобы любой подобный процесс начал работать, мало использовать данные из хранилища, должна поступить новая информация для последующей обработки;</w:t>
      </w:r>
    </w:p>
    <w:p w:rsidR="006C52B0" w:rsidRPr="006C52B0" w:rsidRDefault="006C52B0" w:rsidP="006C52B0">
      <w:pPr>
        <w:numPr>
          <w:ilvl w:val="0"/>
          <w:numId w:val="1"/>
        </w:numPr>
        <w:shd w:val="clear" w:color="auto" w:fill="FFFFFF"/>
        <w:tabs>
          <w:tab w:val="clear" w:pos="720"/>
          <w:tab w:val="num" w:pos="851"/>
        </w:tabs>
        <w:suppressAutoHyphens w:val="0"/>
        <w:ind w:left="0" w:firstLine="567"/>
        <w:jc w:val="both"/>
        <w:rPr>
          <w:rFonts w:ascii="Times New Roman" w:hAnsi="Times New Roman"/>
          <w:color w:val="000000"/>
        </w:rPr>
      </w:pPr>
      <w:r w:rsidRPr="006C52B0">
        <w:rPr>
          <w:rFonts w:ascii="Times New Roman" w:hAnsi="Times New Roman"/>
          <w:color w:val="000000"/>
        </w:rPr>
        <w:t>Стрелки не могут связывать напрямую хранилища данных, все связи идут через процессы. Нет смысла просто перемещать данные из одного места в другое, а именно так читается прямая связь двух хранилищ стрелкой. Данные поступают для того, чтобы производились какие-то действия, в нашем примере – осуществлялся процесс продажи. А это возможно только посредством обработки (процесса);</w:t>
      </w:r>
    </w:p>
    <w:p w:rsidR="006C52B0" w:rsidRPr="006C52B0" w:rsidRDefault="006C52B0" w:rsidP="006C52B0">
      <w:pPr>
        <w:numPr>
          <w:ilvl w:val="0"/>
          <w:numId w:val="1"/>
        </w:numPr>
        <w:shd w:val="clear" w:color="auto" w:fill="FFFFFF"/>
        <w:tabs>
          <w:tab w:val="clear" w:pos="720"/>
          <w:tab w:val="num" w:pos="851"/>
        </w:tabs>
        <w:suppressAutoHyphens w:val="0"/>
        <w:ind w:left="0" w:firstLine="567"/>
        <w:jc w:val="both"/>
        <w:rPr>
          <w:rFonts w:ascii="Times New Roman" w:hAnsi="Times New Roman"/>
          <w:color w:val="000000"/>
        </w:rPr>
      </w:pPr>
      <w:r w:rsidRPr="006C52B0">
        <w:rPr>
          <w:rFonts w:ascii="Times New Roman" w:hAnsi="Times New Roman"/>
          <w:color w:val="000000"/>
        </w:rPr>
        <w:t>Все процессы должны быть связаны либо с другими процессами, либо с другими хранилищами данных. Процессы не существуют сами по себе, а потому результат должен куда-то передаваться;</w:t>
      </w:r>
    </w:p>
    <w:p w:rsidR="006C52B0" w:rsidRPr="006C52B0" w:rsidRDefault="006C52B0" w:rsidP="006C52B0">
      <w:pPr>
        <w:numPr>
          <w:ilvl w:val="0"/>
          <w:numId w:val="1"/>
        </w:numPr>
        <w:shd w:val="clear" w:color="auto" w:fill="FFFFFF"/>
        <w:tabs>
          <w:tab w:val="clear" w:pos="720"/>
          <w:tab w:val="num" w:pos="851"/>
        </w:tabs>
        <w:suppressAutoHyphens w:val="0"/>
        <w:ind w:left="0" w:firstLine="567"/>
        <w:jc w:val="both"/>
        <w:rPr>
          <w:rFonts w:ascii="Times New Roman" w:hAnsi="Times New Roman"/>
          <w:color w:val="000000"/>
        </w:rPr>
      </w:pPr>
      <w:r w:rsidRPr="006C52B0">
        <w:rPr>
          <w:rFonts w:ascii="Times New Roman" w:hAnsi="Times New Roman"/>
          <w:color w:val="000000"/>
        </w:rPr>
        <w:t>Декомпозиция. В DFD-диаграммах предусмотрена возможность создавать крупные процессы и декомпозировать их на подпроцессы с подробным описанием действий. Например, мы можем создать процесс «создание заявки», который потом декомпозировать на по</w:t>
      </w:r>
      <w:r w:rsidRPr="006C52B0">
        <w:rPr>
          <w:rFonts w:ascii="Times New Roman" w:hAnsi="Times New Roman"/>
          <w:color w:val="000000"/>
        </w:rPr>
        <w:lastRenderedPageBreak/>
        <w:t xml:space="preserve">следовательность действий, например, на получение заявки, отдельно – проверку и получение данных клиента, если товар в интернет-магазине продается под заказ, то также при формировании заявки потребуется получить данные от поставщика о наличии нужных наименований и т.д. И тогда на верхней диаграмме у нас будет блок «обработка заявки», а при </w:t>
      </w:r>
      <w:proofErr w:type="spellStart"/>
      <w:r w:rsidRPr="006C52B0">
        <w:rPr>
          <w:rFonts w:ascii="Times New Roman" w:hAnsi="Times New Roman"/>
          <w:color w:val="000000"/>
        </w:rPr>
        <w:t>декомпозировании</w:t>
      </w:r>
      <w:proofErr w:type="spellEnd"/>
      <w:r w:rsidRPr="006C52B0">
        <w:rPr>
          <w:rFonts w:ascii="Times New Roman" w:hAnsi="Times New Roman"/>
          <w:color w:val="000000"/>
        </w:rPr>
        <w:t xml:space="preserve"> мы получим диаграмму с подробной последовательностью действий на этом этапе. При этом ни на одном этапе у нас не будет условий и ветвления. Будет процесс и его декомпозиция глубиной до 3-4 уровней.</w:t>
      </w:r>
    </w:p>
    <w:p w:rsidR="006F245C" w:rsidRDefault="003C704B">
      <w:pPr>
        <w:pStyle w:val="a5"/>
        <w:spacing w:before="111" w:after="111" w:line="240" w:lineRule="auto"/>
        <w:jc w:val="both"/>
        <w:rPr>
          <w:rFonts w:ascii="Times New Roman" w:hAnsi="Times New Roman"/>
          <w:color w:val="000000"/>
        </w:rPr>
      </w:pPr>
      <w:r>
        <w:rPr>
          <w:rFonts w:ascii="Times New Roman" w:hAnsi="Times New Roman"/>
          <w:color w:val="000000"/>
        </w:rPr>
        <w:tab/>
        <w:t>Декомпозиция данных и соответствующие расширения диаграмм потоков данных</w:t>
      </w:r>
    </w:p>
    <w:p w:rsidR="006F245C" w:rsidRDefault="003C704B">
      <w:pPr>
        <w:pStyle w:val="a5"/>
        <w:spacing w:before="111" w:after="111" w:line="240" w:lineRule="auto"/>
        <w:jc w:val="both"/>
        <w:rPr>
          <w:rFonts w:ascii="Times New Roman" w:hAnsi="Times New Roman"/>
          <w:color w:val="000000"/>
        </w:rPr>
      </w:pPr>
      <w:r>
        <w:rPr>
          <w:rFonts w:ascii="Times New Roman" w:hAnsi="Times New Roman"/>
          <w:color w:val="000000"/>
        </w:rPr>
        <w:tab/>
        <w:t>Индивидуальные данные в системе часто являются независимыми. Однако иногда необходимо иметь дело с несколькими независимыми данными одновременно. Например, в системе имеются потоки </w:t>
      </w:r>
      <w:r>
        <w:rPr>
          <w:rFonts w:ascii="Times New Roman" w:hAnsi="Times New Roman"/>
          <w:i/>
          <w:color w:val="000000"/>
        </w:rPr>
        <w:t>ЯБЛОКИ, АПЕЛЬСИНЫ </w:t>
      </w:r>
      <w:r>
        <w:rPr>
          <w:rFonts w:ascii="Times New Roman" w:hAnsi="Times New Roman"/>
          <w:color w:val="000000"/>
        </w:rPr>
        <w:t>и </w:t>
      </w:r>
      <w:r>
        <w:rPr>
          <w:rFonts w:ascii="Times New Roman" w:hAnsi="Times New Roman"/>
          <w:i/>
          <w:color w:val="000000"/>
        </w:rPr>
        <w:t>ГРУШИ. </w:t>
      </w:r>
      <w:r>
        <w:rPr>
          <w:rFonts w:ascii="Times New Roman" w:hAnsi="Times New Roman"/>
          <w:color w:val="000000"/>
        </w:rPr>
        <w:t>Эти потоки могут быть сгруппированы с помощью введения нового потока </w:t>
      </w:r>
      <w:r>
        <w:rPr>
          <w:rFonts w:ascii="Times New Roman" w:hAnsi="Times New Roman"/>
          <w:i/>
          <w:color w:val="000000"/>
        </w:rPr>
        <w:t>ФРУКТЫ. </w:t>
      </w:r>
      <w:r>
        <w:rPr>
          <w:rFonts w:ascii="Times New Roman" w:hAnsi="Times New Roman"/>
          <w:color w:val="000000"/>
        </w:rPr>
        <w:t>Для этого необходимо определить формально поток </w:t>
      </w:r>
      <w:r>
        <w:rPr>
          <w:rFonts w:ascii="Times New Roman" w:hAnsi="Times New Roman"/>
          <w:i/>
          <w:color w:val="000000"/>
        </w:rPr>
        <w:t>ФРУКТЫ </w:t>
      </w:r>
      <w:r>
        <w:rPr>
          <w:rFonts w:ascii="Times New Roman" w:hAnsi="Times New Roman"/>
          <w:color w:val="000000"/>
        </w:rPr>
        <w:t>как состоящий из нескольких элементов-потомков. Такое определение задается с помощью </w:t>
      </w:r>
      <w:r>
        <w:rPr>
          <w:rFonts w:ascii="Times New Roman" w:hAnsi="Times New Roman"/>
          <w:b/>
          <w:color w:val="000000"/>
        </w:rPr>
        <w:t>формы Бэкуса-Наура (БНФ)</w:t>
      </w:r>
      <w:r>
        <w:rPr>
          <w:rFonts w:ascii="Times New Roman" w:hAnsi="Times New Roman"/>
          <w:color w:val="000000"/>
        </w:rPr>
        <w:t>в словаре данных. В свою очередь поток </w:t>
      </w:r>
      <w:r>
        <w:rPr>
          <w:rFonts w:ascii="Times New Roman" w:hAnsi="Times New Roman"/>
          <w:i/>
          <w:color w:val="000000"/>
        </w:rPr>
        <w:t>ФРУКТЫ </w:t>
      </w:r>
      <w:r>
        <w:rPr>
          <w:rFonts w:ascii="Times New Roman" w:hAnsi="Times New Roman"/>
          <w:color w:val="000000"/>
        </w:rPr>
        <w:t>сам может содержаться в потоке-предке </w:t>
      </w:r>
      <w:r>
        <w:rPr>
          <w:rFonts w:ascii="Times New Roman" w:hAnsi="Times New Roman"/>
          <w:i/>
          <w:color w:val="000000"/>
        </w:rPr>
        <w:t>ЕДА </w:t>
      </w:r>
      <w:r>
        <w:rPr>
          <w:rFonts w:ascii="Times New Roman" w:hAnsi="Times New Roman"/>
          <w:color w:val="000000"/>
        </w:rPr>
        <w:t>вместе с потоками </w:t>
      </w:r>
      <w:r>
        <w:rPr>
          <w:rFonts w:ascii="Times New Roman" w:hAnsi="Times New Roman"/>
          <w:i/>
          <w:color w:val="000000"/>
        </w:rPr>
        <w:t>ОВОЩИ, МЯСО </w:t>
      </w:r>
      <w:r>
        <w:rPr>
          <w:rFonts w:ascii="Times New Roman" w:hAnsi="Times New Roman"/>
          <w:color w:val="000000"/>
        </w:rPr>
        <w:t>и др. Такие потоки, объединяющие несколько потоков, получили название </w:t>
      </w:r>
      <w:r>
        <w:rPr>
          <w:rFonts w:ascii="Times New Roman" w:hAnsi="Times New Roman"/>
          <w:b/>
          <w:color w:val="000000"/>
        </w:rPr>
        <w:t>групповых.</w:t>
      </w:r>
    </w:p>
    <w:p w:rsidR="006F245C" w:rsidRDefault="006F245C">
      <w:pPr>
        <w:pStyle w:val="a5"/>
        <w:spacing w:before="111" w:after="111" w:line="240" w:lineRule="auto"/>
        <w:jc w:val="both"/>
        <w:rPr>
          <w:rFonts w:ascii="Times New Roman" w:hAnsi="Times New Roman"/>
          <w:color w:val="000000"/>
        </w:rPr>
      </w:pPr>
    </w:p>
    <w:p w:rsidR="006F245C" w:rsidRDefault="003C704B">
      <w:pPr>
        <w:pStyle w:val="a5"/>
        <w:spacing w:before="111" w:after="111" w:line="240" w:lineRule="auto"/>
        <w:jc w:val="center"/>
      </w:pPr>
      <w:r>
        <w:rPr>
          <w:rStyle w:val="a3"/>
          <w:rFonts w:ascii="Times New Roman" w:hAnsi="Times New Roman"/>
          <w:b w:val="0"/>
          <w:color w:val="000000"/>
        </w:rPr>
        <w:tab/>
        <w:t>Задания</w:t>
      </w:r>
    </w:p>
    <w:p w:rsidR="006F245C" w:rsidRDefault="003C704B">
      <w:pPr>
        <w:pStyle w:val="a5"/>
        <w:spacing w:before="111" w:after="111" w:line="240" w:lineRule="auto"/>
        <w:jc w:val="both"/>
        <w:rPr>
          <w:rFonts w:ascii="Times New Roman" w:hAnsi="Times New Roman"/>
          <w:color w:val="000000"/>
        </w:rPr>
      </w:pPr>
      <w:r>
        <w:rPr>
          <w:rFonts w:ascii="Times New Roman" w:hAnsi="Times New Roman"/>
          <w:color w:val="000000"/>
        </w:rPr>
        <w:tab/>
        <w:t>1. Построить DFD-диаграмму (диаграмму потоков данных) по своей теме и детализирующие диаграммы.</w:t>
      </w:r>
    </w:p>
    <w:p w:rsidR="006F245C" w:rsidRDefault="003C704B" w:rsidP="003C704B">
      <w:pPr>
        <w:pStyle w:val="a5"/>
        <w:spacing w:before="225" w:after="225" w:line="240" w:lineRule="auto"/>
        <w:ind w:firstLine="709"/>
        <w:jc w:val="both"/>
        <w:rPr>
          <w:rFonts w:ascii="Times New Roman" w:hAnsi="Times New Roman"/>
          <w:color w:val="000000"/>
        </w:rPr>
      </w:pPr>
      <w:r>
        <w:rPr>
          <w:rFonts w:ascii="Times New Roman" w:hAnsi="Times New Roman"/>
          <w:color w:val="000000"/>
        </w:rPr>
        <w:t xml:space="preserve">2. Оформить отчёт. В отчёт входят: титульный лист </w:t>
      </w:r>
      <w:r w:rsidR="00D63DB8">
        <w:rPr>
          <w:rFonts w:ascii="Times New Roman" w:hAnsi="Times New Roman"/>
          <w:color w:val="000000"/>
        </w:rPr>
        <w:t xml:space="preserve">с названием и номером работы; </w:t>
      </w:r>
      <w:r>
        <w:rPr>
          <w:rFonts w:ascii="Times New Roman" w:hAnsi="Times New Roman"/>
          <w:color w:val="000000"/>
        </w:rPr>
        <w:t>все DFD-диаграммы, образующие DFD-модель</w:t>
      </w:r>
      <w:r w:rsidR="00D63DB8">
        <w:rPr>
          <w:rFonts w:ascii="Times New Roman" w:hAnsi="Times New Roman"/>
          <w:color w:val="000000"/>
        </w:rPr>
        <w:t>; ответы на контрольные вопросы</w:t>
      </w:r>
      <w:r>
        <w:rPr>
          <w:rFonts w:ascii="Times New Roman" w:hAnsi="Times New Roman"/>
          <w:color w:val="000000"/>
        </w:rPr>
        <w:t>.</w:t>
      </w:r>
    </w:p>
    <w:p w:rsidR="004B5AE1" w:rsidRDefault="003C704B">
      <w:pPr>
        <w:pStyle w:val="a5"/>
        <w:spacing w:line="240" w:lineRule="auto"/>
        <w:jc w:val="both"/>
        <w:rPr>
          <w:rFonts w:ascii="Times New Roman" w:hAnsi="Times New Roman"/>
        </w:rPr>
      </w:pPr>
      <w:r>
        <w:rPr>
          <w:rFonts w:ascii="Times New Roman" w:hAnsi="Times New Roman"/>
        </w:rPr>
        <w:tab/>
      </w:r>
    </w:p>
    <w:p w:rsidR="006F245C" w:rsidRDefault="00D63DB8" w:rsidP="004B5AE1">
      <w:pPr>
        <w:pStyle w:val="a5"/>
        <w:spacing w:line="240" w:lineRule="auto"/>
        <w:ind w:firstLine="709"/>
        <w:jc w:val="both"/>
        <w:rPr>
          <w:rFonts w:ascii="Times New Roman" w:hAnsi="Times New Roman"/>
        </w:rPr>
      </w:pPr>
      <w:r>
        <w:rPr>
          <w:rFonts w:ascii="Times New Roman" w:hAnsi="Times New Roman"/>
        </w:rPr>
        <w:t>Контрольные в</w:t>
      </w:r>
      <w:r w:rsidR="003C704B">
        <w:rPr>
          <w:rFonts w:ascii="Times New Roman" w:hAnsi="Times New Roman"/>
        </w:rPr>
        <w:t>опросы</w:t>
      </w:r>
      <w:r>
        <w:rPr>
          <w:rFonts w:ascii="Times New Roman" w:hAnsi="Times New Roman"/>
        </w:rPr>
        <w:t>:</w:t>
      </w:r>
    </w:p>
    <w:p w:rsidR="006F245C" w:rsidRDefault="003C704B">
      <w:pPr>
        <w:pStyle w:val="a5"/>
        <w:spacing w:line="240" w:lineRule="auto"/>
        <w:jc w:val="both"/>
        <w:rPr>
          <w:rFonts w:ascii="Times New Roman" w:hAnsi="Times New Roman"/>
        </w:rPr>
      </w:pPr>
      <w:r>
        <w:rPr>
          <w:rFonts w:ascii="Times New Roman" w:hAnsi="Times New Roman"/>
        </w:rPr>
        <w:tab/>
        <w:t>1. Дайте назначение DFD.</w:t>
      </w:r>
    </w:p>
    <w:p w:rsidR="006F245C" w:rsidRPr="00A60B92" w:rsidRDefault="003C704B">
      <w:pPr>
        <w:pStyle w:val="a5"/>
        <w:spacing w:line="240" w:lineRule="auto"/>
        <w:jc w:val="both"/>
        <w:rPr>
          <w:rFonts w:ascii="Times New Roman" w:hAnsi="Times New Roman"/>
        </w:rPr>
      </w:pPr>
      <w:r>
        <w:rPr>
          <w:rFonts w:ascii="Times New Roman" w:hAnsi="Times New Roman"/>
        </w:rPr>
        <w:tab/>
        <w:t xml:space="preserve">2. </w:t>
      </w:r>
      <w:r w:rsidR="00A60B92">
        <w:rPr>
          <w:rFonts w:ascii="Times New Roman" w:hAnsi="Times New Roman"/>
        </w:rPr>
        <w:t xml:space="preserve">Опишите правила создания </w:t>
      </w:r>
      <w:r w:rsidR="00A60B92">
        <w:rPr>
          <w:rFonts w:ascii="Times New Roman" w:hAnsi="Times New Roman"/>
          <w:lang w:val="en-US"/>
        </w:rPr>
        <w:t>DFD</w:t>
      </w:r>
      <w:r w:rsidR="00A60B92" w:rsidRPr="00A60B92">
        <w:rPr>
          <w:rFonts w:ascii="Times New Roman" w:hAnsi="Times New Roman"/>
        </w:rPr>
        <w:t>-</w:t>
      </w:r>
      <w:r w:rsidR="00A60B92">
        <w:rPr>
          <w:rFonts w:ascii="Times New Roman" w:hAnsi="Times New Roman"/>
        </w:rPr>
        <w:t>диаграммы.</w:t>
      </w:r>
    </w:p>
    <w:p w:rsidR="006F245C" w:rsidRDefault="003C704B">
      <w:pPr>
        <w:pStyle w:val="a5"/>
        <w:spacing w:line="240" w:lineRule="auto"/>
        <w:jc w:val="both"/>
        <w:rPr>
          <w:rFonts w:ascii="Times New Roman" w:hAnsi="Times New Roman"/>
        </w:rPr>
      </w:pPr>
      <w:r>
        <w:rPr>
          <w:rFonts w:ascii="Times New Roman" w:hAnsi="Times New Roman"/>
        </w:rPr>
        <w:tab/>
        <w:t>3. В каких нотациях описывается DFD?</w:t>
      </w:r>
    </w:p>
    <w:p w:rsidR="006F245C" w:rsidRDefault="003C704B">
      <w:pPr>
        <w:pStyle w:val="a5"/>
        <w:spacing w:line="240" w:lineRule="auto"/>
        <w:jc w:val="both"/>
        <w:rPr>
          <w:rFonts w:ascii="Times New Roman" w:hAnsi="Times New Roman"/>
        </w:rPr>
      </w:pPr>
      <w:r>
        <w:rPr>
          <w:rFonts w:ascii="Times New Roman" w:hAnsi="Times New Roman"/>
        </w:rPr>
        <w:tab/>
        <w:t>4. Как обозначаются компоненты DFD в разных нотациях?</w:t>
      </w:r>
    </w:p>
    <w:p w:rsidR="006F245C" w:rsidRDefault="003C704B">
      <w:pPr>
        <w:pStyle w:val="a5"/>
        <w:spacing w:line="240" w:lineRule="auto"/>
        <w:jc w:val="both"/>
        <w:rPr>
          <w:rFonts w:ascii="Times New Roman" w:hAnsi="Times New Roman"/>
        </w:rPr>
      </w:pPr>
      <w:r>
        <w:rPr>
          <w:rFonts w:ascii="Times New Roman" w:hAnsi="Times New Roman"/>
        </w:rPr>
        <w:tab/>
        <w:t>5. Что такое потоки данных?</w:t>
      </w:r>
    </w:p>
    <w:p w:rsidR="0011745A" w:rsidRDefault="0011745A">
      <w:pPr>
        <w:pStyle w:val="a5"/>
        <w:spacing w:line="240" w:lineRule="auto"/>
        <w:jc w:val="both"/>
      </w:pPr>
    </w:p>
    <w:p w:rsidR="0011745A" w:rsidRDefault="0011745A">
      <w:pPr>
        <w:pStyle w:val="a5"/>
        <w:spacing w:line="240" w:lineRule="auto"/>
        <w:jc w:val="both"/>
      </w:pPr>
    </w:p>
    <w:p w:rsidR="0011745A" w:rsidRPr="005D3623" w:rsidRDefault="0011745A" w:rsidP="0011745A">
      <w:pPr>
        <w:pStyle w:val="a9"/>
        <w:jc w:val="center"/>
        <w:rPr>
          <w:rFonts w:ascii="Times New Roman" w:hAnsi="Times New Roman" w:cs="Times New Roman"/>
          <w:b/>
          <w:i/>
          <w:szCs w:val="24"/>
        </w:rPr>
      </w:pPr>
      <w:r w:rsidRPr="005D3623">
        <w:rPr>
          <w:rFonts w:ascii="Times New Roman" w:hAnsi="Times New Roman" w:cs="Times New Roman"/>
          <w:b/>
          <w:i/>
          <w:szCs w:val="24"/>
        </w:rPr>
        <w:t>Темы индивидуальных заданий</w:t>
      </w:r>
    </w:p>
    <w:p w:rsidR="0011745A" w:rsidRPr="005D3623" w:rsidRDefault="0011745A" w:rsidP="0011745A">
      <w:pPr>
        <w:pStyle w:val="a9"/>
        <w:numPr>
          <w:ilvl w:val="0"/>
          <w:numId w:val="3"/>
        </w:numPr>
        <w:suppressAutoHyphens w:val="0"/>
        <w:spacing w:after="160" w:line="259" w:lineRule="auto"/>
        <w:jc w:val="both"/>
        <w:rPr>
          <w:rFonts w:ascii="Times New Roman" w:hAnsi="Times New Roman" w:cs="Times New Roman"/>
          <w:color w:val="444444"/>
          <w:szCs w:val="24"/>
        </w:rPr>
      </w:pPr>
      <w:r w:rsidRPr="005D3623">
        <w:rPr>
          <w:rFonts w:ascii="Times New Roman" w:hAnsi="Times New Roman" w:cs="Times New Roman"/>
          <w:color w:val="444444"/>
          <w:szCs w:val="24"/>
          <w:shd w:val="clear" w:color="auto" w:fill="FFFFFF"/>
        </w:rPr>
        <w:t>1.Торгово-развлекательный центр. Электронное хранилище документации.</w:t>
      </w:r>
    </w:p>
    <w:p w:rsidR="0011745A" w:rsidRPr="005D3623" w:rsidRDefault="0011745A" w:rsidP="0011745A">
      <w:pPr>
        <w:pStyle w:val="a9"/>
        <w:numPr>
          <w:ilvl w:val="0"/>
          <w:numId w:val="3"/>
        </w:numPr>
        <w:suppressAutoHyphens w:val="0"/>
        <w:spacing w:after="160" w:line="259" w:lineRule="auto"/>
        <w:jc w:val="both"/>
        <w:rPr>
          <w:rFonts w:ascii="Times New Roman" w:hAnsi="Times New Roman" w:cs="Times New Roman"/>
          <w:color w:val="444444"/>
          <w:szCs w:val="24"/>
        </w:rPr>
      </w:pPr>
      <w:r w:rsidRPr="005D3623">
        <w:rPr>
          <w:rFonts w:ascii="Times New Roman" w:hAnsi="Times New Roman" w:cs="Times New Roman"/>
          <w:color w:val="444444"/>
          <w:szCs w:val="24"/>
          <w:shd w:val="clear" w:color="auto" w:fill="FFFFFF"/>
        </w:rPr>
        <w:t>2.Туристическое агентство. Клиенты, продажи.</w:t>
      </w:r>
    </w:p>
    <w:p w:rsidR="0011745A" w:rsidRPr="005D3623" w:rsidRDefault="0011745A" w:rsidP="0011745A">
      <w:pPr>
        <w:pStyle w:val="a9"/>
        <w:numPr>
          <w:ilvl w:val="0"/>
          <w:numId w:val="3"/>
        </w:numPr>
        <w:suppressAutoHyphens w:val="0"/>
        <w:spacing w:after="160" w:line="259" w:lineRule="auto"/>
        <w:jc w:val="both"/>
        <w:rPr>
          <w:rFonts w:ascii="Times New Roman" w:hAnsi="Times New Roman" w:cs="Times New Roman"/>
          <w:color w:val="444444"/>
          <w:szCs w:val="24"/>
        </w:rPr>
      </w:pPr>
      <w:r w:rsidRPr="005D3623">
        <w:rPr>
          <w:rFonts w:ascii="Times New Roman" w:hAnsi="Times New Roman" w:cs="Times New Roman"/>
          <w:color w:val="444444"/>
          <w:szCs w:val="24"/>
          <w:shd w:val="clear" w:color="auto" w:fill="FFFFFF"/>
        </w:rPr>
        <w:t>3.Ресторанный бизнес / общепит. Управление меню.</w:t>
      </w:r>
    </w:p>
    <w:p w:rsidR="0011745A" w:rsidRPr="005D3623" w:rsidRDefault="0011745A" w:rsidP="0011745A">
      <w:pPr>
        <w:pStyle w:val="a9"/>
        <w:numPr>
          <w:ilvl w:val="0"/>
          <w:numId w:val="3"/>
        </w:numPr>
        <w:suppressAutoHyphens w:val="0"/>
        <w:spacing w:after="160" w:line="259" w:lineRule="auto"/>
        <w:jc w:val="both"/>
        <w:rPr>
          <w:rFonts w:ascii="Times New Roman" w:hAnsi="Times New Roman" w:cs="Times New Roman"/>
          <w:color w:val="444444"/>
          <w:szCs w:val="24"/>
        </w:rPr>
      </w:pPr>
      <w:r w:rsidRPr="005D3623">
        <w:rPr>
          <w:rFonts w:ascii="Times New Roman" w:hAnsi="Times New Roman" w:cs="Times New Roman"/>
          <w:color w:val="444444"/>
          <w:szCs w:val="24"/>
          <w:shd w:val="clear" w:color="auto" w:fill="FFFFFF"/>
        </w:rPr>
        <w:t>4.Медицинские услуги. Врач – истории болезней.</w:t>
      </w:r>
    </w:p>
    <w:p w:rsidR="0011745A" w:rsidRPr="005D3623" w:rsidRDefault="0011745A" w:rsidP="0011745A">
      <w:pPr>
        <w:pStyle w:val="a9"/>
        <w:numPr>
          <w:ilvl w:val="0"/>
          <w:numId w:val="3"/>
        </w:numPr>
        <w:suppressAutoHyphens w:val="0"/>
        <w:spacing w:after="160" w:line="259" w:lineRule="auto"/>
        <w:jc w:val="both"/>
        <w:rPr>
          <w:rFonts w:ascii="Times New Roman" w:hAnsi="Times New Roman" w:cs="Times New Roman"/>
          <w:color w:val="444444"/>
          <w:szCs w:val="24"/>
        </w:rPr>
      </w:pPr>
      <w:r w:rsidRPr="005D3623">
        <w:rPr>
          <w:rFonts w:ascii="Times New Roman" w:hAnsi="Times New Roman" w:cs="Times New Roman"/>
          <w:color w:val="444444"/>
          <w:szCs w:val="24"/>
          <w:shd w:val="clear" w:color="auto" w:fill="FFFFFF"/>
        </w:rPr>
        <w:t>5.Поставка специализированной техники. Торговля и склад.</w:t>
      </w:r>
    </w:p>
    <w:p w:rsidR="0011745A" w:rsidRPr="005D3623" w:rsidRDefault="0011745A" w:rsidP="0011745A">
      <w:pPr>
        <w:pStyle w:val="a9"/>
        <w:numPr>
          <w:ilvl w:val="0"/>
          <w:numId w:val="3"/>
        </w:numPr>
        <w:suppressAutoHyphens w:val="0"/>
        <w:spacing w:after="160" w:line="259" w:lineRule="auto"/>
        <w:jc w:val="both"/>
        <w:rPr>
          <w:rFonts w:ascii="Times New Roman" w:hAnsi="Times New Roman" w:cs="Times New Roman"/>
          <w:color w:val="444444"/>
          <w:szCs w:val="24"/>
        </w:rPr>
      </w:pPr>
      <w:r w:rsidRPr="005D3623">
        <w:rPr>
          <w:rFonts w:ascii="Times New Roman" w:hAnsi="Times New Roman" w:cs="Times New Roman"/>
          <w:color w:val="444444"/>
          <w:szCs w:val="24"/>
          <w:shd w:val="clear" w:color="auto" w:fill="FFFFFF"/>
        </w:rPr>
        <w:t>6. Поставка специализированной техники. Контрагенты (клиенты /</w:t>
      </w:r>
      <w:r w:rsidRPr="005D3623">
        <w:rPr>
          <w:rFonts w:ascii="Times New Roman" w:hAnsi="Times New Roman" w:cs="Times New Roman"/>
          <w:color w:val="444444"/>
          <w:szCs w:val="24"/>
        </w:rPr>
        <w:br/>
      </w:r>
      <w:r w:rsidRPr="005D3623">
        <w:rPr>
          <w:rFonts w:ascii="Times New Roman" w:hAnsi="Times New Roman" w:cs="Times New Roman"/>
          <w:color w:val="444444"/>
          <w:szCs w:val="24"/>
          <w:shd w:val="clear" w:color="auto" w:fill="FFFFFF"/>
        </w:rPr>
        <w:t>поставщики / субподрядчики на сервисе / кредитные организации).</w:t>
      </w:r>
    </w:p>
    <w:p w:rsidR="0011745A" w:rsidRPr="005D3623" w:rsidRDefault="0011745A" w:rsidP="0011745A">
      <w:pPr>
        <w:pStyle w:val="a9"/>
        <w:numPr>
          <w:ilvl w:val="0"/>
          <w:numId w:val="3"/>
        </w:numPr>
        <w:suppressAutoHyphens w:val="0"/>
        <w:spacing w:after="160" w:line="259" w:lineRule="auto"/>
        <w:jc w:val="both"/>
        <w:rPr>
          <w:rFonts w:ascii="Times New Roman" w:hAnsi="Times New Roman" w:cs="Times New Roman"/>
          <w:color w:val="444444"/>
          <w:szCs w:val="24"/>
        </w:rPr>
      </w:pPr>
      <w:r w:rsidRPr="005D3623">
        <w:rPr>
          <w:rFonts w:ascii="Times New Roman" w:hAnsi="Times New Roman" w:cs="Times New Roman"/>
          <w:color w:val="444444"/>
          <w:szCs w:val="24"/>
          <w:shd w:val="clear" w:color="auto" w:fill="FFFFFF"/>
        </w:rPr>
        <w:t>7. Гостиничный бизнес. Фонд недвижимого имущества (здания /</w:t>
      </w:r>
      <w:r w:rsidRPr="005D3623">
        <w:rPr>
          <w:rFonts w:ascii="Times New Roman" w:hAnsi="Times New Roman" w:cs="Times New Roman"/>
          <w:color w:val="444444"/>
          <w:szCs w:val="24"/>
        </w:rPr>
        <w:br/>
      </w:r>
      <w:r w:rsidRPr="005D3623">
        <w:rPr>
          <w:rFonts w:ascii="Times New Roman" w:hAnsi="Times New Roman" w:cs="Times New Roman"/>
          <w:color w:val="444444"/>
          <w:szCs w:val="24"/>
          <w:shd w:val="clear" w:color="auto" w:fill="FFFFFF"/>
        </w:rPr>
        <w:t>сооружения, номера помещения).</w:t>
      </w:r>
    </w:p>
    <w:p w:rsidR="0011745A" w:rsidRPr="005D3623" w:rsidRDefault="0011745A" w:rsidP="0011745A">
      <w:pPr>
        <w:pStyle w:val="a9"/>
        <w:numPr>
          <w:ilvl w:val="0"/>
          <w:numId w:val="3"/>
        </w:numPr>
        <w:suppressAutoHyphens w:val="0"/>
        <w:spacing w:after="160" w:line="259" w:lineRule="auto"/>
        <w:jc w:val="both"/>
        <w:rPr>
          <w:rFonts w:ascii="Times New Roman" w:hAnsi="Times New Roman" w:cs="Times New Roman"/>
          <w:color w:val="444444"/>
          <w:szCs w:val="24"/>
        </w:rPr>
      </w:pPr>
      <w:r w:rsidRPr="005D3623">
        <w:rPr>
          <w:rFonts w:ascii="Times New Roman" w:hAnsi="Times New Roman" w:cs="Times New Roman"/>
          <w:color w:val="444444"/>
          <w:szCs w:val="24"/>
          <w:shd w:val="clear" w:color="auto" w:fill="FFFFFF"/>
        </w:rPr>
        <w:t>8. Строительство. Поставщики и подрядчики.</w:t>
      </w:r>
    </w:p>
    <w:p w:rsidR="0011745A" w:rsidRPr="005D3623" w:rsidRDefault="0011745A" w:rsidP="0011745A">
      <w:pPr>
        <w:pStyle w:val="a9"/>
        <w:numPr>
          <w:ilvl w:val="0"/>
          <w:numId w:val="3"/>
        </w:numPr>
        <w:suppressAutoHyphens w:val="0"/>
        <w:spacing w:after="160" w:line="259" w:lineRule="auto"/>
        <w:jc w:val="both"/>
        <w:rPr>
          <w:rFonts w:ascii="Times New Roman" w:hAnsi="Times New Roman" w:cs="Times New Roman"/>
          <w:color w:val="444444"/>
          <w:szCs w:val="24"/>
        </w:rPr>
      </w:pPr>
      <w:r w:rsidRPr="005D3623">
        <w:rPr>
          <w:rFonts w:ascii="Times New Roman" w:hAnsi="Times New Roman" w:cs="Times New Roman"/>
          <w:color w:val="444444"/>
          <w:szCs w:val="24"/>
          <w:shd w:val="clear" w:color="auto" w:fill="FFFFFF"/>
        </w:rPr>
        <w:lastRenderedPageBreak/>
        <w:t>9. Предприятие оптовой торговли. Обработка заявок на поставку.</w:t>
      </w:r>
    </w:p>
    <w:p w:rsidR="0011745A" w:rsidRPr="005D3623" w:rsidRDefault="0011745A" w:rsidP="0011745A">
      <w:pPr>
        <w:pStyle w:val="a9"/>
        <w:numPr>
          <w:ilvl w:val="0"/>
          <w:numId w:val="3"/>
        </w:numPr>
        <w:suppressAutoHyphens w:val="0"/>
        <w:spacing w:after="160" w:line="259" w:lineRule="auto"/>
        <w:jc w:val="both"/>
        <w:rPr>
          <w:rFonts w:ascii="Times New Roman" w:hAnsi="Times New Roman" w:cs="Times New Roman"/>
          <w:color w:val="444444"/>
          <w:szCs w:val="24"/>
        </w:rPr>
      </w:pPr>
      <w:r w:rsidRPr="005D3623">
        <w:rPr>
          <w:rFonts w:ascii="Times New Roman" w:hAnsi="Times New Roman" w:cs="Times New Roman"/>
          <w:color w:val="444444"/>
          <w:szCs w:val="24"/>
          <w:shd w:val="clear" w:color="auto" w:fill="FFFFFF"/>
        </w:rPr>
        <w:t>10. Медицинские услуги. Регистратура. Карточки пациентов, запись</w:t>
      </w:r>
      <w:r w:rsidRPr="005D3623">
        <w:rPr>
          <w:rFonts w:ascii="Times New Roman" w:hAnsi="Times New Roman" w:cs="Times New Roman"/>
          <w:color w:val="444444"/>
          <w:szCs w:val="24"/>
        </w:rPr>
        <w:br/>
      </w:r>
      <w:r w:rsidRPr="005D3623">
        <w:rPr>
          <w:rFonts w:ascii="Times New Roman" w:hAnsi="Times New Roman" w:cs="Times New Roman"/>
          <w:color w:val="444444"/>
          <w:szCs w:val="24"/>
          <w:shd w:val="clear" w:color="auto" w:fill="FFFFFF"/>
        </w:rPr>
        <w:t>на приём по кабинетам.</w:t>
      </w:r>
    </w:p>
    <w:p w:rsidR="0011745A" w:rsidRPr="005D3623" w:rsidRDefault="0011745A" w:rsidP="0011745A">
      <w:pPr>
        <w:pStyle w:val="a9"/>
        <w:numPr>
          <w:ilvl w:val="0"/>
          <w:numId w:val="3"/>
        </w:numPr>
        <w:suppressAutoHyphens w:val="0"/>
        <w:spacing w:after="160" w:line="259" w:lineRule="auto"/>
        <w:jc w:val="both"/>
        <w:rPr>
          <w:rFonts w:ascii="Times New Roman" w:hAnsi="Times New Roman" w:cs="Times New Roman"/>
          <w:color w:val="444444"/>
          <w:szCs w:val="24"/>
        </w:rPr>
      </w:pPr>
      <w:r w:rsidRPr="005D3623">
        <w:rPr>
          <w:rFonts w:ascii="Times New Roman" w:hAnsi="Times New Roman" w:cs="Times New Roman"/>
          <w:color w:val="444444"/>
          <w:szCs w:val="24"/>
          <w:shd w:val="clear" w:color="auto" w:fill="FFFFFF"/>
        </w:rPr>
        <w:t>11. Поставка специализированной техники. Сервис.</w:t>
      </w:r>
    </w:p>
    <w:p w:rsidR="0011745A" w:rsidRPr="005D3623" w:rsidRDefault="0011745A" w:rsidP="0011745A">
      <w:pPr>
        <w:pStyle w:val="a9"/>
        <w:numPr>
          <w:ilvl w:val="0"/>
          <w:numId w:val="3"/>
        </w:numPr>
        <w:suppressAutoHyphens w:val="0"/>
        <w:spacing w:after="160" w:line="259" w:lineRule="auto"/>
        <w:jc w:val="both"/>
        <w:rPr>
          <w:rFonts w:ascii="Times New Roman" w:hAnsi="Times New Roman" w:cs="Times New Roman"/>
          <w:color w:val="444444"/>
          <w:szCs w:val="24"/>
        </w:rPr>
      </w:pPr>
      <w:r w:rsidRPr="005D3623">
        <w:rPr>
          <w:rFonts w:ascii="Times New Roman" w:hAnsi="Times New Roman" w:cs="Times New Roman"/>
          <w:color w:val="444444"/>
          <w:szCs w:val="24"/>
          <w:shd w:val="clear" w:color="auto" w:fill="FFFFFF"/>
        </w:rPr>
        <w:t>12. Ресторанный бизнес / общепит. Бар – торговля и склад.</w:t>
      </w:r>
    </w:p>
    <w:p w:rsidR="0011745A" w:rsidRPr="005D3623" w:rsidRDefault="0011745A" w:rsidP="0011745A">
      <w:pPr>
        <w:pStyle w:val="a9"/>
        <w:numPr>
          <w:ilvl w:val="0"/>
          <w:numId w:val="3"/>
        </w:numPr>
        <w:suppressAutoHyphens w:val="0"/>
        <w:spacing w:after="160" w:line="259" w:lineRule="auto"/>
        <w:jc w:val="both"/>
        <w:rPr>
          <w:rFonts w:ascii="Times New Roman" w:hAnsi="Times New Roman" w:cs="Times New Roman"/>
          <w:color w:val="444444"/>
          <w:szCs w:val="24"/>
        </w:rPr>
      </w:pPr>
      <w:r w:rsidRPr="005D3623">
        <w:rPr>
          <w:rFonts w:ascii="Times New Roman" w:hAnsi="Times New Roman" w:cs="Times New Roman"/>
          <w:color w:val="444444"/>
          <w:szCs w:val="24"/>
          <w:shd w:val="clear" w:color="auto" w:fill="FFFFFF"/>
        </w:rPr>
        <w:t>13. Строительство. Отдел продаж.</w:t>
      </w:r>
    </w:p>
    <w:p w:rsidR="0011745A" w:rsidRPr="005D3623" w:rsidRDefault="0011745A" w:rsidP="0011745A">
      <w:pPr>
        <w:pStyle w:val="a9"/>
        <w:numPr>
          <w:ilvl w:val="0"/>
          <w:numId w:val="3"/>
        </w:numPr>
        <w:suppressAutoHyphens w:val="0"/>
        <w:spacing w:after="160" w:line="259" w:lineRule="auto"/>
        <w:jc w:val="both"/>
        <w:rPr>
          <w:rFonts w:ascii="Times New Roman" w:hAnsi="Times New Roman" w:cs="Times New Roman"/>
          <w:color w:val="444444"/>
          <w:szCs w:val="24"/>
        </w:rPr>
      </w:pPr>
      <w:r w:rsidRPr="005D3623">
        <w:rPr>
          <w:rFonts w:ascii="Times New Roman" w:hAnsi="Times New Roman" w:cs="Times New Roman"/>
          <w:color w:val="444444"/>
          <w:szCs w:val="24"/>
          <w:shd w:val="clear" w:color="auto" w:fill="FFFFFF"/>
        </w:rPr>
        <w:t>14. Торгово-развлекательный / офисный центр. Служба работы с</w:t>
      </w:r>
      <w:r w:rsidRPr="005D3623">
        <w:rPr>
          <w:rFonts w:ascii="Times New Roman" w:hAnsi="Times New Roman" w:cs="Times New Roman"/>
          <w:color w:val="444444"/>
          <w:szCs w:val="24"/>
        </w:rPr>
        <w:br/>
      </w:r>
      <w:r w:rsidRPr="005D3623">
        <w:rPr>
          <w:rFonts w:ascii="Times New Roman" w:hAnsi="Times New Roman" w:cs="Times New Roman"/>
          <w:color w:val="444444"/>
          <w:szCs w:val="24"/>
          <w:shd w:val="clear" w:color="auto" w:fill="FFFFFF"/>
        </w:rPr>
        <w:t>арендаторами: обработка заявок.</w:t>
      </w:r>
    </w:p>
    <w:p w:rsidR="0011745A" w:rsidRPr="005D3623" w:rsidRDefault="0011745A" w:rsidP="0011745A">
      <w:pPr>
        <w:pStyle w:val="a9"/>
        <w:numPr>
          <w:ilvl w:val="0"/>
          <w:numId w:val="3"/>
        </w:numPr>
        <w:suppressAutoHyphens w:val="0"/>
        <w:spacing w:after="160" w:line="259" w:lineRule="auto"/>
        <w:jc w:val="both"/>
        <w:rPr>
          <w:rFonts w:ascii="Times New Roman" w:hAnsi="Times New Roman" w:cs="Times New Roman"/>
          <w:color w:val="444444"/>
          <w:szCs w:val="24"/>
        </w:rPr>
      </w:pPr>
      <w:r w:rsidRPr="005D3623">
        <w:rPr>
          <w:rFonts w:ascii="Times New Roman" w:hAnsi="Times New Roman" w:cs="Times New Roman"/>
          <w:color w:val="444444"/>
          <w:szCs w:val="24"/>
          <w:shd w:val="clear" w:color="auto" w:fill="FFFFFF"/>
        </w:rPr>
        <w:t>15. Проектная организация. Управление проектами.</w:t>
      </w:r>
    </w:p>
    <w:p w:rsidR="0011745A" w:rsidRPr="005D3623" w:rsidRDefault="0011745A" w:rsidP="0011745A">
      <w:pPr>
        <w:pStyle w:val="a9"/>
        <w:numPr>
          <w:ilvl w:val="0"/>
          <w:numId w:val="3"/>
        </w:numPr>
        <w:suppressAutoHyphens w:val="0"/>
        <w:spacing w:after="160" w:line="259" w:lineRule="auto"/>
        <w:jc w:val="both"/>
        <w:rPr>
          <w:rFonts w:ascii="Times New Roman" w:hAnsi="Times New Roman" w:cs="Times New Roman"/>
          <w:color w:val="444444"/>
          <w:szCs w:val="24"/>
        </w:rPr>
      </w:pPr>
      <w:r w:rsidRPr="005D3623">
        <w:rPr>
          <w:rFonts w:ascii="Times New Roman" w:hAnsi="Times New Roman" w:cs="Times New Roman"/>
          <w:color w:val="444444"/>
          <w:szCs w:val="24"/>
          <w:shd w:val="clear" w:color="auto" w:fill="FFFFFF"/>
        </w:rPr>
        <w:t>16. Услуги связи. Техническая поддержка абонентов.</w:t>
      </w:r>
    </w:p>
    <w:p w:rsidR="0011745A" w:rsidRPr="005D3623" w:rsidRDefault="0011745A" w:rsidP="0011745A">
      <w:pPr>
        <w:pStyle w:val="a9"/>
        <w:numPr>
          <w:ilvl w:val="0"/>
          <w:numId w:val="3"/>
        </w:numPr>
        <w:suppressAutoHyphens w:val="0"/>
        <w:spacing w:after="160" w:line="259" w:lineRule="auto"/>
        <w:jc w:val="both"/>
        <w:rPr>
          <w:rFonts w:ascii="Times New Roman" w:hAnsi="Times New Roman" w:cs="Times New Roman"/>
          <w:color w:val="444444"/>
          <w:szCs w:val="24"/>
        </w:rPr>
      </w:pPr>
      <w:r w:rsidRPr="005D3623">
        <w:rPr>
          <w:rFonts w:ascii="Times New Roman" w:hAnsi="Times New Roman" w:cs="Times New Roman"/>
          <w:color w:val="444444"/>
          <w:szCs w:val="24"/>
          <w:shd w:val="clear" w:color="auto" w:fill="FFFFFF"/>
        </w:rPr>
        <w:t>17. Производство мебели. Торговля и склад, управление индивидуальными заказами и оптовыми поставками.</w:t>
      </w:r>
    </w:p>
    <w:p w:rsidR="0011745A" w:rsidRPr="005D3623" w:rsidRDefault="0011745A" w:rsidP="0011745A">
      <w:pPr>
        <w:pStyle w:val="a9"/>
        <w:numPr>
          <w:ilvl w:val="0"/>
          <w:numId w:val="3"/>
        </w:numPr>
        <w:suppressAutoHyphens w:val="0"/>
        <w:spacing w:after="160" w:line="259" w:lineRule="auto"/>
        <w:jc w:val="both"/>
        <w:rPr>
          <w:rFonts w:ascii="Times New Roman" w:hAnsi="Times New Roman" w:cs="Times New Roman"/>
          <w:color w:val="444444"/>
          <w:szCs w:val="24"/>
        </w:rPr>
      </w:pPr>
      <w:r w:rsidRPr="005D3623">
        <w:rPr>
          <w:rFonts w:ascii="Times New Roman" w:hAnsi="Times New Roman" w:cs="Times New Roman"/>
          <w:color w:val="444444"/>
          <w:szCs w:val="24"/>
          <w:shd w:val="clear" w:color="auto" w:fill="FFFFFF"/>
        </w:rPr>
        <w:t>18. Медицинские услуги. Инвентаризация оборудования.</w:t>
      </w:r>
    </w:p>
    <w:p w:rsidR="0011745A" w:rsidRPr="005D3623" w:rsidRDefault="0011745A" w:rsidP="0011745A">
      <w:pPr>
        <w:pStyle w:val="a9"/>
        <w:numPr>
          <w:ilvl w:val="0"/>
          <w:numId w:val="3"/>
        </w:numPr>
        <w:suppressAutoHyphens w:val="0"/>
        <w:spacing w:after="160" w:line="259" w:lineRule="auto"/>
        <w:jc w:val="both"/>
        <w:rPr>
          <w:rFonts w:ascii="Times New Roman" w:hAnsi="Times New Roman" w:cs="Times New Roman"/>
          <w:color w:val="444444"/>
          <w:szCs w:val="24"/>
        </w:rPr>
      </w:pPr>
      <w:r w:rsidRPr="005D3623">
        <w:rPr>
          <w:rFonts w:ascii="Times New Roman" w:hAnsi="Times New Roman" w:cs="Times New Roman"/>
          <w:color w:val="444444"/>
          <w:szCs w:val="24"/>
          <w:shd w:val="clear" w:color="auto" w:fill="FFFFFF"/>
        </w:rPr>
        <w:t>19. Промышленное производство. Электронное хранилище проектной документации.</w:t>
      </w:r>
    </w:p>
    <w:p w:rsidR="0011745A" w:rsidRPr="005D3623" w:rsidRDefault="0011745A" w:rsidP="0011745A">
      <w:pPr>
        <w:pStyle w:val="a9"/>
        <w:numPr>
          <w:ilvl w:val="0"/>
          <w:numId w:val="3"/>
        </w:numPr>
        <w:suppressAutoHyphens w:val="0"/>
        <w:spacing w:after="160" w:line="259" w:lineRule="auto"/>
        <w:jc w:val="both"/>
        <w:rPr>
          <w:rFonts w:ascii="Times New Roman" w:hAnsi="Times New Roman" w:cs="Times New Roman"/>
          <w:color w:val="444444"/>
          <w:szCs w:val="24"/>
        </w:rPr>
      </w:pPr>
      <w:r w:rsidRPr="005D3623">
        <w:rPr>
          <w:rFonts w:ascii="Times New Roman" w:hAnsi="Times New Roman" w:cs="Times New Roman"/>
          <w:color w:val="444444"/>
          <w:szCs w:val="24"/>
          <w:shd w:val="clear" w:color="auto" w:fill="FFFFFF"/>
        </w:rPr>
        <w:t>20. Строительство. Хранилище проектной документации.</w:t>
      </w:r>
    </w:p>
    <w:p w:rsidR="0011745A" w:rsidRPr="005D3623" w:rsidRDefault="0011745A" w:rsidP="0011745A">
      <w:pPr>
        <w:pStyle w:val="a9"/>
        <w:numPr>
          <w:ilvl w:val="0"/>
          <w:numId w:val="3"/>
        </w:numPr>
        <w:suppressAutoHyphens w:val="0"/>
        <w:spacing w:after="160" w:line="259" w:lineRule="auto"/>
        <w:jc w:val="both"/>
        <w:rPr>
          <w:rFonts w:ascii="Times New Roman" w:hAnsi="Times New Roman" w:cs="Times New Roman"/>
          <w:color w:val="444444"/>
          <w:szCs w:val="24"/>
        </w:rPr>
      </w:pPr>
      <w:r w:rsidRPr="005D3623">
        <w:rPr>
          <w:rFonts w:ascii="Times New Roman" w:hAnsi="Times New Roman" w:cs="Times New Roman"/>
          <w:color w:val="444444"/>
          <w:szCs w:val="24"/>
          <w:shd w:val="clear" w:color="auto" w:fill="FFFFFF"/>
        </w:rPr>
        <w:t>21. Туристическое агентство. Туры, ценовые предложения.</w:t>
      </w:r>
    </w:p>
    <w:p w:rsidR="0011745A" w:rsidRPr="005D3623" w:rsidRDefault="0011745A" w:rsidP="0011745A">
      <w:pPr>
        <w:pStyle w:val="a9"/>
        <w:numPr>
          <w:ilvl w:val="0"/>
          <w:numId w:val="3"/>
        </w:numPr>
        <w:suppressAutoHyphens w:val="0"/>
        <w:spacing w:after="160" w:line="259" w:lineRule="auto"/>
        <w:jc w:val="both"/>
        <w:rPr>
          <w:rFonts w:ascii="Times New Roman" w:hAnsi="Times New Roman" w:cs="Times New Roman"/>
          <w:color w:val="444444"/>
          <w:szCs w:val="24"/>
        </w:rPr>
      </w:pPr>
      <w:r w:rsidRPr="005D3623">
        <w:rPr>
          <w:rFonts w:ascii="Times New Roman" w:hAnsi="Times New Roman" w:cs="Times New Roman"/>
          <w:color w:val="444444"/>
          <w:szCs w:val="24"/>
          <w:shd w:val="clear" w:color="auto" w:fill="FFFFFF"/>
        </w:rPr>
        <w:t>22. Автомобильные перевозки. Тарификация и маршруты.</w:t>
      </w:r>
    </w:p>
    <w:p w:rsidR="0011745A" w:rsidRPr="005D3623" w:rsidRDefault="0011745A" w:rsidP="0011745A">
      <w:pPr>
        <w:pStyle w:val="a9"/>
        <w:numPr>
          <w:ilvl w:val="0"/>
          <w:numId w:val="3"/>
        </w:numPr>
        <w:suppressAutoHyphens w:val="0"/>
        <w:spacing w:after="160" w:line="259" w:lineRule="auto"/>
        <w:jc w:val="both"/>
        <w:rPr>
          <w:rFonts w:ascii="Times New Roman" w:hAnsi="Times New Roman" w:cs="Times New Roman"/>
          <w:color w:val="444444"/>
          <w:szCs w:val="24"/>
        </w:rPr>
      </w:pPr>
      <w:r w:rsidRPr="005D3623">
        <w:rPr>
          <w:rFonts w:ascii="Times New Roman" w:hAnsi="Times New Roman" w:cs="Times New Roman"/>
          <w:color w:val="444444"/>
          <w:szCs w:val="24"/>
          <w:shd w:val="clear" w:color="auto" w:fill="FFFFFF"/>
        </w:rPr>
        <w:t>23. Услуги связи. Подрядчики и поставщики, цепочки поставок.</w:t>
      </w:r>
    </w:p>
    <w:p w:rsidR="0011745A" w:rsidRPr="005D3623" w:rsidRDefault="0011745A" w:rsidP="0011745A">
      <w:pPr>
        <w:pStyle w:val="a9"/>
        <w:numPr>
          <w:ilvl w:val="0"/>
          <w:numId w:val="3"/>
        </w:numPr>
        <w:suppressAutoHyphens w:val="0"/>
        <w:spacing w:after="160" w:line="259" w:lineRule="auto"/>
        <w:jc w:val="both"/>
        <w:rPr>
          <w:rFonts w:ascii="Times New Roman" w:hAnsi="Times New Roman" w:cs="Times New Roman"/>
          <w:color w:val="444444"/>
          <w:szCs w:val="24"/>
        </w:rPr>
      </w:pPr>
      <w:r w:rsidRPr="005D3623">
        <w:rPr>
          <w:rFonts w:ascii="Times New Roman" w:hAnsi="Times New Roman" w:cs="Times New Roman"/>
          <w:color w:val="444444"/>
          <w:szCs w:val="24"/>
          <w:shd w:val="clear" w:color="auto" w:fill="FFFFFF"/>
        </w:rPr>
        <w:t>24. Санаторий. Фонд недвижимого имущества (здания / сооружения</w:t>
      </w:r>
      <w:r w:rsidRPr="005D3623">
        <w:rPr>
          <w:rFonts w:ascii="Times New Roman" w:hAnsi="Times New Roman" w:cs="Times New Roman"/>
          <w:color w:val="444444"/>
          <w:szCs w:val="24"/>
        </w:rPr>
        <w:br/>
      </w:r>
      <w:r w:rsidRPr="005D3623">
        <w:rPr>
          <w:rFonts w:ascii="Times New Roman" w:hAnsi="Times New Roman" w:cs="Times New Roman"/>
          <w:color w:val="444444"/>
          <w:szCs w:val="24"/>
          <w:shd w:val="clear" w:color="auto" w:fill="FFFFFF"/>
        </w:rPr>
        <w:t>/ помещения).</w:t>
      </w:r>
    </w:p>
    <w:p w:rsidR="0011745A" w:rsidRPr="005D3623" w:rsidRDefault="0011745A" w:rsidP="0011745A">
      <w:pPr>
        <w:pStyle w:val="a9"/>
        <w:numPr>
          <w:ilvl w:val="0"/>
          <w:numId w:val="3"/>
        </w:numPr>
        <w:suppressAutoHyphens w:val="0"/>
        <w:spacing w:after="160" w:line="259" w:lineRule="auto"/>
        <w:jc w:val="both"/>
        <w:rPr>
          <w:rFonts w:ascii="Times New Roman" w:hAnsi="Times New Roman" w:cs="Times New Roman"/>
          <w:color w:val="444444"/>
          <w:szCs w:val="24"/>
        </w:rPr>
      </w:pPr>
      <w:r w:rsidRPr="005D3623">
        <w:rPr>
          <w:rFonts w:ascii="Times New Roman" w:hAnsi="Times New Roman" w:cs="Times New Roman"/>
          <w:color w:val="444444"/>
          <w:szCs w:val="24"/>
          <w:shd w:val="clear" w:color="auto" w:fill="FFFFFF"/>
        </w:rPr>
        <w:t>25. Офисный центр. Служба технического обслуживания.</w:t>
      </w:r>
    </w:p>
    <w:p w:rsidR="0011745A" w:rsidRPr="005D3623" w:rsidRDefault="0011745A" w:rsidP="0011745A">
      <w:pPr>
        <w:pStyle w:val="a9"/>
        <w:numPr>
          <w:ilvl w:val="0"/>
          <w:numId w:val="3"/>
        </w:numPr>
        <w:suppressAutoHyphens w:val="0"/>
        <w:spacing w:after="160" w:line="259" w:lineRule="auto"/>
        <w:jc w:val="both"/>
        <w:rPr>
          <w:rFonts w:ascii="Times New Roman" w:hAnsi="Times New Roman" w:cs="Times New Roman"/>
          <w:color w:val="444444"/>
          <w:szCs w:val="24"/>
        </w:rPr>
      </w:pPr>
      <w:r w:rsidRPr="005D3623">
        <w:rPr>
          <w:rFonts w:ascii="Times New Roman" w:hAnsi="Times New Roman" w:cs="Times New Roman"/>
          <w:color w:val="444444"/>
          <w:szCs w:val="24"/>
          <w:shd w:val="clear" w:color="auto" w:fill="FFFFFF"/>
        </w:rPr>
        <w:t>26. Промышленное производство. Инвентаризация оборудования</w:t>
      </w:r>
      <w:r w:rsidRPr="005D3623">
        <w:rPr>
          <w:rFonts w:ascii="Times New Roman" w:hAnsi="Times New Roman" w:cs="Times New Roman"/>
          <w:color w:val="444444"/>
          <w:szCs w:val="24"/>
        </w:rPr>
        <w:br/>
      </w:r>
      <w:r w:rsidRPr="005D3623">
        <w:rPr>
          <w:rFonts w:ascii="Times New Roman" w:hAnsi="Times New Roman" w:cs="Times New Roman"/>
          <w:color w:val="444444"/>
          <w:szCs w:val="24"/>
          <w:shd w:val="clear" w:color="auto" w:fill="FFFFFF"/>
        </w:rPr>
        <w:t>технологических линий.</w:t>
      </w:r>
    </w:p>
    <w:p w:rsidR="0011745A" w:rsidRPr="005D3623" w:rsidRDefault="0011745A" w:rsidP="0011745A">
      <w:pPr>
        <w:pStyle w:val="a9"/>
        <w:numPr>
          <w:ilvl w:val="0"/>
          <w:numId w:val="3"/>
        </w:numPr>
        <w:suppressAutoHyphens w:val="0"/>
        <w:spacing w:after="160" w:line="259" w:lineRule="auto"/>
        <w:jc w:val="both"/>
        <w:rPr>
          <w:rFonts w:ascii="Times New Roman" w:hAnsi="Times New Roman" w:cs="Times New Roman"/>
          <w:color w:val="444444"/>
          <w:szCs w:val="24"/>
        </w:rPr>
      </w:pPr>
      <w:r w:rsidRPr="005D3623">
        <w:rPr>
          <w:rFonts w:ascii="Times New Roman" w:hAnsi="Times New Roman" w:cs="Times New Roman"/>
          <w:color w:val="444444"/>
          <w:szCs w:val="24"/>
          <w:shd w:val="clear" w:color="auto" w:fill="FFFFFF"/>
        </w:rPr>
        <w:t>27. Строительство. Парк техники.</w:t>
      </w:r>
    </w:p>
    <w:p w:rsidR="0011745A" w:rsidRPr="005D3623" w:rsidRDefault="0011745A" w:rsidP="0011745A">
      <w:pPr>
        <w:pStyle w:val="a9"/>
        <w:numPr>
          <w:ilvl w:val="0"/>
          <w:numId w:val="3"/>
        </w:numPr>
        <w:suppressAutoHyphens w:val="0"/>
        <w:spacing w:after="160" w:line="259" w:lineRule="auto"/>
        <w:jc w:val="both"/>
        <w:rPr>
          <w:rFonts w:ascii="Times New Roman" w:hAnsi="Times New Roman" w:cs="Times New Roman"/>
          <w:color w:val="444444"/>
          <w:szCs w:val="24"/>
        </w:rPr>
      </w:pPr>
      <w:r w:rsidRPr="005D3623">
        <w:rPr>
          <w:rFonts w:ascii="Times New Roman" w:hAnsi="Times New Roman" w:cs="Times New Roman"/>
          <w:color w:val="444444"/>
          <w:szCs w:val="24"/>
          <w:shd w:val="clear" w:color="auto" w:fill="FFFFFF"/>
        </w:rPr>
        <w:t>28. Консалтинговая компания. Электронные консультации.</w:t>
      </w:r>
    </w:p>
    <w:p w:rsidR="0011745A" w:rsidRPr="005D3623" w:rsidRDefault="0011745A" w:rsidP="0011745A">
      <w:pPr>
        <w:pStyle w:val="a9"/>
        <w:numPr>
          <w:ilvl w:val="0"/>
          <w:numId w:val="3"/>
        </w:numPr>
        <w:suppressAutoHyphens w:val="0"/>
        <w:spacing w:after="160" w:line="259" w:lineRule="auto"/>
        <w:jc w:val="both"/>
        <w:rPr>
          <w:rFonts w:ascii="Times New Roman" w:hAnsi="Times New Roman" w:cs="Times New Roman"/>
          <w:color w:val="444444"/>
          <w:szCs w:val="24"/>
        </w:rPr>
      </w:pPr>
      <w:r w:rsidRPr="005D3623">
        <w:rPr>
          <w:rFonts w:ascii="Times New Roman" w:hAnsi="Times New Roman" w:cs="Times New Roman"/>
          <w:color w:val="444444"/>
          <w:szCs w:val="24"/>
          <w:shd w:val="clear" w:color="auto" w:fill="FFFFFF"/>
        </w:rPr>
        <w:t>29. Промышленное производство. Ценовые предложения – формирование прайс-листов.</w:t>
      </w:r>
    </w:p>
    <w:p w:rsidR="0011745A" w:rsidRPr="005D3623" w:rsidRDefault="0011745A" w:rsidP="0011745A">
      <w:pPr>
        <w:pStyle w:val="a9"/>
        <w:numPr>
          <w:ilvl w:val="0"/>
          <w:numId w:val="3"/>
        </w:numPr>
        <w:suppressAutoHyphens w:val="0"/>
        <w:spacing w:after="160" w:line="259" w:lineRule="auto"/>
        <w:jc w:val="both"/>
        <w:rPr>
          <w:rFonts w:ascii="Times New Roman" w:hAnsi="Times New Roman" w:cs="Times New Roman"/>
          <w:color w:val="444444"/>
          <w:szCs w:val="24"/>
        </w:rPr>
      </w:pPr>
      <w:r w:rsidRPr="005D3623">
        <w:rPr>
          <w:rFonts w:ascii="Times New Roman" w:hAnsi="Times New Roman" w:cs="Times New Roman"/>
          <w:color w:val="444444"/>
          <w:szCs w:val="24"/>
          <w:shd w:val="clear" w:color="auto" w:fill="FFFFFF"/>
        </w:rPr>
        <w:t>30. Ресторанный бизнес / общепит. Обработка заказов: зал / кухня.</w:t>
      </w:r>
    </w:p>
    <w:p w:rsidR="0011745A" w:rsidRDefault="0011745A">
      <w:pPr>
        <w:pStyle w:val="a5"/>
        <w:spacing w:line="240" w:lineRule="auto"/>
        <w:jc w:val="both"/>
      </w:pPr>
      <w:bookmarkStart w:id="0" w:name="_GoBack"/>
      <w:bookmarkEnd w:id="0"/>
    </w:p>
    <w:sectPr w:rsidR="0011745A">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224"/>
    <w:multiLevelType w:val="hybridMultilevel"/>
    <w:tmpl w:val="85EC58D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225420F9"/>
    <w:multiLevelType w:val="multilevel"/>
    <w:tmpl w:val="641E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2B1AE7"/>
    <w:multiLevelType w:val="multilevel"/>
    <w:tmpl w:val="2C7C18F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6F245C"/>
    <w:rsid w:val="000F62CC"/>
    <w:rsid w:val="0011745A"/>
    <w:rsid w:val="00236CDE"/>
    <w:rsid w:val="002C0F66"/>
    <w:rsid w:val="003C704B"/>
    <w:rsid w:val="004B5AE1"/>
    <w:rsid w:val="00565E56"/>
    <w:rsid w:val="0059085E"/>
    <w:rsid w:val="006C52B0"/>
    <w:rsid w:val="006F245C"/>
    <w:rsid w:val="007D066A"/>
    <w:rsid w:val="00A60B92"/>
    <w:rsid w:val="00A85947"/>
    <w:rsid w:val="00BE2833"/>
    <w:rsid w:val="00C53A14"/>
    <w:rsid w:val="00D63DB8"/>
    <w:rsid w:val="00ED101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1C632"/>
  <w15:docId w15:val="{2CAF8B20-E24A-450E-BE9B-2BA88755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Cs w:val="24"/>
        <w:lang w:val="ru-RU"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ыделение жирным"/>
    <w:qFormat/>
    <w:rPr>
      <w:b/>
      <w:bCs/>
    </w:rPr>
  </w:style>
  <w:style w:type="paragraph" w:styleId="a4">
    <w:name w:val="Title"/>
    <w:basedOn w:val="a"/>
    <w:next w:val="a5"/>
    <w:uiPriority w:val="10"/>
    <w:qFormat/>
    <w:pPr>
      <w:keepNext/>
      <w:spacing w:before="240" w:after="120"/>
    </w:pPr>
    <w:rPr>
      <w:rFonts w:ascii="Liberation Sans" w:eastAsia="Noto Sans CJK SC" w:hAnsi="Liberation Sans"/>
      <w:sz w:val="28"/>
      <w:szCs w:val="28"/>
    </w:rPr>
  </w:style>
  <w:style w:type="paragraph" w:styleId="a5">
    <w:name w:val="Body Text"/>
    <w:basedOn w:val="a"/>
    <w:pPr>
      <w:spacing w:after="140" w:line="276" w:lineRule="auto"/>
    </w:pPr>
  </w:style>
  <w:style w:type="paragraph" w:styleId="a6">
    <w:name w:val="List"/>
    <w:basedOn w:val="a5"/>
  </w:style>
  <w:style w:type="paragraph" w:styleId="a7">
    <w:name w:val="caption"/>
    <w:basedOn w:val="a"/>
    <w:qFormat/>
    <w:pPr>
      <w:suppressLineNumbers/>
      <w:spacing w:before="120" w:after="120"/>
    </w:pPr>
    <w:rPr>
      <w:i/>
      <w:iCs/>
    </w:rPr>
  </w:style>
  <w:style w:type="paragraph" w:styleId="a8">
    <w:name w:val="index heading"/>
    <w:basedOn w:val="a"/>
    <w:qFormat/>
    <w:pPr>
      <w:suppressLineNumbers/>
    </w:pPr>
  </w:style>
  <w:style w:type="paragraph" w:styleId="a9">
    <w:name w:val="List Paragraph"/>
    <w:basedOn w:val="a"/>
    <w:uiPriority w:val="34"/>
    <w:qFormat/>
    <w:rsid w:val="006C52B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296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1424</Words>
  <Characters>8120</Characters>
  <Application>Microsoft Office Word</Application>
  <DocSecurity>0</DocSecurity>
  <Lines>67</Lines>
  <Paragraphs>19</Paragraphs>
  <ScaleCrop>false</ScaleCrop>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Пользователь Windows</cp:lastModifiedBy>
  <cp:revision>85</cp:revision>
  <dcterms:created xsi:type="dcterms:W3CDTF">2021-02-08T09:02:00Z</dcterms:created>
  <dcterms:modified xsi:type="dcterms:W3CDTF">2022-02-16T10:53:00Z</dcterms:modified>
  <dc:language>ru-RU</dc:language>
</cp:coreProperties>
</file>