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1C4" w:rsidRDefault="00A60167">
      <w:pPr>
        <w:ind w:firstLine="709"/>
        <w:jc w:val="center"/>
        <w:rPr>
          <w:bCs/>
          <w:sz w:val="27"/>
          <w:szCs w:val="27"/>
        </w:rPr>
      </w:pPr>
      <w:r>
        <w:rPr>
          <w:bCs/>
          <w:sz w:val="27"/>
          <w:szCs w:val="27"/>
        </w:rPr>
        <w:t>Частное учреждение образования</w:t>
      </w:r>
    </w:p>
    <w:p w:rsidR="00FF31C4" w:rsidRDefault="00A60167">
      <w:pPr>
        <w:ind w:firstLine="709"/>
        <w:jc w:val="center"/>
        <w:rPr>
          <w:bCs/>
          <w:sz w:val="27"/>
          <w:szCs w:val="27"/>
        </w:rPr>
      </w:pPr>
      <w:r>
        <w:rPr>
          <w:bCs/>
          <w:sz w:val="27"/>
          <w:szCs w:val="27"/>
        </w:rPr>
        <w:t>«Колледж бизнеса и права»</w:t>
      </w:r>
    </w:p>
    <w:p w:rsidR="00FF31C4" w:rsidRDefault="00FF31C4">
      <w:pPr>
        <w:ind w:firstLine="709"/>
        <w:jc w:val="center"/>
        <w:rPr>
          <w:sz w:val="27"/>
          <w:szCs w:val="27"/>
        </w:rPr>
      </w:pPr>
    </w:p>
    <w:p w:rsidR="00FF31C4" w:rsidRDefault="00A60167">
      <w:pPr>
        <w:ind w:left="5580"/>
        <w:rPr>
          <w:sz w:val="27"/>
          <w:szCs w:val="27"/>
        </w:rPr>
      </w:pPr>
      <w:r>
        <w:rPr>
          <w:sz w:val="27"/>
          <w:szCs w:val="27"/>
        </w:rPr>
        <w:t>УТВЕРЖДАЮ</w:t>
      </w:r>
    </w:p>
    <w:p w:rsidR="00FF31C4" w:rsidRDefault="00A60167">
      <w:pPr>
        <w:ind w:left="5580"/>
        <w:rPr>
          <w:sz w:val="27"/>
          <w:szCs w:val="27"/>
        </w:rPr>
      </w:pPr>
      <w:r>
        <w:rPr>
          <w:sz w:val="27"/>
          <w:szCs w:val="27"/>
        </w:rPr>
        <w:t xml:space="preserve">Ведущий </w:t>
      </w:r>
    </w:p>
    <w:p w:rsidR="00FF31C4" w:rsidRDefault="00A60167">
      <w:pPr>
        <w:ind w:left="5580"/>
        <w:rPr>
          <w:sz w:val="27"/>
          <w:szCs w:val="27"/>
        </w:rPr>
      </w:pPr>
      <w:r>
        <w:rPr>
          <w:sz w:val="27"/>
          <w:szCs w:val="27"/>
        </w:rPr>
        <w:t>методист колледжа</w:t>
      </w:r>
    </w:p>
    <w:p w:rsidR="00FF31C4" w:rsidRDefault="00A60167">
      <w:pPr>
        <w:ind w:left="5580"/>
        <w:rPr>
          <w:sz w:val="27"/>
          <w:szCs w:val="27"/>
        </w:rPr>
      </w:pPr>
      <w:r>
        <w:rPr>
          <w:sz w:val="27"/>
          <w:szCs w:val="27"/>
        </w:rPr>
        <w:t xml:space="preserve">___________ Е.В. </w:t>
      </w:r>
      <w:proofErr w:type="spellStart"/>
      <w:r>
        <w:rPr>
          <w:sz w:val="27"/>
          <w:szCs w:val="27"/>
        </w:rPr>
        <w:t>Паскал</w:t>
      </w:r>
      <w:proofErr w:type="spellEnd"/>
      <w:r>
        <w:rPr>
          <w:sz w:val="27"/>
          <w:szCs w:val="27"/>
        </w:rPr>
        <w:t xml:space="preserve"> </w:t>
      </w:r>
    </w:p>
    <w:p w:rsidR="00FF31C4" w:rsidRDefault="00A60167">
      <w:pPr>
        <w:ind w:left="5580"/>
        <w:rPr>
          <w:sz w:val="27"/>
          <w:szCs w:val="27"/>
        </w:rPr>
      </w:pPr>
      <w:r>
        <w:rPr>
          <w:sz w:val="27"/>
          <w:szCs w:val="27"/>
        </w:rPr>
        <w:t>«__» ______________2021</w:t>
      </w:r>
    </w:p>
    <w:p w:rsidR="00FF31C4" w:rsidRDefault="00FF31C4">
      <w:pPr>
        <w:ind w:left="5580"/>
        <w:rPr>
          <w:sz w:val="27"/>
          <w:szCs w:val="27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5354"/>
        <w:gridCol w:w="4252"/>
      </w:tblGrid>
      <w:tr w:rsidR="00FF31C4" w:rsidTr="009F4E15"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1C4" w:rsidRDefault="00A60167">
            <w:pPr>
              <w:widowControl w:val="0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Специальность</w:t>
            </w:r>
            <w:r>
              <w:rPr>
                <w:sz w:val="27"/>
                <w:szCs w:val="27"/>
              </w:rPr>
              <w:t>: 2-40 01 01 «Программное обеспечение информационных технологий»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1C4" w:rsidRDefault="00A60167">
            <w:pPr>
              <w:widowControl w:val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Дисциплина: </w:t>
            </w:r>
            <w:r>
              <w:rPr>
                <w:sz w:val="27"/>
                <w:szCs w:val="27"/>
              </w:rPr>
              <w:t>«Технология разработки программного обеспечения»</w:t>
            </w:r>
          </w:p>
        </w:tc>
      </w:tr>
    </w:tbl>
    <w:p w:rsidR="00FF31C4" w:rsidRDefault="00FF31C4">
      <w:pPr>
        <w:pStyle w:val="ab"/>
        <w:jc w:val="left"/>
        <w:rPr>
          <w:i w:val="0"/>
          <w:iCs w:val="0"/>
          <w:sz w:val="20"/>
          <w:u w:val="single"/>
        </w:rPr>
      </w:pPr>
    </w:p>
    <w:p w:rsidR="00FF31C4" w:rsidRDefault="00A60167">
      <w:pPr>
        <w:pStyle w:val="1"/>
        <w:spacing w:before="120" w:after="120"/>
        <w:jc w:val="center"/>
      </w:pPr>
      <w:r>
        <w:rPr>
          <w:sz w:val="27"/>
          <w:szCs w:val="27"/>
        </w:rPr>
        <w:t>Лабораторная работа №20</w:t>
      </w:r>
      <w:bookmarkStart w:id="0" w:name="_GoBack"/>
      <w:bookmarkEnd w:id="0"/>
    </w:p>
    <w:p w:rsidR="00FF31C4" w:rsidRDefault="00A60167">
      <w:pPr>
        <w:ind w:firstLine="709"/>
        <w:jc w:val="center"/>
        <w:rPr>
          <w:rFonts w:eastAsia="Calibri"/>
          <w:b/>
          <w:sz w:val="27"/>
          <w:szCs w:val="27"/>
          <w:lang w:eastAsia="en-US"/>
        </w:rPr>
      </w:pPr>
      <w:proofErr w:type="spellStart"/>
      <w:r>
        <w:rPr>
          <w:rFonts w:eastAsia="Calibri"/>
          <w:b/>
          <w:sz w:val="27"/>
          <w:szCs w:val="27"/>
          <w:lang w:eastAsia="en-US"/>
        </w:rPr>
        <w:t>Инструкционно</w:t>
      </w:r>
      <w:proofErr w:type="spellEnd"/>
      <w:r>
        <w:rPr>
          <w:rFonts w:eastAsia="Calibri"/>
          <w:b/>
          <w:sz w:val="27"/>
          <w:szCs w:val="27"/>
          <w:lang w:eastAsia="en-US"/>
        </w:rPr>
        <w:t>-технологическая карта</w:t>
      </w:r>
    </w:p>
    <w:p w:rsidR="00FF31C4" w:rsidRDefault="00FF31C4">
      <w:pPr>
        <w:ind w:firstLine="709"/>
        <w:jc w:val="center"/>
        <w:rPr>
          <w:rFonts w:eastAsia="Calibri"/>
          <w:b/>
          <w:sz w:val="20"/>
          <w:szCs w:val="20"/>
          <w:lang w:eastAsia="en-US"/>
        </w:rPr>
      </w:pPr>
    </w:p>
    <w:p w:rsidR="00FF31C4" w:rsidRDefault="00A60167">
      <w:pPr>
        <w:ind w:left="709" w:hanging="709"/>
      </w:pPr>
      <w:r>
        <w:rPr>
          <w:bCs/>
          <w:sz w:val="27"/>
          <w:szCs w:val="27"/>
        </w:rPr>
        <w:t>Тема</w:t>
      </w:r>
      <w:r>
        <w:rPr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Формирование модулей и связей между ними</w:t>
      </w:r>
    </w:p>
    <w:p w:rsidR="00FF31C4" w:rsidRDefault="00A60167">
      <w:pPr>
        <w:jc w:val="both"/>
      </w:pPr>
      <w:r>
        <w:rPr>
          <w:sz w:val="27"/>
          <w:szCs w:val="27"/>
        </w:rPr>
        <w:t xml:space="preserve">Цель </w:t>
      </w:r>
      <w:r>
        <w:rPr>
          <w:bCs/>
          <w:sz w:val="27"/>
          <w:szCs w:val="27"/>
        </w:rPr>
        <w:t>работы</w:t>
      </w:r>
      <w:proofErr w:type="gramStart"/>
      <w:r>
        <w:rPr>
          <w:sz w:val="27"/>
          <w:szCs w:val="27"/>
        </w:rPr>
        <w:t xml:space="preserve">: </w:t>
      </w:r>
      <w:r>
        <w:rPr>
          <w:sz w:val="27"/>
          <w:szCs w:val="27"/>
          <w:shd w:val="clear" w:color="auto" w:fill="FFFF00"/>
        </w:rPr>
        <w:t>Получить</w:t>
      </w:r>
      <w:proofErr w:type="gramEnd"/>
      <w:r>
        <w:rPr>
          <w:sz w:val="27"/>
          <w:szCs w:val="27"/>
          <w:shd w:val="clear" w:color="auto" w:fill="FFFF00"/>
        </w:rPr>
        <w:t xml:space="preserve"> навыки разработки и отладки программных модулей, научиться анализировать полученные результаты с целью модернизации кода</w:t>
      </w:r>
      <w:r>
        <w:rPr>
          <w:sz w:val="27"/>
          <w:szCs w:val="27"/>
        </w:rPr>
        <w:t xml:space="preserve"> </w:t>
      </w:r>
    </w:p>
    <w:p w:rsidR="00FF31C4" w:rsidRDefault="00A60167">
      <w:pPr>
        <w:ind w:left="709" w:hanging="709"/>
      </w:pPr>
      <w:r>
        <w:rPr>
          <w:bCs/>
          <w:sz w:val="27"/>
          <w:szCs w:val="27"/>
        </w:rPr>
        <w:t>Время выполнения</w:t>
      </w:r>
      <w:r>
        <w:rPr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2</w:t>
      </w:r>
      <w:r>
        <w:rPr>
          <w:sz w:val="27"/>
          <w:szCs w:val="27"/>
        </w:rPr>
        <w:t xml:space="preserve"> час</w:t>
      </w:r>
      <w:r>
        <w:rPr>
          <w:color w:val="000000"/>
          <w:sz w:val="27"/>
          <w:szCs w:val="27"/>
        </w:rPr>
        <w:t>а</w:t>
      </w:r>
    </w:p>
    <w:p w:rsidR="00FF31C4" w:rsidRDefault="00A60167">
      <w:pPr>
        <w:ind w:firstLine="720"/>
        <w:jc w:val="center"/>
        <w:rPr>
          <w:b/>
          <w:iCs/>
          <w:sz w:val="27"/>
          <w:szCs w:val="27"/>
        </w:rPr>
      </w:pPr>
      <w:r>
        <w:rPr>
          <w:b/>
          <w:iCs/>
          <w:sz w:val="27"/>
          <w:szCs w:val="27"/>
        </w:rPr>
        <w:t>Контрольные</w:t>
      </w:r>
      <w:r>
        <w:rPr>
          <w:b/>
          <w:i/>
          <w:sz w:val="27"/>
          <w:szCs w:val="27"/>
        </w:rPr>
        <w:t xml:space="preserve"> </w:t>
      </w:r>
      <w:r>
        <w:rPr>
          <w:b/>
          <w:iCs/>
          <w:sz w:val="27"/>
          <w:szCs w:val="27"/>
        </w:rPr>
        <w:t>вопросы</w:t>
      </w:r>
    </w:p>
    <w:p w:rsidR="00FF31C4" w:rsidRDefault="00FF31C4">
      <w:pPr>
        <w:ind w:firstLine="720"/>
        <w:jc w:val="center"/>
        <w:rPr>
          <w:b/>
          <w:iCs/>
          <w:sz w:val="27"/>
          <w:szCs w:val="27"/>
        </w:rPr>
      </w:pPr>
    </w:p>
    <w:p w:rsidR="00FF31C4" w:rsidRDefault="008207A0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Что такое модульное программирование?</w:t>
      </w:r>
    </w:p>
    <w:p w:rsidR="00FF31C4" w:rsidRDefault="00E47CBA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Перечислите и опишите преимущества использования подхода модульного программирования.</w:t>
      </w:r>
    </w:p>
    <w:p w:rsidR="00E47CBA" w:rsidRDefault="00E47CBA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Приведите пример мо</w:t>
      </w:r>
      <w:r w:rsidR="009E36C0">
        <w:rPr>
          <w:sz w:val="26"/>
          <w:szCs w:val="26"/>
        </w:rPr>
        <w:t>дуля.</w:t>
      </w:r>
    </w:p>
    <w:p w:rsidR="00FF31C4" w:rsidRDefault="00FF31C4">
      <w:pPr>
        <w:ind w:firstLine="720"/>
        <w:jc w:val="center"/>
        <w:rPr>
          <w:b/>
          <w:sz w:val="26"/>
          <w:szCs w:val="26"/>
        </w:rPr>
      </w:pPr>
    </w:p>
    <w:p w:rsidR="00FF31C4" w:rsidRDefault="00A60167">
      <w:pPr>
        <w:spacing w:before="240" w:after="120"/>
        <w:ind w:firstLine="709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Теоретические сведения для выполнения работы</w:t>
      </w:r>
    </w:p>
    <w:p w:rsidR="00FF31C4" w:rsidRDefault="00A60167">
      <w:pPr>
        <w:ind w:firstLine="680"/>
        <w:jc w:val="both"/>
      </w:pPr>
      <w:r>
        <w:t xml:space="preserve">Модульное программирование — это процесс </w:t>
      </w:r>
      <w:r>
        <w:t>разделения компьютерной программы на отдельные подпрограммы. Модуль — это отдельный программный компонент. Он часто может использоваться в различных приложениях и функциях с другими компонентами системы.</w:t>
      </w:r>
    </w:p>
    <w:p w:rsidR="00FF31C4" w:rsidRDefault="00A60167">
      <w:pPr>
        <w:ind w:firstLine="680"/>
        <w:jc w:val="both"/>
      </w:pPr>
      <w:r>
        <w:t xml:space="preserve">Некоторые программы могут иметь тысячи или миллионы </w:t>
      </w:r>
      <w:r>
        <w:t>строк, и управлять такими программами становится довольно сложно, поскольку в программе может быть слишком много синтаксических ошибок или логических ошибок, поэтому для управления программами такого типа подошла концепция </w:t>
      </w:r>
      <w:r>
        <w:rPr>
          <w:rStyle w:val="a9"/>
        </w:rPr>
        <w:t>модульного</w:t>
      </w:r>
      <w:r>
        <w:t> </w:t>
      </w:r>
      <w:proofErr w:type="gramStart"/>
      <w:r>
        <w:rPr>
          <w:rStyle w:val="a9"/>
        </w:rPr>
        <w:t>программирования</w:t>
      </w:r>
      <w:r>
        <w:t> .</w:t>
      </w:r>
      <w:proofErr w:type="gramEnd"/>
    </w:p>
    <w:p w:rsidR="00FF31C4" w:rsidRDefault="00A60167">
      <w:pPr>
        <w:ind w:firstLine="680"/>
        <w:jc w:val="both"/>
      </w:pPr>
      <w:r>
        <w:t>Каж</w:t>
      </w:r>
      <w:r>
        <w:t xml:space="preserve">дый </w:t>
      </w:r>
      <w:proofErr w:type="spellStart"/>
      <w:r>
        <w:t>субмодуль</w:t>
      </w:r>
      <w:proofErr w:type="spellEnd"/>
      <w:r>
        <w:t xml:space="preserve"> содержит что-то необходимое для выполнения только одного аспекта желаемой функциональности.</w:t>
      </w:r>
    </w:p>
    <w:p w:rsidR="00FF31C4" w:rsidRDefault="00A60167">
      <w:pPr>
        <w:ind w:firstLine="680"/>
        <w:jc w:val="both"/>
      </w:pPr>
      <w:r>
        <w:t xml:space="preserve">Модульное программирование делает упор на разбивке больших программ на мелкие задачи, чтобы повысить удобство сопровождения, </w:t>
      </w:r>
      <w:r>
        <w:t>удобочитаемость кода и сделать программу удобной для внесения любых изменений в будущем или для исправления ошибок.</w:t>
      </w:r>
    </w:p>
    <w:p w:rsidR="00FF31C4" w:rsidRDefault="00A60167">
      <w:pPr>
        <w:ind w:firstLine="680"/>
        <w:jc w:val="both"/>
      </w:pPr>
      <w:r>
        <w:rPr>
          <w:rStyle w:val="a9"/>
        </w:rPr>
        <w:t>Вопросы, о которых следует позаботиться до разработки модульной программы:</w:t>
      </w:r>
    </w:p>
    <w:p w:rsidR="00FF31C4" w:rsidRDefault="00A60167">
      <w:pPr>
        <w:numPr>
          <w:ilvl w:val="0"/>
          <w:numId w:val="4"/>
        </w:numPr>
        <w:tabs>
          <w:tab w:val="left" w:pos="0"/>
        </w:tabs>
        <w:ind w:firstLine="680"/>
        <w:jc w:val="both"/>
      </w:pPr>
      <w:r>
        <w:t>Ограничения каждого модуля должны быть решены.</w:t>
      </w:r>
    </w:p>
    <w:p w:rsidR="00FF31C4" w:rsidRDefault="00A60167">
      <w:pPr>
        <w:numPr>
          <w:ilvl w:val="0"/>
          <w:numId w:val="4"/>
        </w:numPr>
        <w:tabs>
          <w:tab w:val="left" w:pos="0"/>
        </w:tabs>
        <w:ind w:firstLine="680"/>
        <w:jc w:val="both"/>
      </w:pPr>
      <w:r>
        <w:t>Каким образом прог</w:t>
      </w:r>
      <w:r>
        <w:t>рамма должна быть разбита на разные модули?</w:t>
      </w:r>
    </w:p>
    <w:p w:rsidR="00FF31C4" w:rsidRDefault="00A60167">
      <w:pPr>
        <w:numPr>
          <w:ilvl w:val="0"/>
          <w:numId w:val="4"/>
        </w:numPr>
        <w:tabs>
          <w:tab w:val="left" w:pos="0"/>
        </w:tabs>
        <w:ind w:firstLine="680"/>
        <w:jc w:val="both"/>
      </w:pPr>
      <w:r>
        <w:t>Связь между различными модулями кода для правильного выполнения всей программы.</w:t>
      </w:r>
    </w:p>
    <w:p w:rsidR="00FF31C4" w:rsidRDefault="00A60167">
      <w:pPr>
        <w:ind w:firstLine="680"/>
        <w:jc w:val="both"/>
      </w:pPr>
      <w:r>
        <w:rPr>
          <w:rStyle w:val="a9"/>
        </w:rPr>
        <w:t>Преимущества использования подхода модульного программирования —</w:t>
      </w:r>
    </w:p>
    <w:p w:rsidR="00FF31C4" w:rsidRDefault="00A60167">
      <w:pPr>
        <w:numPr>
          <w:ilvl w:val="0"/>
          <w:numId w:val="5"/>
        </w:numPr>
        <w:tabs>
          <w:tab w:val="left" w:pos="0"/>
        </w:tabs>
        <w:ind w:firstLine="680"/>
        <w:jc w:val="both"/>
      </w:pPr>
      <w:r>
        <w:rPr>
          <w:rStyle w:val="a9"/>
        </w:rPr>
        <w:lastRenderedPageBreak/>
        <w:t>Простота использования:</w:t>
      </w:r>
      <w:r>
        <w:t> этот подход обеспечивает простоту, поскольк</w:t>
      </w:r>
      <w:r>
        <w:t>у вместо того, чтобы сосредоточиться на одном и том же коде тысяч и миллионов строк, мы можем получить к нему доступ в виде модулей. Это позволяет легко отлаживать код и меньше подвержен ошибкам.</w:t>
      </w:r>
    </w:p>
    <w:p w:rsidR="00FF31C4" w:rsidRDefault="00A60167">
      <w:pPr>
        <w:numPr>
          <w:ilvl w:val="0"/>
          <w:numId w:val="5"/>
        </w:numPr>
        <w:tabs>
          <w:tab w:val="left" w:pos="0"/>
        </w:tabs>
        <w:ind w:firstLine="680"/>
        <w:jc w:val="both"/>
      </w:pPr>
      <w:r>
        <w:rPr>
          <w:rStyle w:val="a9"/>
        </w:rPr>
        <w:t>Возможность</w:t>
      </w:r>
      <w:r>
        <w:t xml:space="preserve"> повторного </w:t>
      </w:r>
      <w:proofErr w:type="gramStart"/>
      <w:r>
        <w:t>использования </w:t>
      </w:r>
      <w:r>
        <w:rPr>
          <w:rStyle w:val="a9"/>
        </w:rPr>
        <w:t>:</w:t>
      </w:r>
      <w:proofErr w:type="gramEnd"/>
      <w:r>
        <w:t> позволяет пользовател</w:t>
      </w:r>
      <w:r>
        <w:t>ю повторно использовать функциональность с другим интерфейсом без повторного ввода всей программы.</w:t>
      </w:r>
    </w:p>
    <w:p w:rsidR="00FF31C4" w:rsidRDefault="00A60167">
      <w:pPr>
        <w:numPr>
          <w:ilvl w:val="0"/>
          <w:numId w:val="5"/>
        </w:numPr>
        <w:tabs>
          <w:tab w:val="left" w:pos="0"/>
        </w:tabs>
        <w:ind w:firstLine="680"/>
        <w:jc w:val="both"/>
      </w:pPr>
      <w:r>
        <w:rPr>
          <w:rStyle w:val="a9"/>
        </w:rPr>
        <w:t>Простота обслуживания.</w:t>
      </w:r>
      <w:r>
        <w:t xml:space="preserve"> Это помогает уменьшить коллизии во время работы над модулями, помогая команде работать с надлежащей совместной работой при работе над </w:t>
      </w:r>
      <w:r>
        <w:t>большим приложением.</w:t>
      </w:r>
    </w:p>
    <w:p w:rsidR="00FF31C4" w:rsidRDefault="00A60167">
      <w:pPr>
        <w:ind w:firstLine="680"/>
        <w:jc w:val="both"/>
      </w:pPr>
      <w:r>
        <w:rPr>
          <w:rStyle w:val="a9"/>
        </w:rPr>
        <w:t>Пример модульного программирования на C</w:t>
      </w:r>
    </w:p>
    <w:p w:rsidR="00FF31C4" w:rsidRDefault="00A60167">
      <w:pPr>
        <w:ind w:firstLine="680"/>
        <w:jc w:val="both"/>
      </w:pPr>
      <w:r>
        <w:t>C называется структурированным языком программирования, потому что для решения большой проблемы язык программирования C делит проблему на более мелкие модули, называемые функциями или процедурами</w:t>
      </w:r>
      <w:r>
        <w:t>, каждый из которых выполняет определенную ответственность. Программа, которая решает всю проблему, представляет собой набор таких функций.</w:t>
      </w:r>
    </w:p>
    <w:p w:rsidR="00FF31C4" w:rsidRDefault="00A60167">
      <w:pPr>
        <w:ind w:firstLine="680"/>
        <w:jc w:val="both"/>
      </w:pPr>
      <w:r>
        <w:t>Модуль в основном представляет собой набор взаимосвязанных файлов, которые разделяют детали своей реализации, но скр</w:t>
      </w:r>
      <w:r>
        <w:t>ывают его от внешнего мира. Как мы можем реализовать модульное программирование в c? Каждая функция, определенная в C по умолчанию, доступна глобально. Это можно сделать, включив заголовочный файл, в котором определяется реализация функции.</w:t>
      </w:r>
      <w:r>
        <w:br/>
        <w:t>Предположим, мы</w:t>
      </w:r>
      <w:r>
        <w:t xml:space="preserve"> хотим объявить тип данных </w:t>
      </w:r>
      <w:r>
        <w:rPr>
          <w:rStyle w:val="a9"/>
        </w:rPr>
        <w:t>стека</w:t>
      </w:r>
      <w:r>
        <w:t> и одновременно скрыть реализацию, включая ее структуру данных, от пользователей. Мы можем сделать это, сначала определив общедоступный файл </w:t>
      </w:r>
      <w:proofErr w:type="spellStart"/>
      <w:r>
        <w:rPr>
          <w:rStyle w:val="a9"/>
        </w:rPr>
        <w:t>stack.h</w:t>
      </w:r>
      <w:proofErr w:type="spellEnd"/>
      <w:r>
        <w:rPr>
          <w:rStyle w:val="a9"/>
        </w:rPr>
        <w:t>,</w:t>
      </w:r>
      <w:r>
        <w:t> который содержит общий тип данных стека данных и функции, которые поддержи</w:t>
      </w:r>
      <w:r>
        <w:t>ваются типом данных стека.</w:t>
      </w:r>
      <w:r>
        <w:br/>
        <w:t>В </w:t>
      </w:r>
      <w:r>
        <w:rPr>
          <w:rStyle w:val="a9"/>
        </w:rPr>
        <w:t>заголовочный файл</w:t>
      </w:r>
      <w:r>
        <w:t> мы должны включать только определения констант, структур, переменных и функций с именем модуля, что позволяет легко определить источник определения в более крупной программе со многими модулями.</w:t>
      </w:r>
      <w:r>
        <w:br/>
      </w:r>
      <w:r>
        <w:t>Ключевые слова 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"http://espressocode.top/understanding-extern-keyword-in-c/" \h </w:instrText>
      </w:r>
      <w:r>
        <w:rPr>
          <w:b/>
          <w:bCs/>
        </w:rPr>
        <w:fldChar w:fldCharType="separate"/>
      </w:r>
      <w:r>
        <w:rPr>
          <w:b/>
          <w:bCs/>
        </w:rPr>
        <w:t>extern</w:t>
      </w:r>
      <w:proofErr w:type="spellEnd"/>
      <w:r>
        <w:rPr>
          <w:b/>
          <w:bCs/>
        </w:rPr>
        <w:fldChar w:fldCharType="end"/>
      </w:r>
      <w:r>
        <w:t> и 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"http://espressocode.top/static-variables-in-c/" \h </w:instrText>
      </w:r>
      <w:r>
        <w:rPr>
          <w:b/>
          <w:bCs/>
        </w:rPr>
        <w:fldChar w:fldCharType="separate"/>
      </w:r>
      <w:r>
        <w:rPr>
          <w:b/>
          <w:bCs/>
        </w:rPr>
        <w:t>static</w:t>
      </w:r>
      <w:proofErr w:type="spellEnd"/>
      <w:r>
        <w:rPr>
          <w:b/>
          <w:bCs/>
        </w:rPr>
        <w:fldChar w:fldCharType="end"/>
      </w:r>
      <w:r>
        <w:t> помогают в реализации модульности в C.</w:t>
      </w:r>
    </w:p>
    <w:p w:rsidR="00FF31C4" w:rsidRPr="009F4E15" w:rsidRDefault="00A60167">
      <w:pPr>
        <w:ind w:firstLine="680"/>
        <w:jc w:val="both"/>
        <w:rPr>
          <w:lang w:val="en-US"/>
        </w:rPr>
      </w:pPr>
      <w:proofErr w:type="spellStart"/>
      <w:r w:rsidRPr="009F4E15">
        <w:rPr>
          <w:lang w:val="en-US"/>
        </w:rPr>
        <w:t>stack.h</w:t>
      </w:r>
      <w:proofErr w:type="spellEnd"/>
      <w:r w:rsidRPr="009F4E15">
        <w:rPr>
          <w:lang w:val="en-US"/>
        </w:rPr>
        <w:t>:</w:t>
      </w:r>
    </w:p>
    <w:p w:rsidR="00FF31C4" w:rsidRPr="009F4E15" w:rsidRDefault="00A60167">
      <w:pPr>
        <w:ind w:firstLine="680"/>
        <w:jc w:val="both"/>
        <w:rPr>
          <w:lang w:val="en-US"/>
        </w:rPr>
      </w:pPr>
      <w:r w:rsidRPr="009F4E15">
        <w:rPr>
          <w:lang w:val="en-US"/>
        </w:rPr>
        <w:t xml:space="preserve">         extern stack_var1;</w:t>
      </w:r>
    </w:p>
    <w:p w:rsidR="00FF31C4" w:rsidRPr="009F4E15" w:rsidRDefault="00A60167">
      <w:pPr>
        <w:ind w:firstLine="680"/>
        <w:jc w:val="both"/>
        <w:rPr>
          <w:lang w:val="en-US"/>
        </w:rPr>
      </w:pPr>
      <w:r w:rsidRPr="009F4E15">
        <w:rPr>
          <w:lang w:val="en-US"/>
        </w:rPr>
        <w:t xml:space="preserve">     </w:t>
      </w:r>
      <w:r w:rsidRPr="009F4E15">
        <w:rPr>
          <w:lang w:val="en-US"/>
        </w:rPr>
        <w:t xml:space="preserve">    extern int </w:t>
      </w:r>
      <w:proofErr w:type="spellStart"/>
      <w:r w:rsidRPr="009F4E15">
        <w:rPr>
          <w:lang w:val="en-US"/>
        </w:rPr>
        <w:t>stack_do_something</w:t>
      </w:r>
      <w:proofErr w:type="spellEnd"/>
      <w:r w:rsidRPr="009F4E15">
        <w:rPr>
          <w:lang w:val="en-US"/>
        </w:rPr>
        <w:t>(void);</w:t>
      </w:r>
    </w:p>
    <w:p w:rsidR="00FF31C4" w:rsidRPr="009F4E15" w:rsidRDefault="00A60167">
      <w:pPr>
        <w:ind w:firstLine="680"/>
        <w:jc w:val="both"/>
        <w:rPr>
          <w:lang w:val="en-US"/>
        </w:rPr>
      </w:pPr>
      <w:r w:rsidRPr="009F4E15">
        <w:rPr>
          <w:lang w:val="en-US"/>
        </w:rPr>
        <w:t xml:space="preserve">          </w:t>
      </w:r>
    </w:p>
    <w:p w:rsidR="00FF31C4" w:rsidRDefault="00A60167">
      <w:pPr>
        <w:ind w:firstLine="680"/>
        <w:jc w:val="both"/>
      </w:pPr>
      <w:r>
        <w:t>Теперь мы можем создать файл с именем </w:t>
      </w:r>
      <w:proofErr w:type="spellStart"/>
      <w:r>
        <w:rPr>
          <w:rStyle w:val="a9"/>
        </w:rPr>
        <w:t>stack.c</w:t>
      </w:r>
      <w:proofErr w:type="spellEnd"/>
      <w:r>
        <w:rPr>
          <w:rStyle w:val="a9"/>
        </w:rPr>
        <w:t>,</w:t>
      </w:r>
      <w:r>
        <w:t> который содержит реализацию типа данных стека:</w:t>
      </w:r>
    </w:p>
    <w:p w:rsidR="00FF31C4" w:rsidRPr="009F4E15" w:rsidRDefault="00A60167">
      <w:pPr>
        <w:ind w:firstLine="680"/>
        <w:jc w:val="both"/>
        <w:rPr>
          <w:lang w:val="en-US"/>
        </w:rPr>
      </w:pPr>
      <w:proofErr w:type="spellStart"/>
      <w:r w:rsidRPr="009F4E15">
        <w:rPr>
          <w:lang w:val="en-US"/>
        </w:rPr>
        <w:t>stack.c</w:t>
      </w:r>
      <w:proofErr w:type="spellEnd"/>
    </w:p>
    <w:p w:rsidR="00FF31C4" w:rsidRPr="009F4E15" w:rsidRDefault="00A60167">
      <w:pPr>
        <w:ind w:firstLine="680"/>
        <w:jc w:val="both"/>
        <w:rPr>
          <w:lang w:val="en-US"/>
        </w:rPr>
      </w:pPr>
      <w:r w:rsidRPr="009F4E15">
        <w:rPr>
          <w:lang w:val="en-US"/>
        </w:rPr>
        <w:t>#include</w:t>
      </w:r>
    </w:p>
    <w:p w:rsidR="00FF31C4" w:rsidRPr="009F4E15" w:rsidRDefault="00A60167">
      <w:pPr>
        <w:ind w:firstLine="680"/>
        <w:jc w:val="both"/>
        <w:rPr>
          <w:lang w:val="en-US"/>
        </w:rPr>
      </w:pPr>
      <w:r w:rsidRPr="009F4E15">
        <w:rPr>
          <w:lang w:val="en-US"/>
        </w:rPr>
        <w:t>int stack_var1;</w:t>
      </w:r>
    </w:p>
    <w:p w:rsidR="00FF31C4" w:rsidRPr="009F4E15" w:rsidRDefault="00A60167">
      <w:pPr>
        <w:ind w:firstLine="680"/>
        <w:jc w:val="both"/>
        <w:rPr>
          <w:lang w:val="en-US"/>
        </w:rPr>
      </w:pPr>
      <w:r w:rsidRPr="009F4E15">
        <w:rPr>
          <w:lang w:val="en-US"/>
        </w:rPr>
        <w:t>static int stack_var2;</w:t>
      </w:r>
    </w:p>
    <w:p w:rsidR="00FF31C4" w:rsidRPr="009F4E15" w:rsidRDefault="00FF31C4">
      <w:pPr>
        <w:ind w:firstLine="680"/>
        <w:jc w:val="both"/>
        <w:rPr>
          <w:lang w:val="en-US"/>
        </w:rPr>
      </w:pPr>
    </w:p>
    <w:p w:rsidR="00FF31C4" w:rsidRPr="009F4E15" w:rsidRDefault="00A60167">
      <w:pPr>
        <w:ind w:firstLine="680"/>
        <w:jc w:val="both"/>
        <w:rPr>
          <w:lang w:val="en-US"/>
        </w:rPr>
      </w:pPr>
      <w:r w:rsidRPr="009F4E15">
        <w:rPr>
          <w:lang w:val="en-US"/>
        </w:rPr>
        <w:t xml:space="preserve">int </w:t>
      </w:r>
      <w:proofErr w:type="spellStart"/>
      <w:r w:rsidRPr="009F4E15">
        <w:rPr>
          <w:lang w:val="en-US"/>
        </w:rPr>
        <w:t>stack_do_something</w:t>
      </w:r>
      <w:proofErr w:type="spellEnd"/>
      <w:r w:rsidRPr="009F4E15">
        <w:rPr>
          <w:lang w:val="en-US"/>
        </w:rPr>
        <w:t>(void)</w:t>
      </w:r>
    </w:p>
    <w:p w:rsidR="00FF31C4" w:rsidRDefault="00A60167">
      <w:pPr>
        <w:ind w:firstLine="680"/>
        <w:jc w:val="both"/>
      </w:pPr>
      <w:r>
        <w:t>{</w:t>
      </w:r>
    </w:p>
    <w:p w:rsidR="00FF31C4" w:rsidRDefault="00A60167">
      <w:pPr>
        <w:ind w:firstLine="680"/>
        <w:jc w:val="both"/>
      </w:pPr>
      <w:r>
        <w:t xml:space="preserve">  stack_var1 = 2;</w:t>
      </w:r>
    </w:p>
    <w:p w:rsidR="00FF31C4" w:rsidRDefault="00A60167">
      <w:pPr>
        <w:ind w:firstLine="680"/>
        <w:jc w:val="both"/>
      </w:pPr>
      <w:r>
        <w:t xml:space="preserve">  </w:t>
      </w:r>
      <w:r>
        <w:t>stack_var2 = 5;</w:t>
      </w:r>
    </w:p>
    <w:p w:rsidR="00FF31C4" w:rsidRDefault="00A60167">
      <w:pPr>
        <w:ind w:firstLine="680"/>
        <w:jc w:val="both"/>
      </w:pPr>
      <w:r>
        <w:t>}</w:t>
      </w:r>
    </w:p>
    <w:p w:rsidR="00FF31C4" w:rsidRDefault="00A60167">
      <w:pPr>
        <w:ind w:firstLine="680"/>
        <w:jc w:val="both"/>
      </w:pPr>
      <w:r>
        <w:t>Основной файл, который может включать в себя стек модулей</w:t>
      </w:r>
    </w:p>
    <w:p w:rsidR="00FF31C4" w:rsidRPr="009F4E15" w:rsidRDefault="00A60167">
      <w:pPr>
        <w:ind w:firstLine="680"/>
        <w:jc w:val="both"/>
        <w:rPr>
          <w:lang w:val="en-US"/>
        </w:rPr>
      </w:pPr>
      <w:r w:rsidRPr="009F4E15">
        <w:rPr>
          <w:lang w:val="en-US"/>
        </w:rPr>
        <w:t>#include</w:t>
      </w:r>
    </w:p>
    <w:p w:rsidR="00FF31C4" w:rsidRPr="009F4E15" w:rsidRDefault="00A60167">
      <w:pPr>
        <w:ind w:firstLine="680"/>
        <w:jc w:val="both"/>
        <w:rPr>
          <w:lang w:val="en-US"/>
        </w:rPr>
      </w:pPr>
      <w:r w:rsidRPr="009F4E15">
        <w:rPr>
          <w:lang w:val="en-US"/>
        </w:rPr>
        <w:t xml:space="preserve">int </w:t>
      </w:r>
      <w:proofErr w:type="gramStart"/>
      <w:r w:rsidRPr="009F4E15">
        <w:rPr>
          <w:lang w:val="en-US"/>
        </w:rPr>
        <w:t>main(</w:t>
      </w:r>
      <w:proofErr w:type="gramEnd"/>
      <w:r w:rsidRPr="009F4E15">
        <w:rPr>
          <w:lang w:val="en-US"/>
        </w:rPr>
        <w:t xml:space="preserve">int </w:t>
      </w:r>
      <w:proofErr w:type="spellStart"/>
      <w:r w:rsidRPr="009F4E15">
        <w:rPr>
          <w:lang w:val="en-US"/>
        </w:rPr>
        <w:t>argc</w:t>
      </w:r>
      <w:proofErr w:type="spellEnd"/>
      <w:r w:rsidRPr="009F4E15">
        <w:rPr>
          <w:lang w:val="en-US"/>
        </w:rPr>
        <w:t>, char*</w:t>
      </w:r>
      <w:proofErr w:type="spellStart"/>
      <w:r w:rsidRPr="009F4E15">
        <w:rPr>
          <w:lang w:val="en-US"/>
        </w:rPr>
        <w:t>argv</w:t>
      </w:r>
      <w:proofErr w:type="spellEnd"/>
      <w:r w:rsidRPr="009F4E15">
        <w:rPr>
          <w:lang w:val="en-US"/>
        </w:rPr>
        <w:t>[]){</w:t>
      </w:r>
    </w:p>
    <w:p w:rsidR="00FF31C4" w:rsidRDefault="00A60167">
      <w:pPr>
        <w:ind w:firstLine="680"/>
        <w:jc w:val="both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:rsidR="00FF31C4" w:rsidRDefault="00A60167">
      <w:pPr>
        <w:ind w:firstLine="680"/>
        <w:jc w:val="both"/>
      </w:pPr>
      <w:r>
        <w:t xml:space="preserve">  </w:t>
      </w:r>
      <w:proofErr w:type="spellStart"/>
      <w:r>
        <w:t>stack_do_</w:t>
      </w:r>
      <w:proofErr w:type="gramStart"/>
      <w:r>
        <w:t>something</w:t>
      </w:r>
      <w:proofErr w:type="spellEnd"/>
      <w:r>
        <w:t>(</w:t>
      </w:r>
      <w:proofErr w:type="gramEnd"/>
      <w:r>
        <w:t>);</w:t>
      </w:r>
    </w:p>
    <w:p w:rsidR="00FF31C4" w:rsidRDefault="00A60167">
      <w:pPr>
        <w:ind w:firstLine="680"/>
        <w:jc w:val="both"/>
      </w:pPr>
      <w:r>
        <w:t xml:space="preserve">    }</w:t>
      </w:r>
    </w:p>
    <w:p w:rsidR="00FF31C4" w:rsidRDefault="00A60167">
      <w:pPr>
        <w:ind w:firstLine="680"/>
        <w:jc w:val="both"/>
      </w:pPr>
      <w:r>
        <w:t>}</w:t>
      </w:r>
    </w:p>
    <w:p w:rsidR="00FF31C4" w:rsidRDefault="00A60167">
      <w:pPr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Порядок выполнения работы</w:t>
      </w:r>
    </w:p>
    <w:p w:rsidR="00FF31C4" w:rsidRDefault="00FF31C4">
      <w:pPr>
        <w:jc w:val="both"/>
        <w:rPr>
          <w:sz w:val="28"/>
          <w:szCs w:val="28"/>
        </w:rPr>
      </w:pPr>
    </w:p>
    <w:p w:rsidR="00FF31C4" w:rsidRDefault="00A60167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Изучите теоретические сведения.</w:t>
      </w:r>
    </w:p>
    <w:p w:rsidR="00FF31C4" w:rsidRDefault="00A60167">
      <w:pPr>
        <w:pStyle w:val="af5"/>
        <w:numPr>
          <w:ilvl w:val="0"/>
          <w:numId w:val="2"/>
        </w:numPr>
        <w:tabs>
          <w:tab w:val="clear" w:pos="720"/>
          <w:tab w:val="left" w:pos="5812"/>
        </w:tabs>
        <w:jc w:val="both"/>
        <w:rPr>
          <w:sz w:val="27"/>
          <w:szCs w:val="27"/>
        </w:rPr>
      </w:pPr>
      <w:r>
        <w:rPr>
          <w:sz w:val="26"/>
          <w:szCs w:val="26"/>
        </w:rPr>
        <w:t xml:space="preserve">Разработайте </w:t>
      </w:r>
      <w:r w:rsidR="003C0888">
        <w:rPr>
          <w:sz w:val="26"/>
          <w:szCs w:val="26"/>
        </w:rPr>
        <w:t>3</w:t>
      </w:r>
      <w:r w:rsidR="009F4E15"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программны</w:t>
      </w:r>
      <w:r w:rsidR="009F4E15">
        <w:rPr>
          <w:sz w:val="26"/>
          <w:szCs w:val="26"/>
        </w:rPr>
        <w:t>х</w:t>
      </w:r>
      <w:r>
        <w:rPr>
          <w:sz w:val="26"/>
          <w:szCs w:val="26"/>
        </w:rPr>
        <w:t xml:space="preserve"> модул</w:t>
      </w:r>
      <w:r w:rsidR="009F4E15">
        <w:rPr>
          <w:sz w:val="26"/>
          <w:szCs w:val="26"/>
        </w:rPr>
        <w:t>я по теме индивидуального задания. Модули должны соответствовать принципам, указанным в теоретической части</w:t>
      </w:r>
      <w:r>
        <w:rPr>
          <w:sz w:val="27"/>
          <w:szCs w:val="27"/>
        </w:rPr>
        <w:t>.</w:t>
      </w:r>
    </w:p>
    <w:p w:rsidR="00FF31C4" w:rsidRDefault="00FF31C4">
      <w:pPr>
        <w:ind w:left="360"/>
        <w:jc w:val="both"/>
        <w:rPr>
          <w:sz w:val="26"/>
          <w:szCs w:val="26"/>
        </w:rPr>
      </w:pPr>
    </w:p>
    <w:p w:rsidR="00FF31C4" w:rsidRDefault="00A60167">
      <w:pPr>
        <w:ind w:left="64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Домашнее задание</w:t>
      </w:r>
    </w:p>
    <w:p w:rsidR="00FF31C4" w:rsidRDefault="00FF31C4">
      <w:pPr>
        <w:ind w:left="644"/>
        <w:jc w:val="both"/>
        <w:rPr>
          <w:sz w:val="26"/>
          <w:szCs w:val="26"/>
        </w:rPr>
      </w:pPr>
    </w:p>
    <w:p w:rsidR="00FF31C4" w:rsidRPr="008E4E29" w:rsidRDefault="00A60167" w:rsidP="008E4E29">
      <w:pPr>
        <w:ind w:left="64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Оформите отчет </w:t>
      </w:r>
      <w:proofErr w:type="gramStart"/>
      <w:r>
        <w:rPr>
          <w:sz w:val="26"/>
          <w:szCs w:val="26"/>
        </w:rPr>
        <w:t>и  ответьте</w:t>
      </w:r>
      <w:proofErr w:type="gramEnd"/>
      <w:r>
        <w:rPr>
          <w:sz w:val="26"/>
          <w:szCs w:val="26"/>
        </w:rPr>
        <w:t xml:space="preserve"> на контрольные вопросы.</w:t>
      </w:r>
    </w:p>
    <w:p w:rsidR="00FF31C4" w:rsidRDefault="00FF31C4">
      <w:pPr>
        <w:jc w:val="both"/>
        <w:rPr>
          <w:sz w:val="26"/>
          <w:szCs w:val="26"/>
        </w:rPr>
      </w:pPr>
    </w:p>
    <w:p w:rsidR="00FF31C4" w:rsidRDefault="00FF31C4">
      <w:pPr>
        <w:jc w:val="both"/>
        <w:rPr>
          <w:sz w:val="26"/>
          <w:szCs w:val="26"/>
        </w:rPr>
      </w:pPr>
    </w:p>
    <w:p w:rsidR="00FF31C4" w:rsidRDefault="00FF31C4">
      <w:pPr>
        <w:jc w:val="both"/>
        <w:rPr>
          <w:sz w:val="26"/>
          <w:szCs w:val="26"/>
        </w:rPr>
      </w:pPr>
    </w:p>
    <w:p w:rsidR="00FF31C4" w:rsidRDefault="00FF31C4">
      <w:pPr>
        <w:jc w:val="both"/>
        <w:rPr>
          <w:sz w:val="26"/>
          <w:szCs w:val="26"/>
        </w:rPr>
      </w:pPr>
    </w:p>
    <w:p w:rsidR="00FF31C4" w:rsidRDefault="00FF31C4">
      <w:pPr>
        <w:jc w:val="both"/>
        <w:rPr>
          <w:sz w:val="26"/>
          <w:szCs w:val="26"/>
        </w:rPr>
      </w:pPr>
    </w:p>
    <w:p w:rsidR="00FF31C4" w:rsidRDefault="00FF31C4">
      <w:pPr>
        <w:jc w:val="both"/>
        <w:rPr>
          <w:sz w:val="26"/>
          <w:szCs w:val="26"/>
        </w:rPr>
      </w:pPr>
    </w:p>
    <w:p w:rsidR="00FF31C4" w:rsidRDefault="00FF31C4">
      <w:pPr>
        <w:jc w:val="both"/>
        <w:rPr>
          <w:sz w:val="26"/>
          <w:szCs w:val="26"/>
        </w:rPr>
      </w:pPr>
    </w:p>
    <w:p w:rsidR="00FF31C4" w:rsidRDefault="00FF31C4">
      <w:pPr>
        <w:jc w:val="both"/>
        <w:rPr>
          <w:sz w:val="26"/>
          <w:szCs w:val="26"/>
        </w:rPr>
      </w:pPr>
    </w:p>
    <w:p w:rsidR="00FF31C4" w:rsidRDefault="00FF31C4">
      <w:pPr>
        <w:jc w:val="both"/>
        <w:rPr>
          <w:sz w:val="26"/>
          <w:szCs w:val="26"/>
        </w:rPr>
      </w:pPr>
    </w:p>
    <w:p w:rsidR="00FF31C4" w:rsidRDefault="00A60167">
      <w:pPr>
        <w:tabs>
          <w:tab w:val="left" w:pos="5812"/>
        </w:tabs>
        <w:jc w:val="center"/>
        <w:outlineLvl w:val="7"/>
        <w:rPr>
          <w:i/>
          <w:iCs/>
          <w:sz w:val="26"/>
          <w:szCs w:val="26"/>
        </w:rPr>
      </w:pPr>
      <w:r>
        <w:rPr>
          <w:iCs/>
          <w:sz w:val="26"/>
          <w:szCs w:val="26"/>
        </w:rPr>
        <w:t>Преподаватель</w:t>
      </w:r>
      <w:r>
        <w:rPr>
          <w:iCs/>
          <w:sz w:val="26"/>
          <w:szCs w:val="26"/>
        </w:rPr>
        <w:tab/>
        <w:t xml:space="preserve">________ А.С. </w:t>
      </w:r>
      <w:proofErr w:type="spellStart"/>
      <w:r>
        <w:rPr>
          <w:iCs/>
          <w:sz w:val="26"/>
          <w:szCs w:val="26"/>
        </w:rPr>
        <w:t>Комаровский</w:t>
      </w:r>
      <w:proofErr w:type="spellEnd"/>
    </w:p>
    <w:p w:rsidR="00FF31C4" w:rsidRDefault="00FF31C4">
      <w:pPr>
        <w:tabs>
          <w:tab w:val="left" w:pos="7655"/>
        </w:tabs>
        <w:outlineLvl w:val="7"/>
        <w:rPr>
          <w:i/>
          <w:iCs/>
          <w:sz w:val="26"/>
          <w:szCs w:val="26"/>
        </w:rPr>
      </w:pPr>
    </w:p>
    <w:p w:rsidR="00FF31C4" w:rsidRDefault="00FF31C4">
      <w:pPr>
        <w:jc w:val="right"/>
        <w:outlineLvl w:val="5"/>
        <w:rPr>
          <w:b/>
          <w:bCs/>
          <w:sz w:val="26"/>
          <w:szCs w:val="26"/>
        </w:rPr>
      </w:pPr>
    </w:p>
    <w:p w:rsidR="00FF31C4" w:rsidRDefault="00A60167">
      <w:pPr>
        <w:ind w:left="3539" w:firstLine="709"/>
        <w:rPr>
          <w:sz w:val="26"/>
          <w:szCs w:val="26"/>
        </w:rPr>
      </w:pPr>
      <w:r>
        <w:rPr>
          <w:sz w:val="26"/>
          <w:szCs w:val="26"/>
        </w:rPr>
        <w:t xml:space="preserve">Рассмотрено на заседании цикловой </w:t>
      </w:r>
    </w:p>
    <w:p w:rsidR="00FF31C4" w:rsidRDefault="00A60167">
      <w:pPr>
        <w:ind w:left="3539" w:firstLine="709"/>
        <w:rPr>
          <w:sz w:val="26"/>
          <w:szCs w:val="26"/>
        </w:rPr>
      </w:pPr>
      <w:r>
        <w:rPr>
          <w:sz w:val="26"/>
          <w:szCs w:val="26"/>
        </w:rPr>
        <w:t>комиссии   ПОИТ №</w:t>
      </w:r>
      <w:r>
        <w:rPr>
          <w:sz w:val="26"/>
          <w:szCs w:val="26"/>
          <w:shd w:val="clear" w:color="auto" w:fill="FFFF00"/>
        </w:rPr>
        <w:t>10</w:t>
      </w:r>
    </w:p>
    <w:p w:rsidR="00FF31C4" w:rsidRDefault="00A60167">
      <w:pPr>
        <w:ind w:left="3539" w:firstLine="709"/>
        <w:rPr>
          <w:sz w:val="26"/>
          <w:szCs w:val="26"/>
          <w:lang w:val="be-BY"/>
        </w:rPr>
      </w:pPr>
      <w:r>
        <w:rPr>
          <w:sz w:val="26"/>
          <w:szCs w:val="26"/>
        </w:rPr>
        <w:t>Протокол №     от «___» ________</w:t>
      </w:r>
      <w:r>
        <w:rPr>
          <w:sz w:val="26"/>
          <w:szCs w:val="26"/>
        </w:rPr>
        <w:t>__ 2021</w:t>
      </w:r>
    </w:p>
    <w:p w:rsidR="00FF31C4" w:rsidRDefault="00A60167">
      <w:pPr>
        <w:ind w:left="3540" w:firstLine="708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Председатель ЦК   ________ В.Ю. </w:t>
      </w:r>
      <w:proofErr w:type="spellStart"/>
      <w:r>
        <w:rPr>
          <w:sz w:val="26"/>
          <w:szCs w:val="26"/>
        </w:rPr>
        <w:t>Михалевич</w:t>
      </w:r>
      <w:proofErr w:type="spellEnd"/>
    </w:p>
    <w:p w:rsidR="00FF31C4" w:rsidRDefault="00FF31C4">
      <w:pPr>
        <w:ind w:left="360"/>
        <w:jc w:val="both"/>
        <w:rPr>
          <w:sz w:val="26"/>
          <w:szCs w:val="26"/>
        </w:rPr>
      </w:pPr>
    </w:p>
    <w:sectPr w:rsidR="00FF31C4">
      <w:headerReference w:type="default" r:id="rId7"/>
      <w:footerReference w:type="default" r:id="rId8"/>
      <w:pgSz w:w="11906" w:h="16838"/>
      <w:pgMar w:top="1134" w:right="567" w:bottom="766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60167">
      <w:r>
        <w:separator/>
      </w:r>
    </w:p>
  </w:endnote>
  <w:endnote w:type="continuationSeparator" w:id="0">
    <w:p w:rsidR="00000000" w:rsidRDefault="00A6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1C4" w:rsidRDefault="00A60167">
    <w:pPr>
      <w:pStyle w:val="af1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510" cy="174625"/>
              <wp:effectExtent l="0" t="0" r="0" b="0"/>
              <wp:wrapSquare wrapText="largest"/>
              <wp:docPr id="3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F31C4" w:rsidRDefault="00FF31C4">
                          <w:pPr>
                            <w:pStyle w:val="af1"/>
                            <w:rPr>
                              <w:rStyle w:val="a5"/>
                            </w:rPr>
                          </w:pP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2" o:spid="_x0000_s1027" style="position:absolute;margin-left:-49.9pt;margin-top:.05pt;width:1.3pt;height:13.75pt;z-index:-50331647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" o:allowincell="f" filled="f" stroked="f" strokeweight="0">
              <v:textbox style="mso-fit-shape-to-text:t" inset="0,0,0,0">
                <w:txbxContent>
                  <w:p w:rsidR="00FF31C4" w:rsidRDefault="00FF31C4">
                    <w:pPr>
                      <w:pStyle w:val="af1"/>
                      <w:rPr>
                        <w:rStyle w:val="a5"/>
                      </w:rPr>
                    </w:pP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60167">
      <w:r>
        <w:separator/>
      </w:r>
    </w:p>
  </w:footnote>
  <w:footnote w:type="continuationSeparator" w:id="0">
    <w:p w:rsidR="00000000" w:rsidRDefault="00A6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1C4" w:rsidRDefault="00A60167">
    <w:pPr>
      <w:pStyle w:val="af4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2390" cy="160020"/>
              <wp:effectExtent l="0" t="0" r="0" b="0"/>
              <wp:wrapSquare wrapText="largest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F31C4" w:rsidRDefault="00A60167">
                          <w:pPr>
                            <w:pStyle w:val="af4"/>
                            <w:rPr>
                              <w:rStyle w:val="a5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5"/>
                              <w:color w:val="000000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color w:val="000000"/>
                              <w:sz w:val="22"/>
                              <w:szCs w:val="22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  <w:color w:val="000000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  <w:color w:val="000000"/>
                              <w:sz w:val="22"/>
                              <w:szCs w:val="22"/>
                            </w:rPr>
                            <w:t>3</w:t>
                          </w:r>
                          <w:r>
                            <w:rPr>
                              <w:rStyle w:val="a5"/>
                              <w:color w:val="000000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1" o:spid="_x0000_s1026" style="position:absolute;margin-left:0;margin-top:.05pt;width:5.7pt;height:12.6pt;z-index:-503316477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" o:allowincell="f" filled="f" stroked="f" strokeweight="0">
              <v:textbox style="mso-fit-shape-to-text:t" inset="0,0,0,0">
                <w:txbxContent>
                  <w:p w:rsidR="00FF31C4" w:rsidRDefault="00A60167">
                    <w:pPr>
                      <w:pStyle w:val="af4"/>
                      <w:rPr>
                        <w:rStyle w:val="a5"/>
                        <w:sz w:val="22"/>
                        <w:szCs w:val="22"/>
                      </w:rPr>
                    </w:pPr>
                    <w:r>
                      <w:rPr>
                        <w:rStyle w:val="a5"/>
                        <w:color w:val="000000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a5"/>
                        <w:color w:val="000000"/>
                        <w:sz w:val="22"/>
                        <w:szCs w:val="22"/>
                      </w:rPr>
                      <w:instrText>PAGE</w:instrText>
                    </w:r>
                    <w:r>
                      <w:rPr>
                        <w:rStyle w:val="a5"/>
                        <w:color w:val="000000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a5"/>
                        <w:color w:val="000000"/>
                        <w:sz w:val="22"/>
                        <w:szCs w:val="22"/>
                      </w:rPr>
                      <w:t>3</w:t>
                    </w:r>
                    <w:r>
                      <w:rPr>
                        <w:rStyle w:val="a5"/>
                        <w:color w:val="000000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CFC"/>
    <w:multiLevelType w:val="multilevel"/>
    <w:tmpl w:val="4A3C31F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B5715FD"/>
    <w:multiLevelType w:val="multilevel"/>
    <w:tmpl w:val="8F78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B60CA9"/>
    <w:multiLevelType w:val="multilevel"/>
    <w:tmpl w:val="A7F8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BB3276B"/>
    <w:multiLevelType w:val="multilevel"/>
    <w:tmpl w:val="CF80E3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D492FF4"/>
    <w:multiLevelType w:val="multilevel"/>
    <w:tmpl w:val="D21C03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1C4"/>
    <w:rsid w:val="000B567E"/>
    <w:rsid w:val="003542F8"/>
    <w:rsid w:val="003C0888"/>
    <w:rsid w:val="008207A0"/>
    <w:rsid w:val="00841FB8"/>
    <w:rsid w:val="008E4E29"/>
    <w:rsid w:val="009A3639"/>
    <w:rsid w:val="009E36C0"/>
    <w:rsid w:val="009F4E15"/>
    <w:rsid w:val="00A60167"/>
    <w:rsid w:val="00E47CBA"/>
    <w:rsid w:val="00ED5A0E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2EA6"/>
  <w15:docId w15:val="{79AEA380-72BE-419E-B894-73B93F86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semiHidden="1" w:unhideWhenUsed="1"/>
    <w:lsdException w:name="HTML Sample" w:semiHidden="1" w:unhideWhenUsed="1"/>
    <w:lsdException w:name="HTML Typewriter" w:locked="1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77FB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7FBF"/>
    <w:pPr>
      <w:keepNext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F260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277FBF"/>
    <w:pPr>
      <w:keepNext/>
      <w:ind w:left="720"/>
      <w:jc w:val="center"/>
      <w:outlineLvl w:val="3"/>
    </w:pPr>
    <w:rPr>
      <w:b/>
      <w:bCs/>
      <w:sz w:val="28"/>
      <w:szCs w:val="28"/>
      <w:lang w:eastAsia="en-US"/>
    </w:rPr>
  </w:style>
  <w:style w:type="paragraph" w:styleId="6">
    <w:name w:val="heading 6"/>
    <w:basedOn w:val="a"/>
    <w:next w:val="a"/>
    <w:link w:val="60"/>
    <w:qFormat/>
    <w:rsid w:val="00277FB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77FB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77FBF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locked/>
    <w:rsid w:val="00277FBF"/>
    <w:rPr>
      <w:rFonts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qFormat/>
    <w:locked/>
    <w:rsid w:val="00277FBF"/>
    <w:rPr>
      <w:rFonts w:cs="Times New Roman"/>
      <w:b/>
      <w:bCs/>
      <w:sz w:val="28"/>
      <w:szCs w:val="28"/>
      <w:lang w:eastAsia="en-US"/>
    </w:rPr>
  </w:style>
  <w:style w:type="character" w:customStyle="1" w:styleId="60">
    <w:name w:val="Заголовок 6 Знак"/>
    <w:basedOn w:val="a0"/>
    <w:link w:val="6"/>
    <w:qFormat/>
    <w:locked/>
    <w:rsid w:val="00277FBF"/>
    <w:rPr>
      <w:rFonts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qFormat/>
    <w:locked/>
    <w:rsid w:val="00277FBF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qFormat/>
    <w:locked/>
    <w:rsid w:val="00277FBF"/>
    <w:rPr>
      <w:rFonts w:cs="Times New Roman"/>
      <w:i/>
      <w:iCs/>
      <w:sz w:val="24"/>
      <w:szCs w:val="24"/>
    </w:rPr>
  </w:style>
  <w:style w:type="character" w:customStyle="1" w:styleId="a3">
    <w:name w:val="Название Знак"/>
    <w:basedOn w:val="a0"/>
    <w:qFormat/>
    <w:locked/>
    <w:rsid w:val="00277FBF"/>
    <w:rPr>
      <w:rFonts w:cs="Times New Roman"/>
      <w:b/>
      <w:bCs/>
      <w:i/>
      <w:iCs/>
      <w:sz w:val="32"/>
      <w:szCs w:val="32"/>
    </w:rPr>
  </w:style>
  <w:style w:type="character" w:customStyle="1" w:styleId="a4">
    <w:name w:val="Нижний колонтитул Знак"/>
    <w:basedOn w:val="a0"/>
    <w:qFormat/>
    <w:locked/>
    <w:rsid w:val="00277FBF"/>
    <w:rPr>
      <w:rFonts w:cs="Times New Roman"/>
      <w:sz w:val="24"/>
      <w:szCs w:val="24"/>
    </w:rPr>
  </w:style>
  <w:style w:type="character" w:styleId="a5">
    <w:name w:val="page number"/>
    <w:basedOn w:val="a0"/>
    <w:qFormat/>
    <w:rsid w:val="00277FBF"/>
    <w:rPr>
      <w:rFonts w:cs="Times New Roman"/>
    </w:rPr>
  </w:style>
  <w:style w:type="character" w:styleId="HTML">
    <w:name w:val="HTML Typewriter"/>
    <w:basedOn w:val="a0"/>
    <w:qFormat/>
    <w:rsid w:val="006F1B67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qFormat/>
    <w:locked/>
    <w:rsid w:val="006F1B67"/>
    <w:rPr>
      <w:rFonts w:ascii="Courier New" w:hAnsi="Courier New" w:cs="Courier New"/>
    </w:rPr>
  </w:style>
  <w:style w:type="character" w:customStyle="1" w:styleId="a6">
    <w:name w:val="Текст выноски Знак"/>
    <w:basedOn w:val="a0"/>
    <w:qFormat/>
    <w:locked/>
    <w:rsid w:val="006F1B67"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qFormat/>
    <w:locked/>
    <w:rsid w:val="00FA0AD1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semiHidden/>
    <w:qFormat/>
    <w:rsid w:val="00F26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b">
    <w:name w:val="Title"/>
    <w:basedOn w:val="a"/>
    <w:next w:val="ac"/>
    <w:qFormat/>
    <w:rsid w:val="00277FBF"/>
    <w:pPr>
      <w:jc w:val="center"/>
    </w:pPr>
    <w:rPr>
      <w:b/>
      <w:bCs/>
      <w:i/>
      <w:iCs/>
      <w:sz w:val="32"/>
      <w:szCs w:val="32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footer"/>
    <w:basedOn w:val="a"/>
    <w:rsid w:val="00277FBF"/>
    <w:pPr>
      <w:tabs>
        <w:tab w:val="center" w:pos="4677"/>
        <w:tab w:val="right" w:pos="9355"/>
      </w:tabs>
    </w:pPr>
  </w:style>
  <w:style w:type="paragraph" w:styleId="af2">
    <w:name w:val="Normal (Web)"/>
    <w:basedOn w:val="a"/>
    <w:qFormat/>
    <w:rsid w:val="006F1B67"/>
    <w:pPr>
      <w:spacing w:beforeAutospacing="1" w:afterAutospacing="1"/>
    </w:pPr>
  </w:style>
  <w:style w:type="paragraph" w:styleId="HTML1">
    <w:name w:val="HTML Preformatted"/>
    <w:basedOn w:val="a"/>
    <w:qFormat/>
    <w:rsid w:val="006F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3">
    <w:name w:val="Balloon Text"/>
    <w:basedOn w:val="a"/>
    <w:semiHidden/>
    <w:qFormat/>
    <w:rsid w:val="006F1B67"/>
    <w:rPr>
      <w:rFonts w:ascii="Tahoma" w:hAnsi="Tahoma" w:cs="Tahoma"/>
      <w:sz w:val="16"/>
      <w:szCs w:val="16"/>
    </w:rPr>
  </w:style>
  <w:style w:type="paragraph" w:styleId="af4">
    <w:name w:val="header"/>
    <w:basedOn w:val="a"/>
    <w:rsid w:val="00FA0AD1"/>
    <w:pPr>
      <w:tabs>
        <w:tab w:val="center" w:pos="4677"/>
        <w:tab w:val="right" w:pos="9355"/>
      </w:tabs>
    </w:pPr>
  </w:style>
  <w:style w:type="paragraph" w:styleId="af5">
    <w:name w:val="List Paragraph"/>
    <w:basedOn w:val="a"/>
    <w:uiPriority w:val="34"/>
    <w:qFormat/>
    <w:rsid w:val="00FC2815"/>
    <w:pPr>
      <w:ind w:left="720"/>
      <w:contextualSpacing/>
    </w:pPr>
  </w:style>
  <w:style w:type="paragraph" w:customStyle="1" w:styleId="af6">
    <w:name w:val="Содержимое врезки"/>
    <w:basedOn w:val="a"/>
    <w:qFormat/>
  </w:style>
  <w:style w:type="paragraph" w:customStyle="1" w:styleId="af7">
    <w:name w:val="Содержимое таблицы"/>
    <w:basedOn w:val="a"/>
    <w:qFormat/>
    <w:pPr>
      <w:widowControl w:val="0"/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paragraph" w:customStyle="1" w:styleId="af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743</Words>
  <Characters>4239</Characters>
  <Application>Microsoft Office Word</Application>
  <DocSecurity>0</DocSecurity>
  <Lines>35</Lines>
  <Paragraphs>9</Paragraphs>
  <ScaleCrop>false</ScaleCrop>
  <Company>home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COM и ActiveX</dc:title>
  <dc:subject/>
  <dc:creator>Ирина Радевич</dc:creator>
  <cp:keywords>ИТК ИТК ИТК ИТК ИТК 12</cp:keywords>
  <dc:description/>
  <cp:lastModifiedBy>Student224</cp:lastModifiedBy>
  <cp:revision>34</cp:revision>
  <cp:lastPrinted>2017-05-12T11:07:00Z</cp:lastPrinted>
  <dcterms:created xsi:type="dcterms:W3CDTF">2017-05-03T10:13:00Z</dcterms:created>
  <dcterms:modified xsi:type="dcterms:W3CDTF">2021-09-17T05:55:00Z</dcterms:modified>
  <dc:language>ru-RU</dc:language>
</cp:coreProperties>
</file>