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A73" w:rsidRDefault="00D9626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Частное учреждение образования</w:t>
      </w:r>
    </w:p>
    <w:p w:rsidR="007F5A73" w:rsidRDefault="00D9626E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«Колледж бизнеса и права»</w:t>
      </w:r>
    </w:p>
    <w:p w:rsidR="007F5A73" w:rsidRDefault="007F5A73">
      <w:pPr>
        <w:spacing w:after="0"/>
        <w:rPr>
          <w:rFonts w:ascii="Times New Roman" w:hAnsi="Times New Roman"/>
          <w:sz w:val="26"/>
          <w:szCs w:val="26"/>
        </w:rPr>
      </w:pPr>
    </w:p>
    <w:p w:rsidR="007F5A73" w:rsidRDefault="00D9626E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УТВЕРЖДАЮ</w:t>
      </w:r>
    </w:p>
    <w:p w:rsidR="007F5A73" w:rsidRDefault="00D9626E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Ведущий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7F5A73" w:rsidRDefault="00D9626E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методист колледжа</w:t>
      </w:r>
    </w:p>
    <w:p w:rsidR="007F5A73" w:rsidRDefault="00D9626E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 Е.В.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Паскал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7F5A73" w:rsidRDefault="00D9626E">
      <w:pPr>
        <w:spacing w:after="0"/>
        <w:ind w:left="6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«__» ______________2021</w:t>
      </w:r>
    </w:p>
    <w:p w:rsidR="007F5A73" w:rsidRDefault="007F5A73">
      <w:pPr>
        <w:spacing w:after="0"/>
        <w:rPr>
          <w:rFonts w:ascii="Times New Roman" w:hAnsi="Times New Roman"/>
          <w:sz w:val="26"/>
          <w:szCs w:val="26"/>
        </w:rPr>
      </w:pPr>
    </w:p>
    <w:tbl>
      <w:tblPr>
        <w:tblW w:w="9776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5354"/>
        <w:gridCol w:w="4422"/>
      </w:tblGrid>
      <w:tr w:rsidR="007F5A73" w:rsidTr="00D60D57"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5A73" w:rsidRDefault="00D9626E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Специальность: 2-40 01 01 «Программное обеспечение информационных технологий»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A73" w:rsidRDefault="00D9626E">
            <w:pPr>
              <w:widowControl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Дисциплина: </w:t>
            </w:r>
            <w:r>
              <w:rPr>
                <w:rFonts w:ascii="Times New Roman" w:hAnsi="Times New Roman"/>
                <w:sz w:val="26"/>
                <w:szCs w:val="26"/>
              </w:rPr>
              <w:t>«Технология разработки программного обеспечения»</w:t>
            </w:r>
          </w:p>
        </w:tc>
      </w:tr>
    </w:tbl>
    <w:p w:rsidR="007F5A73" w:rsidRDefault="007F5A73">
      <w:pPr>
        <w:spacing w:after="0"/>
        <w:rPr>
          <w:rFonts w:ascii="Times New Roman" w:hAnsi="Times New Roman"/>
          <w:sz w:val="26"/>
          <w:szCs w:val="26"/>
        </w:rPr>
      </w:pPr>
    </w:p>
    <w:p w:rsidR="007F5A73" w:rsidRDefault="00D9626E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zh-CN"/>
        </w:rPr>
        <w:t>Лабораторная работа</w:t>
      </w:r>
      <w:r>
        <w:rPr>
          <w:rFonts w:ascii="Times New Roman" w:hAnsi="Times New Roman"/>
          <w:b/>
          <w:bCs/>
          <w:sz w:val="26"/>
          <w:szCs w:val="26"/>
        </w:rPr>
        <w:t xml:space="preserve"> № 21</w:t>
      </w:r>
    </w:p>
    <w:p w:rsidR="007F5A73" w:rsidRDefault="00D9626E">
      <w:pPr>
        <w:spacing w:after="0"/>
        <w:jc w:val="center"/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Инструкционно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>-технологическая карта</w:t>
      </w:r>
    </w:p>
    <w:p w:rsidR="007F5A73" w:rsidRDefault="00D9626E">
      <w:pPr>
        <w:spacing w:after="0"/>
      </w:pPr>
      <w:r>
        <w:rPr>
          <w:rFonts w:ascii="Times New Roman" w:hAnsi="Times New Roman"/>
          <w:sz w:val="26"/>
          <w:szCs w:val="26"/>
        </w:rPr>
        <w:t>Тема: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Создание программной системы, использующей порождающие шаблоны </w:t>
      </w:r>
    </w:p>
    <w:p w:rsidR="007F5A73" w:rsidRDefault="00D9626E">
      <w:pPr>
        <w:spacing w:after="0"/>
      </w:pPr>
      <w:r>
        <w:rPr>
          <w:rFonts w:ascii="Times New Roman" w:hAnsi="Times New Roman"/>
          <w:sz w:val="26"/>
          <w:szCs w:val="26"/>
        </w:rPr>
        <w:t xml:space="preserve">Цель: </w:t>
      </w:r>
      <w:proofErr w:type="gramStart"/>
      <w:r w:rsidRPr="00D60D57">
        <w:rPr>
          <w:rFonts w:ascii="Times New Roman" w:hAnsi="Times New Roman" w:cs="Times New Roman"/>
          <w:color w:val="000000"/>
          <w:spacing w:val="-6"/>
          <w:sz w:val="26"/>
          <w:szCs w:val="26"/>
        </w:rPr>
        <w:t>Научиться  создавать</w:t>
      </w:r>
      <w:proofErr w:type="gramEnd"/>
      <w:r w:rsidRPr="00D60D57">
        <w:rPr>
          <w:rFonts w:ascii="Times New Roman" w:hAnsi="Times New Roman" w:cs="Times New Roman"/>
          <w:color w:val="000000"/>
          <w:spacing w:val="-6"/>
          <w:sz w:val="26"/>
          <w:szCs w:val="26"/>
        </w:rPr>
        <w:t xml:space="preserve"> программные системы, используя порождающие шаблоны</w:t>
      </w:r>
    </w:p>
    <w:p w:rsidR="007F5A73" w:rsidRDefault="00D9626E">
      <w:pPr>
        <w:spacing w:after="0"/>
      </w:pPr>
      <w:r>
        <w:rPr>
          <w:rFonts w:ascii="Times New Roman" w:hAnsi="Times New Roman"/>
          <w:sz w:val="26"/>
          <w:szCs w:val="26"/>
        </w:rPr>
        <w:t xml:space="preserve">Время выполнения: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2</w:t>
      </w:r>
      <w:r>
        <w:rPr>
          <w:rFonts w:ascii="Times New Roman" w:hAnsi="Times New Roman"/>
          <w:sz w:val="26"/>
          <w:szCs w:val="26"/>
        </w:rPr>
        <w:t xml:space="preserve"> часа </w:t>
      </w:r>
    </w:p>
    <w:p w:rsidR="007F5A73" w:rsidRDefault="00D9626E">
      <w:pPr>
        <w:spacing w:after="0"/>
        <w:jc w:val="center"/>
      </w:pP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Контрольные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Style w:val="a9"/>
          <w:rFonts w:ascii="Times New Roman" w:hAnsi="Times New Roman"/>
          <w:b/>
          <w:bCs/>
          <w:i w:val="0"/>
          <w:sz w:val="26"/>
          <w:szCs w:val="26"/>
        </w:rPr>
        <w:t>вопросы</w:t>
      </w:r>
    </w:p>
    <w:p w:rsidR="007F5A73" w:rsidRDefault="00D9626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>
        <w:rPr>
          <w:rFonts w:ascii="Times New Roman" w:hAnsi="Times New Roman"/>
          <w:sz w:val="26"/>
          <w:szCs w:val="26"/>
          <w:shd w:val="clear" w:color="auto" w:fill="FFFF00"/>
        </w:rPr>
        <w:t>Назовите и опишите порождающие шаблоны проектирования</w:t>
      </w:r>
    </w:p>
    <w:p w:rsidR="007F5A73" w:rsidRDefault="007F5A73">
      <w:pPr>
        <w:spacing w:after="0"/>
        <w:rPr>
          <w:rFonts w:ascii="Times New Roman" w:hAnsi="Times New Roman"/>
          <w:sz w:val="26"/>
          <w:szCs w:val="26"/>
        </w:rPr>
      </w:pPr>
    </w:p>
    <w:p w:rsidR="007F5A73" w:rsidRDefault="00D9626E">
      <w:pPr>
        <w:spacing w:after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Теоретические сведения для выполнения работы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Fonts w:ascii="Times New Roman" w:hAnsi="Times New Roman"/>
          <w:sz w:val="24"/>
          <w:szCs w:val="24"/>
        </w:rPr>
        <w:t>Шаблонами проектирования (</w:t>
      </w:r>
      <w:proofErr w:type="spellStart"/>
      <w:r>
        <w:rPr>
          <w:rFonts w:ascii="Times New Roman" w:hAnsi="Times New Roman"/>
          <w:sz w:val="24"/>
          <w:szCs w:val="24"/>
        </w:rPr>
        <w:t>Design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Patterns</w:t>
      </w:r>
      <w:proofErr w:type="spellEnd"/>
      <w:r>
        <w:rPr>
          <w:rFonts w:ascii="Times New Roman" w:hAnsi="Times New Roman"/>
          <w:sz w:val="24"/>
          <w:szCs w:val="24"/>
        </w:rPr>
        <w:t>) называют решения часто встречающихся проблем в области разработки программного обеспечения. Шаблоны проектировани</w:t>
      </w:r>
      <w:r>
        <w:rPr>
          <w:rFonts w:ascii="Times New Roman" w:hAnsi="Times New Roman"/>
          <w:sz w:val="24"/>
          <w:szCs w:val="24"/>
        </w:rPr>
        <w:t>я не являются готовыми решениями, которые можно трансформировать непосредственно в код, а представляют общее описание решения проблемы, которое можно использовать в различных ситуациях.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Порождающие шаблоны проектирования </w:t>
      </w:r>
      <w:r>
        <w:rPr>
          <w:rFonts w:ascii="Times New Roman" w:hAnsi="Times New Roman"/>
          <w:sz w:val="24"/>
          <w:szCs w:val="24"/>
        </w:rPr>
        <w:t>предназначены для создания объектов</w:t>
      </w:r>
      <w:r>
        <w:rPr>
          <w:rFonts w:ascii="Times New Roman" w:hAnsi="Times New Roman"/>
          <w:sz w:val="24"/>
          <w:szCs w:val="24"/>
        </w:rPr>
        <w:t>, позволяя системе оставаться независимой как от самого процесса порождения, так и от типов порождаемых объектов. Прежде чем рассматривать особенности каждого из порождающих шаблонов, рассмотрим на примере типичные проблемы, встающие перед разработчиками п</w:t>
      </w:r>
      <w:r>
        <w:rPr>
          <w:rFonts w:ascii="Times New Roman" w:hAnsi="Times New Roman"/>
          <w:sz w:val="24"/>
          <w:szCs w:val="24"/>
        </w:rPr>
        <w:t>ри порождении в системе объектов новых типов.</w:t>
      </w:r>
    </w:p>
    <w:p w:rsidR="007F5A73" w:rsidRDefault="007F5A73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порождающие шаблоны и особенности каждого из них: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Шаблон «Фабричный метод» (</w:t>
      </w:r>
      <w:proofErr w:type="spellStart"/>
      <w:r>
        <w:rPr>
          <w:rStyle w:val="a5"/>
          <w:rFonts w:ascii="Times New Roman" w:hAnsi="Times New Roman"/>
          <w:sz w:val="24"/>
          <w:szCs w:val="24"/>
        </w:rPr>
        <w:t>Factory</w:t>
      </w:r>
      <w:proofErr w:type="spellEnd"/>
      <w:r>
        <w:rPr>
          <w:rStyle w:val="a5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5"/>
          <w:rFonts w:ascii="Times New Roman" w:hAnsi="Times New Roman"/>
          <w:sz w:val="24"/>
          <w:szCs w:val="24"/>
        </w:rPr>
        <w:t>Method</w:t>
      </w:r>
      <w:proofErr w:type="spellEnd"/>
      <w:r>
        <w:rPr>
          <w:rStyle w:val="a5"/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В данном шаблоне вводится полиморфный класс </w:t>
      </w:r>
      <w:proofErr w:type="spellStart"/>
      <w:r>
        <w:rPr>
          <w:rFonts w:ascii="Times New Roman" w:hAnsi="Times New Roman"/>
          <w:sz w:val="24"/>
          <w:szCs w:val="24"/>
        </w:rPr>
        <w:t>Factory</w:t>
      </w:r>
      <w:proofErr w:type="spellEnd"/>
      <w:r>
        <w:rPr>
          <w:rFonts w:ascii="Times New Roman" w:hAnsi="Times New Roman"/>
          <w:sz w:val="24"/>
          <w:szCs w:val="24"/>
        </w:rPr>
        <w:t xml:space="preserve">, в котором определяется интерфейс фабричного метода, </w:t>
      </w:r>
      <w:r>
        <w:rPr>
          <w:rFonts w:ascii="Times New Roman" w:hAnsi="Times New Roman"/>
          <w:sz w:val="24"/>
          <w:szCs w:val="24"/>
        </w:rPr>
        <w:t xml:space="preserve">подобного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/>
          <w:sz w:val="24"/>
          <w:szCs w:val="24"/>
        </w:rPr>
        <w:t>reateWarrior</w:t>
      </w:r>
      <w:proofErr w:type="spellEnd"/>
      <w:r>
        <w:rPr>
          <w:rFonts w:ascii="Times New Roman" w:hAnsi="Times New Roman"/>
          <w:sz w:val="24"/>
          <w:szCs w:val="24"/>
        </w:rPr>
        <w:t>( )</w:t>
      </w:r>
      <w:proofErr w:type="gramEnd"/>
      <w:r>
        <w:rPr>
          <w:rFonts w:ascii="Times New Roman" w:hAnsi="Times New Roman"/>
          <w:sz w:val="24"/>
          <w:szCs w:val="24"/>
        </w:rPr>
        <w:t xml:space="preserve">, а ответственность за создание объектов конкретных классов переносится на производные от </w:t>
      </w:r>
      <w:proofErr w:type="spellStart"/>
      <w:r>
        <w:rPr>
          <w:rFonts w:ascii="Times New Roman" w:hAnsi="Times New Roman"/>
          <w:sz w:val="24"/>
          <w:szCs w:val="24"/>
        </w:rPr>
        <w:t>Factory</w:t>
      </w:r>
      <w:proofErr w:type="spellEnd"/>
      <w:r>
        <w:rPr>
          <w:rFonts w:ascii="Times New Roman" w:hAnsi="Times New Roman"/>
          <w:sz w:val="24"/>
          <w:szCs w:val="24"/>
        </w:rPr>
        <w:t xml:space="preserve"> классы, в которых этот метод переопределяется;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Шаблон «Абстрактная фабрика» (</w:t>
      </w:r>
      <w:proofErr w:type="spellStart"/>
      <w:r>
        <w:rPr>
          <w:rStyle w:val="a5"/>
          <w:rFonts w:ascii="Times New Roman" w:hAnsi="Times New Roman"/>
          <w:sz w:val="24"/>
          <w:szCs w:val="24"/>
        </w:rPr>
        <w:t>Abstract</w:t>
      </w:r>
      <w:proofErr w:type="spellEnd"/>
      <w:r>
        <w:rPr>
          <w:rStyle w:val="a5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5"/>
          <w:rFonts w:ascii="Times New Roman" w:hAnsi="Times New Roman"/>
          <w:sz w:val="24"/>
          <w:szCs w:val="24"/>
        </w:rPr>
        <w:t>Factory</w:t>
      </w:r>
      <w:proofErr w:type="spellEnd"/>
      <w:r>
        <w:rPr>
          <w:rStyle w:val="a5"/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Использует несколько фабричных метод</w:t>
      </w:r>
      <w:r>
        <w:rPr>
          <w:rFonts w:ascii="Times New Roman" w:hAnsi="Times New Roman"/>
          <w:sz w:val="24"/>
          <w:szCs w:val="24"/>
        </w:rPr>
        <w:t>ов и предназначен для создания целого семейства или группы взаимосвязанных объектов. Для приведённого выше примера, шаблон может предоставлять методы для создания всех типов воинов;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Шаблон «Строитель» (</w:t>
      </w:r>
      <w:proofErr w:type="spellStart"/>
      <w:r>
        <w:rPr>
          <w:rStyle w:val="a5"/>
          <w:rFonts w:ascii="Times New Roman" w:hAnsi="Times New Roman"/>
          <w:sz w:val="24"/>
          <w:szCs w:val="24"/>
        </w:rPr>
        <w:t>Builder</w:t>
      </w:r>
      <w:proofErr w:type="spellEnd"/>
      <w:r>
        <w:rPr>
          <w:rStyle w:val="a5"/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Определяет процесс поэтапного конструировани</w:t>
      </w:r>
      <w:r>
        <w:rPr>
          <w:rFonts w:ascii="Times New Roman" w:hAnsi="Times New Roman"/>
          <w:sz w:val="24"/>
          <w:szCs w:val="24"/>
        </w:rPr>
        <w:t>я сложного объекта, в результате которого могут получаться разные представления этого объекта;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Шаблон «Прототип» (</w:t>
      </w:r>
      <w:proofErr w:type="spellStart"/>
      <w:r>
        <w:rPr>
          <w:rStyle w:val="a5"/>
          <w:rFonts w:ascii="Times New Roman" w:hAnsi="Times New Roman"/>
          <w:sz w:val="24"/>
          <w:szCs w:val="24"/>
        </w:rPr>
        <w:t>Prototype</w:t>
      </w:r>
      <w:proofErr w:type="spellEnd"/>
      <w:r>
        <w:rPr>
          <w:rStyle w:val="a5"/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Создаёт новые объекты с помощью прототипов (создавая копии самого себя);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lastRenderedPageBreak/>
        <w:t>Шаблон «</w:t>
      </w:r>
      <w:proofErr w:type="spellStart"/>
      <w:r>
        <w:rPr>
          <w:rStyle w:val="a5"/>
          <w:rFonts w:ascii="Times New Roman" w:hAnsi="Times New Roman"/>
          <w:sz w:val="24"/>
          <w:szCs w:val="24"/>
        </w:rPr>
        <w:t>Синглетон</w:t>
      </w:r>
      <w:proofErr w:type="spellEnd"/>
      <w:r>
        <w:rPr>
          <w:rStyle w:val="a5"/>
          <w:rFonts w:ascii="Times New Roman" w:hAnsi="Times New Roman"/>
          <w:sz w:val="24"/>
          <w:szCs w:val="24"/>
        </w:rPr>
        <w:t>» (</w:t>
      </w:r>
      <w:proofErr w:type="spellStart"/>
      <w:r>
        <w:rPr>
          <w:rStyle w:val="a5"/>
          <w:rFonts w:ascii="Times New Roman" w:hAnsi="Times New Roman"/>
          <w:sz w:val="24"/>
          <w:szCs w:val="24"/>
        </w:rPr>
        <w:t>Singleton</w:t>
      </w:r>
      <w:proofErr w:type="spellEnd"/>
      <w:r>
        <w:rPr>
          <w:rStyle w:val="a5"/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Позволяет создавать тольк</w:t>
      </w:r>
      <w:r>
        <w:rPr>
          <w:rFonts w:ascii="Times New Roman" w:hAnsi="Times New Roman"/>
          <w:sz w:val="24"/>
          <w:szCs w:val="24"/>
        </w:rPr>
        <w:t>о один экземпляр класса.</w:t>
      </w:r>
    </w:p>
    <w:p w:rsidR="007F5A73" w:rsidRDefault="00D9626E">
      <w:pPr>
        <w:spacing w:after="0" w:line="240" w:lineRule="auto"/>
        <w:ind w:firstLine="73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«Фабричный метод»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системе часто требуется создавать объекты самых разных типов. Шаблон «Фабричный метод» (</w:t>
      </w:r>
      <w:proofErr w:type="spellStart"/>
      <w:r>
        <w:rPr>
          <w:rFonts w:ascii="Times New Roman" w:hAnsi="Times New Roman"/>
          <w:sz w:val="24"/>
          <w:szCs w:val="24"/>
        </w:rPr>
        <w:t>Factory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Method</w:t>
      </w:r>
      <w:proofErr w:type="spellEnd"/>
      <w:r>
        <w:rPr>
          <w:rFonts w:ascii="Times New Roman" w:hAnsi="Times New Roman"/>
          <w:sz w:val="24"/>
          <w:szCs w:val="24"/>
        </w:rPr>
        <w:t>) может быть полезным в решении следующих задач: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Система должна оставаться расширяемой путем добавления объектов новых типов. 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Заранее известно, когда нужно создавать объект, но неизвестен его тип.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того, чтобы система оставалась независимой от различных типов объектов, Шаблон «Фабричный метод» исполь</w:t>
      </w:r>
      <w:r>
        <w:rPr>
          <w:rFonts w:ascii="Times New Roman" w:hAnsi="Times New Roman"/>
          <w:sz w:val="24"/>
          <w:szCs w:val="24"/>
        </w:rPr>
        <w:t>зует механизм полиморфизма - классы всех конечных типов наследуются от одного абстрактного базового класса, предназначенного для полиморфного использования. В этом базовом классе определяется единый интерфейс, через который пользователь будет оперировать о</w:t>
      </w:r>
      <w:r>
        <w:rPr>
          <w:rFonts w:ascii="Times New Roman" w:hAnsi="Times New Roman"/>
          <w:sz w:val="24"/>
          <w:szCs w:val="24"/>
        </w:rPr>
        <w:t>бъектами конечных типов.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Существуют две разновидности Шаблон «Фабричный метод»: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Обобщенный конструктор</w:t>
      </w:r>
      <w:r>
        <w:rPr>
          <w:rFonts w:ascii="Times New Roman" w:hAnsi="Times New Roman"/>
          <w:sz w:val="24"/>
          <w:szCs w:val="24"/>
        </w:rPr>
        <w:t>, когда в том же самом полиморфном базовом классе, от которого наследуют производные классы всех создаваемых в системе типов, определяется статический фаб</w:t>
      </w:r>
      <w:r>
        <w:rPr>
          <w:rFonts w:ascii="Times New Roman" w:hAnsi="Times New Roman"/>
          <w:sz w:val="24"/>
          <w:szCs w:val="24"/>
        </w:rPr>
        <w:t>ричный метод. В качестве параметра в этот метод должен передаваться идентификатор типа создаваемого объекта.</w:t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62375" cy="2571750"/>
            <wp:effectExtent l="0" t="0" r="0" b="0"/>
            <wp:docPr id="1" name="Рисунок 1" descr="Фабричный-метод--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Фабричный-метод--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Пример диаграммы классов для фабричного метода с обобщённым конструктором</w:t>
      </w:r>
    </w:p>
    <w:p w:rsidR="007F5A73" w:rsidRDefault="007F5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sz w:val="24"/>
          <w:szCs w:val="24"/>
        </w:rPr>
        <w:t xml:space="preserve">Классический вариант </w:t>
      </w:r>
      <w:r>
        <w:rPr>
          <w:rStyle w:val="a5"/>
          <w:rFonts w:ascii="Times New Roman" w:hAnsi="Times New Roman"/>
          <w:sz w:val="24"/>
          <w:szCs w:val="24"/>
        </w:rPr>
        <w:t>фабричного метода,</w:t>
      </w:r>
      <w:r>
        <w:rPr>
          <w:rFonts w:ascii="Times New Roman" w:hAnsi="Times New Roman"/>
          <w:sz w:val="24"/>
          <w:szCs w:val="24"/>
        </w:rPr>
        <w:t xml:space="preserve"> когда интерфейс фабричных методов объявляется в независимом классе-фабрике, а их реализация определяется конкретными подклассами этого класса.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1935480"/>
            <wp:effectExtent l="0" t="0" r="0" b="0"/>
            <wp:docPr id="2" name="Рисунок 2" descr="Фабричный-метод--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Фабричный-метод--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 Пример классического фабричного метода</w:t>
      </w:r>
    </w:p>
    <w:p w:rsidR="007F5A73" w:rsidRDefault="007F5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jc w:val="both"/>
      </w:pPr>
      <w:r>
        <w:rPr>
          <w:rStyle w:val="a5"/>
          <w:rFonts w:ascii="Times New Roman" w:hAnsi="Times New Roman"/>
          <w:sz w:val="24"/>
          <w:szCs w:val="24"/>
        </w:rPr>
        <w:t>Достоинства:</w:t>
      </w:r>
    </w:p>
    <w:p w:rsidR="007F5A73" w:rsidRDefault="00D962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Созда</w:t>
      </w:r>
      <w:r>
        <w:rPr>
          <w:rFonts w:ascii="Times New Roman" w:hAnsi="Times New Roman"/>
          <w:sz w:val="24"/>
          <w:szCs w:val="24"/>
        </w:rPr>
        <w:t>ет объекты разных типов, позволяя системе оставаться независимой как от самого процесса создания, так и от типов создаваемых объектов.</w:t>
      </w:r>
    </w:p>
    <w:p w:rsidR="007F5A73" w:rsidRDefault="00D9626E">
      <w:pPr>
        <w:spacing w:after="0" w:line="240" w:lineRule="auto"/>
        <w:jc w:val="both"/>
      </w:pPr>
      <w:r>
        <w:rPr>
          <w:rStyle w:val="a5"/>
          <w:rFonts w:ascii="Times New Roman" w:hAnsi="Times New Roman"/>
          <w:sz w:val="24"/>
          <w:szCs w:val="24"/>
        </w:rPr>
        <w:t>Недостатки:</w:t>
      </w:r>
    </w:p>
    <w:p w:rsidR="007F5A73" w:rsidRDefault="00D962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классического варианта паттерна даже для порождения единственного объекта необходимо создавать соотв</w:t>
      </w:r>
      <w:r>
        <w:rPr>
          <w:rFonts w:ascii="Times New Roman" w:hAnsi="Times New Roman"/>
          <w:sz w:val="24"/>
          <w:szCs w:val="24"/>
        </w:rPr>
        <w:t>етствующую фабрику</w:t>
      </w:r>
    </w:p>
    <w:p w:rsidR="007F5A73" w:rsidRDefault="007F5A7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«Абстрактная фабрика»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шаблон позволяет изменять поведение системы, оперируя создаваемыми объектами, при этом сохраняя интерфейсы. Он позволяет создавать целые группы взаимосвязанных объектов, которые, будучи </w:t>
      </w:r>
      <w:r>
        <w:rPr>
          <w:rFonts w:ascii="Times New Roman" w:hAnsi="Times New Roman"/>
          <w:sz w:val="24"/>
          <w:szCs w:val="24"/>
        </w:rPr>
        <w:t xml:space="preserve">созданными одной фабрикой, реализуют общее поведение. Шаблон реализуется созданием абстрактного класса </w:t>
      </w:r>
      <w:proofErr w:type="spellStart"/>
      <w:r>
        <w:rPr>
          <w:rFonts w:ascii="Times New Roman" w:hAnsi="Times New Roman"/>
          <w:sz w:val="24"/>
          <w:szCs w:val="24"/>
        </w:rPr>
        <w:t>Factory</w:t>
      </w:r>
      <w:proofErr w:type="spellEnd"/>
      <w:r>
        <w:rPr>
          <w:rFonts w:ascii="Times New Roman" w:hAnsi="Times New Roman"/>
          <w:sz w:val="24"/>
          <w:szCs w:val="24"/>
        </w:rPr>
        <w:t>, который представляет собой интерфейс для создания компонентов системы (например, для оконного интерфейса он может создавать окна и кнопки). Зате</w:t>
      </w:r>
      <w:r>
        <w:rPr>
          <w:rFonts w:ascii="Times New Roman" w:hAnsi="Times New Roman"/>
          <w:sz w:val="24"/>
          <w:szCs w:val="24"/>
        </w:rPr>
        <w:t>м пишутся классы, реализующие этот интерфейс.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шаблон рекомендуется использовать в следующих случаях:</w:t>
      </w:r>
    </w:p>
    <w:p w:rsidR="007F5A73" w:rsidRDefault="00D962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должна оставаться независимой как от процесса создания новых объектов, так и от типов порождаемых объектов. Непосредственное использование в</w:t>
      </w:r>
      <w:r>
        <w:rPr>
          <w:rFonts w:ascii="Times New Roman" w:hAnsi="Times New Roman"/>
          <w:sz w:val="24"/>
          <w:szCs w:val="24"/>
        </w:rPr>
        <w:t xml:space="preserve">ыражения </w:t>
      </w:r>
      <w:proofErr w:type="spellStart"/>
      <w:r>
        <w:rPr>
          <w:rFonts w:ascii="Times New Roman" w:hAnsi="Times New Roman"/>
          <w:sz w:val="24"/>
          <w:szCs w:val="24"/>
        </w:rPr>
        <w:t>new</w:t>
      </w:r>
      <w:proofErr w:type="spellEnd"/>
      <w:r>
        <w:rPr>
          <w:rFonts w:ascii="Times New Roman" w:hAnsi="Times New Roman"/>
          <w:sz w:val="24"/>
          <w:szCs w:val="24"/>
        </w:rPr>
        <w:t xml:space="preserve"> в коде приложения;</w:t>
      </w:r>
    </w:p>
    <w:p w:rsidR="007F5A73" w:rsidRDefault="00D9626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создавать группы или семейства взаимосвязанных объектов, исключая возможность одновременного использования объектов из разных семейств в одном контексте.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решения задачи по созданию семейств взаимосвязанных объ</w:t>
      </w:r>
      <w:r>
        <w:rPr>
          <w:rFonts w:ascii="Times New Roman" w:hAnsi="Times New Roman"/>
          <w:sz w:val="24"/>
          <w:szCs w:val="24"/>
        </w:rPr>
        <w:t xml:space="preserve">ектов шаблон «Абстрактная фабрика» вводит понятие абстрактной фабрики. Абстрактная фабрика представляет собой некоторый полиморфный базовый класс, назначением которого является объявление интерфейсов фабричных методов, служащих для создания продуктов всех </w:t>
      </w:r>
      <w:r>
        <w:rPr>
          <w:rFonts w:ascii="Times New Roman" w:hAnsi="Times New Roman"/>
          <w:sz w:val="24"/>
          <w:szCs w:val="24"/>
        </w:rPr>
        <w:t>основных типов (один фабричный метод на каждый тип продукта). Производные от него классы, реализующие эти интерфейсы, предназначены для создания продуктов всех типов внутри семейства или группы.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Обобщённая диаграмма классов выглядит следующим образом: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2543175"/>
            <wp:effectExtent l="0" t="0" r="0" b="0"/>
            <wp:docPr id="3" name="Рисунок 5" descr="Абстрактная-фабрика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Абстрактная-фабрика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</w:t>
      </w:r>
      <w:r>
        <w:rPr>
          <w:rFonts w:ascii="Times New Roman" w:hAnsi="Times New Roman"/>
          <w:sz w:val="24"/>
          <w:szCs w:val="24"/>
        </w:rPr>
        <w:t xml:space="preserve">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Диаграмма классов для реализации абстрактной фабрики</w:t>
      </w:r>
    </w:p>
    <w:p w:rsidR="007F5A73" w:rsidRPr="00D60D57" w:rsidRDefault="007F5A73">
      <w:pPr>
        <w:spacing w:after="0" w:line="240" w:lineRule="auto"/>
        <w:jc w:val="both"/>
      </w:pP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примере есть отдельные иерархии наследования для продуктов «A» и «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». Абстрактный класс фабрики реализует два метода по созданию объектов классов «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» и «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». Конк</w:t>
      </w:r>
      <w:r>
        <w:rPr>
          <w:rFonts w:ascii="Times New Roman" w:hAnsi="Times New Roman"/>
          <w:sz w:val="24"/>
          <w:szCs w:val="24"/>
        </w:rPr>
        <w:t>ретные реализации фабрики переопределяют данные методы и создают каждый свой вид продуктов.</w:t>
      </w:r>
    </w:p>
    <w:p w:rsidR="007F5A73" w:rsidRDefault="007F5A73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Достоинства: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Скрывает сам процесс порождения объектов, а также делает систему независимой от типов создаваемых объектов, специфичных для различных семейств или г</w:t>
      </w:r>
      <w:r>
        <w:rPr>
          <w:rFonts w:ascii="Times New Roman" w:hAnsi="Times New Roman"/>
          <w:sz w:val="24"/>
          <w:szCs w:val="24"/>
        </w:rPr>
        <w:t>рупп (пользователи оперируют этими объектами через соответствующие абстрактные интерфейсы);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Позволяет быстро настраивать систему на нужное семейство создаваемых объектов. 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Недостатки: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Трудно добавлять новые типы создаваемых объектов или заменять существующие, так как интерфейс базового класса абстрактной фабрики фиксирован. </w:t>
      </w:r>
    </w:p>
    <w:p w:rsidR="007F5A73" w:rsidRDefault="007F5A73">
      <w:pPr>
        <w:spacing w:after="0" w:line="240" w:lineRule="auto"/>
        <w:ind w:left="908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«Строитель»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«Строитель» (</w:t>
      </w:r>
      <w:proofErr w:type="spellStart"/>
      <w:r>
        <w:rPr>
          <w:rFonts w:ascii="Times New Roman" w:hAnsi="Times New Roman"/>
          <w:sz w:val="24"/>
          <w:szCs w:val="24"/>
        </w:rPr>
        <w:t>Builder</w:t>
      </w:r>
      <w:proofErr w:type="spellEnd"/>
      <w:r>
        <w:rPr>
          <w:rFonts w:ascii="Times New Roman" w:hAnsi="Times New Roman"/>
          <w:sz w:val="24"/>
          <w:szCs w:val="24"/>
        </w:rPr>
        <w:t>) позволяет не только создавать объекты, но и конструировать сло</w:t>
      </w:r>
      <w:r>
        <w:rPr>
          <w:rFonts w:ascii="Times New Roman" w:hAnsi="Times New Roman"/>
          <w:sz w:val="24"/>
          <w:szCs w:val="24"/>
        </w:rPr>
        <w:t xml:space="preserve">жные объекты по заложенному в него алгоритму. 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Может помочь в решении следующих задач: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 системе могут существовать сложные объекты, создание которых за одну операцию затруднительно или невозможно. Требуется поэтапное построение объектов с контролем резу</w:t>
      </w:r>
      <w:r>
        <w:rPr>
          <w:rFonts w:ascii="Times New Roman" w:hAnsi="Times New Roman"/>
          <w:sz w:val="24"/>
          <w:szCs w:val="24"/>
        </w:rPr>
        <w:t>льтатов выполнения каждого этапа.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Данные должны иметь несколько представлений. 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Шаблон «Строитель» определяет алгоритм поэтапного создания продукта в специальном классе </w:t>
      </w:r>
      <w:proofErr w:type="spellStart"/>
      <w:r>
        <w:rPr>
          <w:rFonts w:ascii="Times New Roman" w:hAnsi="Times New Roman"/>
          <w:sz w:val="24"/>
          <w:szCs w:val="24"/>
        </w:rPr>
        <w:t>Director</w:t>
      </w:r>
      <w:proofErr w:type="spellEnd"/>
      <w:r>
        <w:rPr>
          <w:rFonts w:ascii="Times New Roman" w:hAnsi="Times New Roman"/>
          <w:sz w:val="24"/>
          <w:szCs w:val="24"/>
        </w:rPr>
        <w:t xml:space="preserve"> (распорядитель), а ответственность за координацию процесса сборки </w:t>
      </w:r>
      <w:r>
        <w:rPr>
          <w:rFonts w:ascii="Times New Roman" w:hAnsi="Times New Roman"/>
          <w:sz w:val="24"/>
          <w:szCs w:val="24"/>
        </w:rPr>
        <w:t>отдельных частей продукта возлагает на иерархию классов. В этой иерархии базовый класс объявляет интерфейсы для построения отдельных частей продукта, а соответствующие подклассы их реализуют подходящим образом, например, создают или получают нужные ресурсы</w:t>
      </w:r>
      <w:r>
        <w:rPr>
          <w:rFonts w:ascii="Times New Roman" w:hAnsi="Times New Roman"/>
          <w:sz w:val="24"/>
          <w:szCs w:val="24"/>
        </w:rPr>
        <w:t>, сохраняют промежуточные результаты, контролируют результаты выполнения операций.</w:t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62400" cy="2800350"/>
            <wp:effectExtent l="0" t="0" r="0" b="0"/>
            <wp:docPr id="4" name="Рисунок 7" descr="Строитель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Строитель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Диаграмма классов для шаблона «Строитель»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/>
          <w:sz w:val="24"/>
          <w:szCs w:val="24"/>
        </w:rPr>
        <w:t>Director</w:t>
      </w:r>
      <w:proofErr w:type="spellEnd"/>
      <w:r>
        <w:rPr>
          <w:rFonts w:ascii="Times New Roman" w:hAnsi="Times New Roman"/>
          <w:sz w:val="24"/>
          <w:szCs w:val="24"/>
        </w:rPr>
        <w:t xml:space="preserve"> содержит указатель или ссылку на экземпляр одного из дочерних классов </w:t>
      </w:r>
      <w:proofErr w:type="spellStart"/>
      <w:r>
        <w:rPr>
          <w:rFonts w:ascii="Times New Roman" w:hAnsi="Times New Roman"/>
          <w:sz w:val="24"/>
          <w:szCs w:val="24"/>
        </w:rPr>
        <w:t>Builder</w:t>
      </w:r>
      <w:proofErr w:type="spellEnd"/>
      <w:r>
        <w:rPr>
          <w:rFonts w:ascii="Times New Roman" w:hAnsi="Times New Roman"/>
          <w:sz w:val="24"/>
          <w:szCs w:val="24"/>
        </w:rPr>
        <w:t>, о</w:t>
      </w:r>
      <w:r>
        <w:rPr>
          <w:rFonts w:ascii="Times New Roman" w:hAnsi="Times New Roman"/>
          <w:sz w:val="24"/>
          <w:szCs w:val="24"/>
        </w:rPr>
        <w:t xml:space="preserve">пределяющего соответствующе представление. После этого, класс </w:t>
      </w:r>
      <w:proofErr w:type="spellStart"/>
      <w:r>
        <w:rPr>
          <w:rFonts w:ascii="Times New Roman" w:hAnsi="Times New Roman"/>
          <w:sz w:val="24"/>
          <w:szCs w:val="24"/>
        </w:rPr>
        <w:t>Director</w:t>
      </w:r>
      <w:proofErr w:type="spellEnd"/>
      <w:r>
        <w:rPr>
          <w:rFonts w:ascii="Times New Roman" w:hAnsi="Times New Roman"/>
          <w:sz w:val="24"/>
          <w:szCs w:val="24"/>
        </w:rPr>
        <w:t xml:space="preserve"> может обрабатывать клиентские запросы на создание объекта. Получив такой запрос, с помощью имеющегося экземпляра строителя, </w:t>
      </w:r>
      <w:proofErr w:type="spellStart"/>
      <w:r>
        <w:rPr>
          <w:rFonts w:ascii="Times New Roman" w:hAnsi="Times New Roman"/>
          <w:sz w:val="24"/>
          <w:szCs w:val="24"/>
        </w:rPr>
        <w:t>Director</w:t>
      </w:r>
      <w:proofErr w:type="spellEnd"/>
      <w:r>
        <w:rPr>
          <w:rFonts w:ascii="Times New Roman" w:hAnsi="Times New Roman"/>
          <w:sz w:val="24"/>
          <w:szCs w:val="24"/>
        </w:rPr>
        <w:t xml:space="preserve"> строит продукт по частям, а затем возвращает его пол</w:t>
      </w:r>
      <w:r>
        <w:rPr>
          <w:rFonts w:ascii="Times New Roman" w:hAnsi="Times New Roman"/>
          <w:sz w:val="24"/>
          <w:szCs w:val="24"/>
        </w:rPr>
        <w:t>ьзователю.</w:t>
      </w:r>
    </w:p>
    <w:p w:rsidR="007F5A73" w:rsidRDefault="007F5A73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Достоинства: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Возможность контролировать процесс создания сложного продукта.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Возможность получения разных представлений некоторых данных.</w:t>
      </w:r>
    </w:p>
    <w:p w:rsidR="007F5A73" w:rsidRDefault="00D9626E">
      <w:pPr>
        <w:spacing w:after="0" w:line="240" w:lineRule="auto"/>
        <w:ind w:firstLine="737"/>
        <w:jc w:val="both"/>
      </w:pPr>
      <w:r>
        <w:rPr>
          <w:rStyle w:val="a5"/>
          <w:rFonts w:ascii="Times New Roman" w:hAnsi="Times New Roman"/>
          <w:sz w:val="24"/>
          <w:szCs w:val="24"/>
        </w:rPr>
        <w:t>Недостатки: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ConcreteBuilder</w:t>
      </w:r>
      <w:proofErr w:type="spellEnd"/>
      <w:r>
        <w:rPr>
          <w:rFonts w:ascii="Times New Roman" w:hAnsi="Times New Roman"/>
          <w:sz w:val="24"/>
          <w:szCs w:val="24"/>
        </w:rPr>
        <w:t xml:space="preserve"> и создаваемый им продукт жестко связаны между собой, поэтому при </w:t>
      </w:r>
      <w:proofErr w:type="spellStart"/>
      <w:r>
        <w:rPr>
          <w:rFonts w:ascii="Times New Roman" w:hAnsi="Times New Roman"/>
          <w:sz w:val="24"/>
          <w:szCs w:val="24"/>
        </w:rPr>
        <w:t>внесенни</w:t>
      </w:r>
      <w:r>
        <w:rPr>
          <w:rFonts w:ascii="Times New Roman" w:hAnsi="Times New Roman"/>
          <w:sz w:val="24"/>
          <w:szCs w:val="24"/>
        </w:rPr>
        <w:t>и</w:t>
      </w:r>
      <w:proofErr w:type="spellEnd"/>
      <w:r>
        <w:rPr>
          <w:rFonts w:ascii="Times New Roman" w:hAnsi="Times New Roman"/>
          <w:sz w:val="24"/>
          <w:szCs w:val="24"/>
        </w:rPr>
        <w:t xml:space="preserve"> изменений в класс продукта скорее всего придется соответствующим образом изменять и класс </w:t>
      </w:r>
      <w:proofErr w:type="spellStart"/>
      <w:r>
        <w:rPr>
          <w:rFonts w:ascii="Times New Roman" w:hAnsi="Times New Roman"/>
          <w:sz w:val="24"/>
          <w:szCs w:val="24"/>
        </w:rPr>
        <w:t>ConcreteBuilder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F5A73" w:rsidRDefault="007F5A73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«Прототип»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создания новых объектов шаблон «Прототип» использует клонирование. Прототип </w:t>
      </w:r>
      <w:proofErr w:type="gramStart"/>
      <w:r>
        <w:rPr>
          <w:rFonts w:ascii="Times New Roman" w:hAnsi="Times New Roman"/>
          <w:sz w:val="24"/>
          <w:szCs w:val="24"/>
        </w:rPr>
        <w:t>- это</w:t>
      </w:r>
      <w:proofErr w:type="gramEnd"/>
      <w:r>
        <w:rPr>
          <w:rFonts w:ascii="Times New Roman" w:hAnsi="Times New Roman"/>
          <w:sz w:val="24"/>
          <w:szCs w:val="24"/>
        </w:rPr>
        <w:t xml:space="preserve"> уже существующий в системе объект, который</w:t>
      </w:r>
      <w:r>
        <w:rPr>
          <w:rFonts w:ascii="Times New Roman" w:hAnsi="Times New Roman"/>
          <w:sz w:val="24"/>
          <w:szCs w:val="24"/>
        </w:rPr>
        <w:t xml:space="preserve"> поддерживает операцию клонирования, то есть умеет создавать копию самого себя. Таким образом, для создания объекта некоторого класса достаточно выполнить операцию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clone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 соответствующего прототипа.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«Прототип» реализует подобное поведение следующим</w:t>
      </w:r>
      <w:r>
        <w:rPr>
          <w:rFonts w:ascii="Times New Roman" w:hAnsi="Times New Roman"/>
          <w:sz w:val="24"/>
          <w:szCs w:val="24"/>
        </w:rPr>
        <w:t xml:space="preserve"> образом: все классы, объекты которых нужно создавать, должны быть подклассами одного общего абстрактного базового класса. Этот базовый класс должен объявлять интерфейс метода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clone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 Также здесь могут объявляться виртуальными и другие общие методы, напри</w:t>
      </w:r>
      <w:r>
        <w:rPr>
          <w:rFonts w:ascii="Times New Roman" w:hAnsi="Times New Roman"/>
          <w:sz w:val="24"/>
          <w:szCs w:val="24"/>
        </w:rPr>
        <w:t xml:space="preserve">мер,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initialize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) в случае, если после клонирования нужна инициализация вновь созданного объекта. Все производные классы должны реализовывать метод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clone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шаблон можно использовать в следующих случаях: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Система должна оставаться независимой как о</w:t>
      </w:r>
      <w:r>
        <w:rPr>
          <w:rFonts w:ascii="Times New Roman" w:hAnsi="Times New Roman"/>
          <w:sz w:val="24"/>
          <w:szCs w:val="24"/>
        </w:rPr>
        <w:t xml:space="preserve">т процесса создания новых объектов, так и от типов порождаемых объектов. Непосредственное использование выражения </w:t>
      </w:r>
      <w:proofErr w:type="spellStart"/>
      <w:r>
        <w:rPr>
          <w:rFonts w:ascii="Times New Roman" w:hAnsi="Times New Roman"/>
          <w:sz w:val="24"/>
          <w:szCs w:val="24"/>
        </w:rPr>
        <w:t>new</w:t>
      </w:r>
      <w:proofErr w:type="spellEnd"/>
      <w:r>
        <w:rPr>
          <w:rFonts w:ascii="Times New Roman" w:hAnsi="Times New Roman"/>
          <w:sz w:val="24"/>
          <w:szCs w:val="24"/>
        </w:rPr>
        <w:t xml:space="preserve"> в коде приложения считается нежелательным;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Необходимо создавать объекты, точные классы которых становятся известными уже на стадии выпол</w:t>
      </w:r>
      <w:r>
        <w:rPr>
          <w:rFonts w:ascii="Times New Roman" w:hAnsi="Times New Roman"/>
          <w:sz w:val="24"/>
          <w:szCs w:val="24"/>
        </w:rPr>
        <w:t>нения программы.</w:t>
      </w:r>
    </w:p>
    <w:p w:rsidR="007F5A73" w:rsidRDefault="007F5A73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Шаблон «Фабричный метод» также делает систему независимой от типов порождаемых объектов, но для этого он вводит параллельную иерархию классов: для каждого типа создаваемого объекта должен присутствовать соответствующий класс-фабрика, что </w:t>
      </w:r>
      <w:r>
        <w:rPr>
          <w:rFonts w:ascii="Times New Roman" w:hAnsi="Times New Roman"/>
          <w:sz w:val="24"/>
          <w:szCs w:val="24"/>
        </w:rPr>
        <w:t>может быть нежелательно. «Прототип» лишен этого недостатка.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Диаграмма классов выглядит следующим образом: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2399665"/>
            <wp:effectExtent l="0" t="0" r="0" b="0"/>
            <wp:docPr id="5" name="Рисунок 9" descr="Прототип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Прототип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>SEQ 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Диаграмма классов для шаблона «Прототип»</w:t>
      </w:r>
    </w:p>
    <w:p w:rsidR="007F5A73" w:rsidRPr="00D60D57" w:rsidRDefault="007F5A73">
      <w:pPr>
        <w:spacing w:after="0" w:line="240" w:lineRule="auto"/>
        <w:jc w:val="both"/>
      </w:pP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порождения объекта некоторого типа в системе должен существовать его</w:t>
      </w:r>
      <w:r>
        <w:rPr>
          <w:rFonts w:ascii="Times New Roman" w:hAnsi="Times New Roman"/>
          <w:sz w:val="24"/>
          <w:szCs w:val="24"/>
        </w:rPr>
        <w:t xml:space="preserve"> прототип. Прототип представляет собой объект того же типа, единственным назначением которого является создание подобных ему объектов. </w:t>
      </w:r>
    </w:p>
    <w:p w:rsidR="007F5A73" w:rsidRDefault="007F5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sz w:val="24"/>
          <w:szCs w:val="24"/>
        </w:rPr>
        <w:t>Достоинства:</w:t>
      </w:r>
    </w:p>
    <w:p w:rsidR="007F5A73" w:rsidRDefault="00D9626E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Для создания новых объектов клиенту необязательно знать их конкретные классы.</w:t>
      </w:r>
    </w:p>
    <w:p w:rsidR="007F5A73" w:rsidRDefault="00D9626E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Возможность </w:t>
      </w:r>
      <w:r>
        <w:rPr>
          <w:rFonts w:ascii="Times New Roman" w:hAnsi="Times New Roman"/>
          <w:sz w:val="24"/>
          <w:szCs w:val="24"/>
        </w:rPr>
        <w:t>гибкого управления процессом создания новых объектов за счет возможности динамических добавления и удаления прототипов в реестр.</w:t>
      </w:r>
    </w:p>
    <w:p w:rsidR="007F5A73" w:rsidRDefault="00D9626E">
      <w:pPr>
        <w:spacing w:after="0" w:line="240" w:lineRule="auto"/>
        <w:ind w:firstLine="680"/>
        <w:jc w:val="both"/>
      </w:pPr>
      <w:r>
        <w:rPr>
          <w:rStyle w:val="a5"/>
          <w:rFonts w:ascii="Times New Roman" w:hAnsi="Times New Roman"/>
          <w:sz w:val="24"/>
          <w:szCs w:val="24"/>
        </w:rPr>
        <w:t>Недостатки:</w:t>
      </w:r>
    </w:p>
    <w:p w:rsidR="007F5A73" w:rsidRDefault="007F5A73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Каждый тип создаваемого продукта должен реализовывать операцию клонирования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clone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 В случае, если требуется гл</w:t>
      </w:r>
      <w:r>
        <w:rPr>
          <w:rFonts w:ascii="Times New Roman" w:hAnsi="Times New Roman"/>
          <w:sz w:val="24"/>
          <w:szCs w:val="24"/>
        </w:rPr>
        <w:t>убокое копирование объекта (объект содержит ссылки или указатели на другие объекты), это может быть непростой задачей.</w:t>
      </w:r>
    </w:p>
    <w:p w:rsidR="007F5A73" w:rsidRDefault="007F5A73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 w:line="240" w:lineRule="auto"/>
        <w:ind w:firstLine="73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Шаблон «Одиночка»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Часто в системе могут существовать сущности только в единственном экземпляре, например, система ведения системного жур</w:t>
      </w:r>
      <w:r>
        <w:rPr>
          <w:rFonts w:ascii="Times New Roman" w:hAnsi="Times New Roman"/>
          <w:sz w:val="24"/>
          <w:szCs w:val="24"/>
        </w:rPr>
        <w:t>нала сообщений или драйвер дисплея. В таких случаях необходимо уметь создавать единственный экземпляр некоторого типа, предоставлять к нему доступ извне и запрещать создание нескольких экземпляров того же типа.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«Одиночка» (</w:t>
      </w:r>
      <w:proofErr w:type="spellStart"/>
      <w:r>
        <w:rPr>
          <w:rFonts w:ascii="Times New Roman" w:hAnsi="Times New Roman"/>
          <w:sz w:val="24"/>
          <w:szCs w:val="24"/>
        </w:rPr>
        <w:t>Singleton</w:t>
      </w:r>
      <w:proofErr w:type="spellEnd"/>
      <w:r>
        <w:rPr>
          <w:rFonts w:ascii="Times New Roman" w:hAnsi="Times New Roman"/>
          <w:sz w:val="24"/>
          <w:szCs w:val="24"/>
        </w:rPr>
        <w:t>) предоставляет т</w:t>
      </w:r>
      <w:r>
        <w:rPr>
          <w:rFonts w:ascii="Times New Roman" w:hAnsi="Times New Roman"/>
          <w:sz w:val="24"/>
          <w:szCs w:val="24"/>
        </w:rPr>
        <w:t>акие возможности.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того, чтобы у класса существовал единственный экземпляр, необходимо запретить создавать экземпляр класса извне и контролировать единственность внутри кода самого класса.</w:t>
      </w:r>
    </w:p>
    <w:p w:rsidR="007F5A73" w:rsidRDefault="00D9626E">
      <w:pPr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обеспечивается при помощи следующего решения:</w:t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90750" cy="1714500"/>
            <wp:effectExtent l="0" t="0" r="0" b="0"/>
            <wp:docPr id="6" name="Рисунок 13" descr="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Singlet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73" w:rsidRDefault="00D962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SEQ </w:instrText>
      </w:r>
      <w:r>
        <w:rPr>
          <w:rFonts w:ascii="Times New Roman" w:hAnsi="Times New Roman"/>
          <w:sz w:val="24"/>
          <w:szCs w:val="24"/>
        </w:rPr>
        <w:instrText>Рисунок \* ARABIC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ab/>
        <w:t>Диаграмма классов для реализации шаблона «Одиночка»</w:t>
      </w:r>
    </w:p>
    <w:p w:rsidR="007F5A73" w:rsidRPr="00D60D57" w:rsidRDefault="007F5A73">
      <w:pPr>
        <w:spacing w:after="0" w:line="240" w:lineRule="auto"/>
        <w:jc w:val="both"/>
      </w:pP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примере реализован закрытый конструктор, который не даст создавать экземпляр класса извне.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единственного экземпляра контролируется закрытым статическим полем _</w:t>
      </w:r>
      <w:proofErr w:type="spellStart"/>
      <w:r>
        <w:rPr>
          <w:rFonts w:ascii="Times New Roman" w:hAnsi="Times New Roman"/>
          <w:sz w:val="24"/>
          <w:szCs w:val="24"/>
        </w:rPr>
        <w:t>inst</w:t>
      </w:r>
      <w:r>
        <w:rPr>
          <w:rFonts w:ascii="Times New Roman" w:hAnsi="Times New Roman"/>
          <w:sz w:val="24"/>
          <w:szCs w:val="24"/>
        </w:rPr>
        <w:t>ance</w:t>
      </w:r>
      <w:proofErr w:type="spellEnd"/>
      <w:r>
        <w:rPr>
          <w:rFonts w:ascii="Times New Roman" w:hAnsi="Times New Roman"/>
          <w:sz w:val="24"/>
          <w:szCs w:val="24"/>
        </w:rPr>
        <w:t xml:space="preserve">, которое инициализируется при первом обращении к получению экземпляра класса через метод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GetInstance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), который предоставляет клиентам единственный экземпляр класса.</w:t>
      </w:r>
    </w:p>
    <w:p w:rsidR="007F5A73" w:rsidRDefault="00D9626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Достоинства и недостатки</w:t>
      </w:r>
    </w:p>
    <w:p w:rsidR="007F5A73" w:rsidRDefault="00D9626E">
      <w:pPr>
        <w:spacing w:after="0" w:line="240" w:lineRule="auto"/>
        <w:jc w:val="both"/>
      </w:pPr>
      <w:r>
        <w:rPr>
          <w:rStyle w:val="a5"/>
          <w:rFonts w:ascii="Times New Roman" w:hAnsi="Times New Roman"/>
          <w:sz w:val="24"/>
          <w:szCs w:val="24"/>
        </w:rPr>
        <w:t>Достоинства:</w:t>
      </w:r>
    </w:p>
    <w:p w:rsidR="007F5A73" w:rsidRDefault="007F5A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5A73" w:rsidRDefault="00D9626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Класс сам контролирует процесс </w:t>
      </w:r>
      <w:r>
        <w:rPr>
          <w:rFonts w:ascii="Times New Roman" w:hAnsi="Times New Roman"/>
          <w:sz w:val="24"/>
          <w:szCs w:val="24"/>
        </w:rPr>
        <w:t>создания единственного экземпляра;</w:t>
      </w:r>
    </w:p>
    <w:p w:rsidR="007F5A73" w:rsidRDefault="00D9626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легко адаптировать для создания нужного числа экземпляров;</w:t>
      </w:r>
    </w:p>
    <w:p w:rsidR="007F5A73" w:rsidRDefault="00D9626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создания объектов классов, производных от </w:t>
      </w:r>
      <w:proofErr w:type="spellStart"/>
      <w:r>
        <w:rPr>
          <w:rFonts w:ascii="Times New Roman" w:hAnsi="Times New Roman"/>
          <w:sz w:val="24"/>
          <w:szCs w:val="24"/>
        </w:rPr>
        <w:t>Singleton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F5A73" w:rsidRDefault="00D9626E">
      <w:pPr>
        <w:spacing w:after="0" w:line="240" w:lineRule="auto"/>
        <w:jc w:val="both"/>
      </w:pPr>
      <w:r>
        <w:rPr>
          <w:rStyle w:val="a5"/>
          <w:rFonts w:ascii="Times New Roman" w:hAnsi="Times New Roman"/>
          <w:sz w:val="24"/>
          <w:szCs w:val="24"/>
        </w:rPr>
        <w:t>Недостатки:</w:t>
      </w:r>
    </w:p>
    <w:p w:rsidR="007F5A73" w:rsidRDefault="00D9626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использования нескольких взаимозависимых одиночек их реализация может</w:t>
      </w:r>
      <w:r>
        <w:rPr>
          <w:rFonts w:ascii="Times New Roman" w:hAnsi="Times New Roman"/>
          <w:sz w:val="24"/>
          <w:szCs w:val="24"/>
        </w:rPr>
        <w:t xml:space="preserve"> резко усложниться.</w:t>
      </w:r>
    </w:p>
    <w:p w:rsidR="007F5A73" w:rsidRDefault="007F5A73">
      <w:pPr>
        <w:spacing w:after="0"/>
        <w:rPr>
          <w:rFonts w:ascii="Times New Roman" w:hAnsi="Times New Roman"/>
        </w:rPr>
      </w:pPr>
    </w:p>
    <w:p w:rsidR="007F5A73" w:rsidRDefault="00D9626E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Порядок выполнения работы</w:t>
      </w:r>
    </w:p>
    <w:p w:rsidR="007F5A73" w:rsidRDefault="007F5A73">
      <w:pPr>
        <w:spacing w:after="0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Изучите теоретические сведения.</w:t>
      </w:r>
    </w:p>
    <w:p w:rsidR="007F5A73" w:rsidRDefault="00D9626E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Реализовать программу</w:t>
      </w:r>
      <w:r w:rsidR="008C416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использующую один из порождающих </w:t>
      </w:r>
      <w:r>
        <w:rPr>
          <w:rFonts w:ascii="Times New Roman" w:hAnsi="Times New Roman"/>
          <w:sz w:val="24"/>
          <w:szCs w:val="24"/>
        </w:rPr>
        <w:t>шаблонов</w:t>
      </w:r>
      <w:r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 xml:space="preserve">теме </w:t>
      </w:r>
      <w:r>
        <w:rPr>
          <w:rFonts w:ascii="Times New Roman" w:hAnsi="Times New Roman"/>
          <w:sz w:val="24"/>
          <w:szCs w:val="24"/>
        </w:rPr>
        <w:t>индивидуального задания.</w:t>
      </w:r>
      <w:bookmarkStart w:id="0" w:name="_GoBack"/>
      <w:bookmarkEnd w:id="0"/>
    </w:p>
    <w:p w:rsidR="007F5A73" w:rsidRDefault="007F5A73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7F5A73" w:rsidRDefault="007F5A73" w:rsidP="00DA793F">
      <w:pPr>
        <w:spacing w:after="0"/>
        <w:rPr>
          <w:rFonts w:ascii="Times New Roman" w:hAnsi="Times New Roman"/>
          <w:sz w:val="24"/>
          <w:szCs w:val="24"/>
        </w:rPr>
      </w:pPr>
    </w:p>
    <w:p w:rsidR="007F5A73" w:rsidRDefault="007F5A73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7F5A73" w:rsidRDefault="007F5A73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7F5A73" w:rsidRDefault="007F5A73">
      <w:pPr>
        <w:spacing w:after="0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/>
        <w:ind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________ А.С. </w:t>
      </w:r>
      <w:proofErr w:type="spellStart"/>
      <w:r>
        <w:rPr>
          <w:rFonts w:ascii="Times New Roman" w:hAnsi="Times New Roman"/>
          <w:sz w:val="24"/>
          <w:szCs w:val="24"/>
        </w:rPr>
        <w:t>Комаровский</w:t>
      </w:r>
      <w:proofErr w:type="spellEnd"/>
    </w:p>
    <w:p w:rsidR="007F5A73" w:rsidRDefault="007F5A73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7F5A73" w:rsidRDefault="007F5A73">
      <w:pPr>
        <w:spacing w:after="0"/>
        <w:ind w:firstLine="680"/>
        <w:rPr>
          <w:rFonts w:ascii="Times New Roman" w:hAnsi="Times New Roman"/>
          <w:sz w:val="24"/>
          <w:szCs w:val="24"/>
        </w:rPr>
      </w:pPr>
    </w:p>
    <w:p w:rsidR="007F5A73" w:rsidRDefault="00D9626E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Рассмотрено на заседании цикловой </w:t>
      </w:r>
    </w:p>
    <w:p w:rsidR="007F5A73" w:rsidRDefault="00D9626E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комиссии   ПОИТ №10</w:t>
      </w:r>
    </w:p>
    <w:p w:rsidR="007F5A73" w:rsidRDefault="00D9626E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Протокол №     от «___» </w:t>
      </w:r>
      <w:r>
        <w:rPr>
          <w:rFonts w:ascii="Times New Roman" w:hAnsi="Times New Roman"/>
          <w:sz w:val="24"/>
          <w:szCs w:val="24"/>
        </w:rPr>
        <w:t>__________ 2021</w:t>
      </w:r>
    </w:p>
    <w:p w:rsidR="007F5A73" w:rsidRDefault="00D9626E">
      <w:pPr>
        <w:spacing w:after="0"/>
        <w:ind w:left="3912" w:firstLine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Председатель ЦК   ________ В.Ю. </w:t>
      </w:r>
      <w:proofErr w:type="spellStart"/>
      <w:r>
        <w:rPr>
          <w:rFonts w:ascii="Times New Roman" w:hAnsi="Times New Roman"/>
          <w:sz w:val="24"/>
          <w:szCs w:val="24"/>
        </w:rPr>
        <w:t>Михалевич</w:t>
      </w:r>
      <w:proofErr w:type="spellEnd"/>
    </w:p>
    <w:p w:rsidR="007F5A73" w:rsidRDefault="007F5A73">
      <w:pPr>
        <w:spacing w:after="0"/>
        <w:rPr>
          <w:rFonts w:ascii="Times New Roman" w:hAnsi="Times New Roman"/>
          <w:sz w:val="24"/>
          <w:szCs w:val="24"/>
        </w:rPr>
      </w:pPr>
    </w:p>
    <w:sectPr w:rsidR="007F5A7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0B83"/>
    <w:multiLevelType w:val="multilevel"/>
    <w:tmpl w:val="B1F0BC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9616F9"/>
    <w:multiLevelType w:val="multilevel"/>
    <w:tmpl w:val="FF448A8C"/>
    <w:lvl w:ilvl="0">
      <w:start w:val="1"/>
      <w:numFmt w:val="bullet"/>
      <w:lvlText w:val=""/>
      <w:lvlJc w:val="left"/>
      <w:pPr>
        <w:tabs>
          <w:tab w:val="num" w:pos="0"/>
        </w:tabs>
        <w:ind w:left="9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8135FB"/>
    <w:multiLevelType w:val="multilevel"/>
    <w:tmpl w:val="5560BF8C"/>
    <w:lvl w:ilvl="0">
      <w:start w:val="1"/>
      <w:numFmt w:val="bullet"/>
      <w:lvlText w:val=""/>
      <w:lvlJc w:val="left"/>
      <w:pPr>
        <w:tabs>
          <w:tab w:val="num" w:pos="0"/>
        </w:tabs>
        <w:ind w:left="9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4E7F57"/>
    <w:multiLevelType w:val="multilevel"/>
    <w:tmpl w:val="05D8684E"/>
    <w:lvl w:ilvl="0">
      <w:start w:val="1"/>
      <w:numFmt w:val="bullet"/>
      <w:lvlText w:val=""/>
      <w:lvlJc w:val="left"/>
      <w:pPr>
        <w:tabs>
          <w:tab w:val="num" w:pos="0"/>
        </w:tabs>
        <w:ind w:left="9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A73"/>
    <w:rsid w:val="00340247"/>
    <w:rsid w:val="007F5A73"/>
    <w:rsid w:val="008C416C"/>
    <w:rsid w:val="00CB7FE1"/>
    <w:rsid w:val="00D60D57"/>
    <w:rsid w:val="00D9626E"/>
    <w:rsid w:val="00DA793F"/>
    <w:rsid w:val="00E8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B30A"/>
  <w15:docId w15:val="{23557EA7-EA29-431D-BBBA-EDF890D4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7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60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6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30C32"/>
    <w:rPr>
      <w:b/>
      <w:bCs/>
      <w:i/>
      <w:iCs/>
      <w:color w:val="4F81BD" w:themeColor="accent1"/>
    </w:rPr>
  </w:style>
  <w:style w:type="character" w:customStyle="1" w:styleId="a4">
    <w:name w:val="Заголовок Знак"/>
    <w:basedOn w:val="a0"/>
    <w:uiPriority w:val="10"/>
    <w:qFormat/>
    <w:rsid w:val="00930C32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a5">
    <w:name w:val="Strong"/>
    <w:basedOn w:val="a0"/>
    <w:uiPriority w:val="22"/>
    <w:qFormat/>
    <w:rsid w:val="00930C32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A72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260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Программа Знак"/>
    <w:basedOn w:val="a0"/>
    <w:qFormat/>
    <w:rsid w:val="00E45024"/>
    <w:rPr>
      <w:rFonts w:ascii="Courier New" w:hAnsi="Courier New" w:cs="Courier New"/>
      <w:sz w:val="16"/>
      <w:szCs w:val="16"/>
      <w:shd w:val="clear" w:color="auto" w:fill="F2F2F2"/>
    </w:rPr>
  </w:style>
  <w:style w:type="character" w:customStyle="1" w:styleId="20">
    <w:name w:val="Заголовок 2 Знак"/>
    <w:basedOn w:val="a0"/>
    <w:link w:val="2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D69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qFormat/>
    <w:rsid w:val="00E06A2D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styleId="a9">
    <w:name w:val="Emphasis"/>
    <w:qFormat/>
    <w:rPr>
      <w:i/>
      <w:iCs/>
    </w:rPr>
  </w:style>
  <w:style w:type="paragraph" w:styleId="aa">
    <w:name w:val="Title"/>
    <w:basedOn w:val="a"/>
    <w:next w:val="ab"/>
    <w:uiPriority w:val="10"/>
    <w:qFormat/>
    <w:rsid w:val="00930C3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next w:val="a"/>
    <w:uiPriority w:val="35"/>
    <w:unhideWhenUsed/>
    <w:qFormat/>
    <w:rsid w:val="007A72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af">
    <w:name w:val="List Paragraph"/>
    <w:basedOn w:val="a"/>
    <w:uiPriority w:val="34"/>
    <w:qFormat/>
    <w:rsid w:val="00930C32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7A72D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Программа"/>
    <w:basedOn w:val="a"/>
    <w:qFormat/>
    <w:rsid w:val="00E45024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8D4A7DC-7783-4B19-84ED-4552324D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1828</Words>
  <Characters>10422</Characters>
  <Application>Microsoft Office Word</Application>
  <DocSecurity>0</DocSecurity>
  <Lines>86</Lines>
  <Paragraphs>24</Paragraphs>
  <ScaleCrop>false</ScaleCrop>
  <Company>АНО НОУ МАБТ Форекс клуб</Company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dc:description/>
  <cp:lastModifiedBy>Student224</cp:lastModifiedBy>
  <cp:revision>104</cp:revision>
  <dcterms:created xsi:type="dcterms:W3CDTF">2014-04-01T05:43:00Z</dcterms:created>
  <dcterms:modified xsi:type="dcterms:W3CDTF">2021-09-17T05:57:00Z</dcterms:modified>
  <dc:language>ru-RU</dc:language>
</cp:coreProperties>
</file>