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C54F" w14:textId="77777777" w:rsidR="005B5951" w:rsidRDefault="006B6843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Частное учреждение образования</w:t>
      </w:r>
    </w:p>
    <w:p w14:paraId="28335253" w14:textId="77777777" w:rsidR="005B5951" w:rsidRDefault="006B6843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«Колледж бизнеса и права»</w:t>
      </w:r>
    </w:p>
    <w:p w14:paraId="53E9FFD6" w14:textId="77777777" w:rsidR="005B5951" w:rsidRDefault="005B5951">
      <w:pPr>
        <w:spacing w:after="0"/>
        <w:rPr>
          <w:rFonts w:ascii="Times New Roman" w:hAnsi="Times New Roman"/>
          <w:sz w:val="26"/>
          <w:szCs w:val="26"/>
        </w:rPr>
      </w:pPr>
    </w:p>
    <w:p w14:paraId="53088BBC" w14:textId="77777777" w:rsidR="005B5951" w:rsidRDefault="006B6843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УТВЕРЖДАЮ</w:t>
      </w:r>
    </w:p>
    <w:p w14:paraId="09E580B8" w14:textId="77777777" w:rsidR="005B5951" w:rsidRDefault="006B6843">
      <w:pPr>
        <w:spacing w:after="0"/>
        <w:ind w:left="6180"/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Ведущий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4487C904" w14:textId="77777777" w:rsidR="005B5951" w:rsidRDefault="006B6843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методист колледжа</w:t>
      </w:r>
    </w:p>
    <w:p w14:paraId="283784CF" w14:textId="77777777" w:rsidR="005B5951" w:rsidRDefault="006B6843">
      <w:pPr>
        <w:spacing w:after="0"/>
        <w:ind w:left="6180"/>
      </w:pPr>
      <w:r>
        <w:rPr>
          <w:rFonts w:ascii="Times New Roman" w:hAnsi="Times New Roman"/>
          <w:sz w:val="26"/>
          <w:szCs w:val="26"/>
        </w:rPr>
        <w:t xml:space="preserve">___________ Е.В. </w:t>
      </w:r>
      <w:r>
        <w:rPr>
          <w:rFonts w:ascii="Times New Roman" w:eastAsia="Times New Roman" w:hAnsi="Times New Roman" w:cs="Times New Roman"/>
          <w:sz w:val="26"/>
          <w:szCs w:val="26"/>
        </w:rPr>
        <w:t>Паскал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74EEB151" w14:textId="058E2EFA" w:rsidR="005B5951" w:rsidRDefault="006B6843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«__» ______________202_</w:t>
      </w:r>
    </w:p>
    <w:p w14:paraId="04157281" w14:textId="77777777" w:rsidR="005B5951" w:rsidRDefault="005B5951">
      <w:pPr>
        <w:spacing w:after="0"/>
        <w:rPr>
          <w:rFonts w:ascii="Times New Roman" w:hAnsi="Times New Roman"/>
          <w:sz w:val="26"/>
          <w:szCs w:val="26"/>
        </w:rPr>
      </w:pPr>
    </w:p>
    <w:tbl>
      <w:tblPr>
        <w:tblW w:w="9776" w:type="dxa"/>
        <w:tblInd w:w="-198" w:type="dxa"/>
        <w:tblLayout w:type="fixed"/>
        <w:tblLook w:val="04A0" w:firstRow="1" w:lastRow="0" w:firstColumn="1" w:lastColumn="0" w:noHBand="0" w:noVBand="1"/>
      </w:tblPr>
      <w:tblGrid>
        <w:gridCol w:w="5354"/>
        <w:gridCol w:w="4422"/>
      </w:tblGrid>
      <w:tr w:rsidR="005B5951" w14:paraId="5DBD0BD0" w14:textId="77777777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D67EED" w14:textId="77777777" w:rsidR="005B5951" w:rsidRDefault="006B6843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Специальность: 2-40 01 01 «Программное обеспечение информационных технологий»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2F8D" w14:textId="77777777" w:rsidR="005B5951" w:rsidRDefault="006B6843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Дисциплина: </w:t>
            </w:r>
            <w:r>
              <w:rPr>
                <w:rFonts w:ascii="Times New Roman" w:hAnsi="Times New Roman"/>
                <w:sz w:val="26"/>
                <w:szCs w:val="26"/>
              </w:rPr>
              <w:t>«Технология разработки программного обеспечения»</w:t>
            </w:r>
          </w:p>
        </w:tc>
      </w:tr>
    </w:tbl>
    <w:p w14:paraId="387B115D" w14:textId="77777777" w:rsidR="005B5951" w:rsidRDefault="005B5951">
      <w:pPr>
        <w:spacing w:after="0"/>
        <w:rPr>
          <w:rFonts w:ascii="Times New Roman" w:hAnsi="Times New Roman"/>
          <w:sz w:val="26"/>
          <w:szCs w:val="26"/>
        </w:rPr>
      </w:pPr>
    </w:p>
    <w:p w14:paraId="6455FEB7" w14:textId="77777777" w:rsidR="005B5951" w:rsidRDefault="006B6843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Лабораторная работа</w:t>
      </w:r>
      <w:r>
        <w:rPr>
          <w:rFonts w:ascii="Times New Roman" w:hAnsi="Times New Roman"/>
          <w:b/>
          <w:bCs/>
          <w:sz w:val="26"/>
          <w:szCs w:val="26"/>
        </w:rPr>
        <w:t xml:space="preserve"> № 28</w:t>
      </w:r>
    </w:p>
    <w:p w14:paraId="52199BD4" w14:textId="77777777" w:rsidR="005B5951" w:rsidRDefault="006B6843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Инструкционно-технологическая карта</w:t>
      </w:r>
    </w:p>
    <w:p w14:paraId="3B7BFCB1" w14:textId="77777777" w:rsidR="005B5951" w:rsidRDefault="006B6843">
      <w:pPr>
        <w:spacing w:after="0"/>
      </w:pPr>
      <w:r>
        <w:rPr>
          <w:rFonts w:ascii="Times New Roman" w:hAnsi="Times New Roman"/>
          <w:sz w:val="26"/>
          <w:szCs w:val="26"/>
        </w:rPr>
        <w:t>Тема: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Проверка на наличие вторичных ошибок, осуществление корректировок, отладка программы</w:t>
      </w:r>
    </w:p>
    <w:p w14:paraId="1E99E2A0" w14:textId="77777777" w:rsidR="005B5951" w:rsidRDefault="006B6843">
      <w:pPr>
        <w:spacing w:after="0"/>
      </w:pPr>
      <w:r>
        <w:rPr>
          <w:rFonts w:ascii="Times New Roman" w:hAnsi="Times New Roman"/>
          <w:sz w:val="26"/>
          <w:szCs w:val="26"/>
        </w:rPr>
        <w:t xml:space="preserve">Цель: </w:t>
      </w:r>
      <w:r w:rsidRPr="006B6843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научиться проверять приложение на </w:t>
      </w:r>
      <w:r w:rsidRPr="006B6843">
        <w:rPr>
          <w:rFonts w:ascii="Times New Roman" w:hAnsi="Times New Roman" w:cs="Times New Roman"/>
          <w:color w:val="000000"/>
          <w:spacing w:val="-6"/>
          <w:sz w:val="26"/>
          <w:szCs w:val="26"/>
        </w:rPr>
        <w:t>наличие вторичных ошибок.</w:t>
      </w:r>
    </w:p>
    <w:p w14:paraId="1097E32D" w14:textId="77777777" w:rsidR="005B5951" w:rsidRDefault="006B6843">
      <w:pPr>
        <w:spacing w:after="0"/>
      </w:pPr>
      <w:r>
        <w:rPr>
          <w:rFonts w:ascii="Times New Roman" w:hAnsi="Times New Roman"/>
          <w:sz w:val="26"/>
          <w:szCs w:val="26"/>
        </w:rPr>
        <w:t xml:space="preserve">Время выполнения: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2</w:t>
      </w:r>
      <w:r>
        <w:rPr>
          <w:rFonts w:ascii="Times New Roman" w:hAnsi="Times New Roman"/>
          <w:sz w:val="26"/>
          <w:szCs w:val="26"/>
        </w:rPr>
        <w:t xml:space="preserve"> часа </w:t>
      </w:r>
    </w:p>
    <w:p w14:paraId="2DF30107" w14:textId="77777777" w:rsidR="005B5951" w:rsidRDefault="006B6843">
      <w:pPr>
        <w:spacing w:after="0"/>
        <w:jc w:val="center"/>
      </w:pPr>
      <w:r>
        <w:rPr>
          <w:rStyle w:val="ab"/>
          <w:rFonts w:ascii="Times New Roman" w:hAnsi="Times New Roman"/>
          <w:b/>
          <w:bCs/>
          <w:i w:val="0"/>
          <w:sz w:val="26"/>
          <w:szCs w:val="26"/>
        </w:rPr>
        <w:t>Контрольные</w:t>
      </w:r>
      <w:r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r>
        <w:rPr>
          <w:rStyle w:val="ab"/>
          <w:rFonts w:ascii="Times New Roman" w:hAnsi="Times New Roman"/>
          <w:b/>
          <w:bCs/>
          <w:i w:val="0"/>
          <w:sz w:val="26"/>
          <w:szCs w:val="26"/>
        </w:rPr>
        <w:t>вопросы</w:t>
      </w:r>
    </w:p>
    <w:p w14:paraId="5E7B2E8D" w14:textId="77777777" w:rsidR="005B5951" w:rsidRDefault="006B6843">
      <w:pPr>
        <w:spacing w:after="0"/>
      </w:pPr>
      <w:r>
        <w:rPr>
          <w:rFonts w:ascii="Times New Roman" w:hAnsi="Times New Roman"/>
          <w:sz w:val="26"/>
          <w:szCs w:val="26"/>
        </w:rPr>
        <w:t>1. Перечислите и опишите виды ошибок.</w:t>
      </w:r>
    </w:p>
    <w:p w14:paraId="36B5BC3A" w14:textId="77777777" w:rsidR="005B5951" w:rsidRDefault="006B6843">
      <w:pPr>
        <w:spacing w:after="0"/>
      </w:pPr>
      <w:r>
        <w:rPr>
          <w:rFonts w:ascii="Times New Roman" w:hAnsi="Times New Roman"/>
          <w:sz w:val="26"/>
          <w:szCs w:val="26"/>
        </w:rPr>
        <w:t>2. Дайте определение понятию «отладка».</w:t>
      </w:r>
    </w:p>
    <w:p w14:paraId="7502D136" w14:textId="77777777" w:rsidR="005B5951" w:rsidRDefault="006B6843">
      <w:pPr>
        <w:spacing w:after="0"/>
      </w:pPr>
      <w:r>
        <w:rPr>
          <w:rFonts w:ascii="Times New Roman" w:hAnsi="Times New Roman"/>
          <w:sz w:val="26"/>
          <w:szCs w:val="26"/>
        </w:rPr>
        <w:t>3. Дайте определение понятию «тестирование».</w:t>
      </w:r>
    </w:p>
    <w:p w14:paraId="08210426" w14:textId="77777777" w:rsidR="005B5951" w:rsidRDefault="006B6843">
      <w:pPr>
        <w:spacing w:after="0"/>
      </w:pPr>
      <w:r>
        <w:rPr>
          <w:rFonts w:ascii="Times New Roman" w:hAnsi="Times New Roman"/>
          <w:sz w:val="26"/>
          <w:szCs w:val="26"/>
        </w:rPr>
        <w:t xml:space="preserve">4. </w:t>
      </w:r>
      <w:r>
        <w:rPr>
          <w:rFonts w:ascii="Times New Roman" w:hAnsi="Times New Roman"/>
          <w:sz w:val="24"/>
          <w:szCs w:val="24"/>
        </w:rPr>
        <w:t>Опишите, какие принципы нужно соблюдать для</w:t>
      </w:r>
      <w:r>
        <w:rPr>
          <w:rFonts w:ascii="Times New Roman" w:hAnsi="Times New Roman"/>
          <w:sz w:val="24"/>
          <w:szCs w:val="24"/>
        </w:rPr>
        <w:t xml:space="preserve"> повышения качества тестирования.</w:t>
      </w:r>
    </w:p>
    <w:p w14:paraId="75A8DF46" w14:textId="77777777" w:rsidR="005B5951" w:rsidRDefault="006B6843">
      <w:pPr>
        <w:spacing w:after="0"/>
      </w:pPr>
      <w:r>
        <w:rPr>
          <w:rFonts w:ascii="Times New Roman" w:hAnsi="Times New Roman"/>
          <w:sz w:val="24"/>
          <w:szCs w:val="24"/>
        </w:rPr>
        <w:t>5. Перечислите и опишите виды ошибок.</w:t>
      </w:r>
    </w:p>
    <w:p w14:paraId="6A8A667B" w14:textId="77777777" w:rsidR="005B5951" w:rsidRDefault="005B5951">
      <w:pPr>
        <w:spacing w:after="0"/>
        <w:rPr>
          <w:rFonts w:ascii="Times New Roman" w:hAnsi="Times New Roman"/>
          <w:sz w:val="26"/>
          <w:szCs w:val="26"/>
        </w:rPr>
      </w:pPr>
    </w:p>
    <w:p w14:paraId="5A8A65CF" w14:textId="77777777" w:rsidR="005B5951" w:rsidRDefault="006B6843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Теоретические сведения для выполнения работы</w:t>
      </w:r>
    </w:p>
    <w:p w14:paraId="0A7089F9" w14:textId="77777777" w:rsidR="005B5951" w:rsidRDefault="005B5951">
      <w:pPr>
        <w:spacing w:after="0"/>
        <w:ind w:firstLine="737"/>
        <w:jc w:val="both"/>
        <w:rPr>
          <w:rFonts w:ascii="Times New Roman" w:hAnsi="Times New Roman"/>
          <w:sz w:val="24"/>
          <w:szCs w:val="24"/>
        </w:rPr>
      </w:pPr>
    </w:p>
    <w:p w14:paraId="1A69CBC8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Недостаточно выполнить проектирование и кодирование программного продукта, также необходимо обеспечить его соответствие требованиям и спе</w:t>
      </w:r>
      <w:r>
        <w:rPr>
          <w:rFonts w:ascii="Times New Roman" w:hAnsi="Times New Roman"/>
          <w:sz w:val="24"/>
          <w:szCs w:val="24"/>
        </w:rPr>
        <w:t>цификациям. Многократно проводимые исследования показали, что чем раньше обнаруживаются те или иные несоответствия или ошибки, тем больше вероятность их исправления и ниже его стоимость. Современные технологии разработки ПО предусматривают раннее обнаружен</w:t>
      </w:r>
      <w:r>
        <w:rPr>
          <w:rFonts w:ascii="Times New Roman" w:hAnsi="Times New Roman"/>
          <w:sz w:val="24"/>
          <w:szCs w:val="24"/>
        </w:rPr>
        <w:t>ие ошибок за счет выполнения контроля результатов всех этапов и стадий разработки. На начальных этапах контроль осуществляют вручную или с использованием CASE-средств, на последних – он принимает форму тестирования.</w:t>
      </w:r>
    </w:p>
    <w:p w14:paraId="67BB8594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Тестирование – это процесс выполнения пр</w:t>
      </w:r>
      <w:r>
        <w:rPr>
          <w:rFonts w:ascii="Times New Roman" w:hAnsi="Times New Roman"/>
          <w:sz w:val="24"/>
          <w:szCs w:val="24"/>
        </w:rPr>
        <w:t>ограммы, целью которого является выявление ошибок. Никакое тестирование не может доказать отсутствие ошибок в сложном ПО, поскольку выполнение полного тестирования становится невозможным и имеется вероятность, что остались невыявленные ошибки. Соблюдение о</w:t>
      </w:r>
      <w:r>
        <w:rPr>
          <w:rFonts w:ascii="Times New Roman" w:hAnsi="Times New Roman"/>
          <w:sz w:val="24"/>
          <w:szCs w:val="24"/>
        </w:rPr>
        <w:t xml:space="preserve">сновных правил тестирования и научно обоснованный подбор тестов может уменьшить их количество. Процесс разработки согласно современной модели жизненного цикла ПО предполагает три стадии тестирования: </w:t>
      </w:r>
    </w:p>
    <w:p w14:paraId="20007B60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автономное тестирование компонентов ПО; </w:t>
      </w:r>
    </w:p>
    <w:p w14:paraId="4D89C7F9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комплексно</w:t>
      </w:r>
      <w:r>
        <w:rPr>
          <w:rFonts w:ascii="Times New Roman" w:hAnsi="Times New Roman"/>
          <w:sz w:val="24"/>
          <w:szCs w:val="24"/>
        </w:rPr>
        <w:t>е тестирование разрабатываемого ПО;</w:t>
      </w:r>
    </w:p>
    <w:p w14:paraId="39C97AD7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 системное или оценочное тестирование на соответствие основным критериям качества. </w:t>
      </w:r>
    </w:p>
    <w:p w14:paraId="017A6CB7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повышения качества тестирования рекомендуется соблюдать следующие основные принципы:</w:t>
      </w:r>
    </w:p>
    <w:p w14:paraId="50A95D74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предполагаемые результаты должны быть извест</w:t>
      </w:r>
      <w:r>
        <w:rPr>
          <w:rFonts w:ascii="Times New Roman" w:hAnsi="Times New Roman"/>
          <w:sz w:val="24"/>
          <w:szCs w:val="24"/>
        </w:rPr>
        <w:t>ны до тестирования;</w:t>
      </w:r>
    </w:p>
    <w:p w14:paraId="0C731518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следует избегать тестирования программы автором;</w:t>
      </w:r>
    </w:p>
    <w:p w14:paraId="35FCF284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необходимо досконально изучать результаты каждого теста;</w:t>
      </w:r>
    </w:p>
    <w:p w14:paraId="43F07FA7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необходимо проверять действия программы на неверных данных;</w:t>
      </w:r>
    </w:p>
    <w:p w14:paraId="7C5E115E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необходимо проверять программу на неожиданные побочные эффекты</w:t>
      </w:r>
      <w:r>
        <w:rPr>
          <w:rFonts w:ascii="Times New Roman" w:hAnsi="Times New Roman"/>
          <w:sz w:val="24"/>
          <w:szCs w:val="24"/>
        </w:rPr>
        <w:t xml:space="preserve"> на неверных данных.</w:t>
      </w:r>
    </w:p>
    <w:p w14:paraId="3FCD2BF9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Вероятность наличия необнаруженных ошибок в части программы пропорциональна количеству ошибок уже найденных в этой части. Удачным считают тест, который обнаруживает хотя бы одну ошибку. Формирование набора тестов имеет большое значение</w:t>
      </w:r>
      <w:r>
        <w:rPr>
          <w:rFonts w:ascii="Times New Roman" w:hAnsi="Times New Roman"/>
          <w:sz w:val="24"/>
          <w:szCs w:val="24"/>
        </w:rPr>
        <w:t>, поскольку тестирование является одним из наиболее трудоемких этапов создания ПО. Доля стоимости тестирования в общей стоимости разработки возрастает при увеличении сложности ПО и повышении требований к их качеству.</w:t>
      </w:r>
    </w:p>
    <w:p w14:paraId="3D1CCDCB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Существуют два принципиально различных </w:t>
      </w:r>
      <w:r>
        <w:rPr>
          <w:rFonts w:ascii="Times New Roman" w:hAnsi="Times New Roman"/>
          <w:sz w:val="24"/>
          <w:szCs w:val="24"/>
        </w:rPr>
        <w:t>подхода к формированию тестовых наборов: структурный и функциональный. Структурный подход базируется на том, что известна структура тестируемого ПО, в том числе его алгоритмы («стеклянный ящик»). Тесты строятся для проверки правильности реализации заданной</w:t>
      </w:r>
      <w:r>
        <w:rPr>
          <w:rFonts w:ascii="Times New Roman" w:hAnsi="Times New Roman"/>
          <w:sz w:val="24"/>
          <w:szCs w:val="24"/>
        </w:rPr>
        <w:t xml:space="preserve"> логики в коде программы. Функциональный подход основывается на том, что структура ПО не известна («черный ящик»). В этом случае тесты строят, опираясь на функциональные спецификации. Этот подход называют также подходом, управляемым данными, так как при ег</w:t>
      </w:r>
      <w:r>
        <w:rPr>
          <w:rFonts w:ascii="Times New Roman" w:hAnsi="Times New Roman"/>
          <w:sz w:val="24"/>
          <w:szCs w:val="24"/>
        </w:rPr>
        <w:t>о использовании тесты строят на базе различных способов декомпозиции множества данных. Наборы тестов, полученные в соответствии с методами этих подходов, объединяют, обеспечивая всестороннее тестирование ПО.</w:t>
      </w:r>
    </w:p>
    <w:p w14:paraId="150FB286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Ручной контроль используют на ранних этапах разр</w:t>
      </w:r>
      <w:r>
        <w:rPr>
          <w:rFonts w:ascii="Times New Roman" w:hAnsi="Times New Roman"/>
          <w:sz w:val="24"/>
          <w:szCs w:val="24"/>
        </w:rPr>
        <w:t>аботки. Все проектные решения анализируются с точки зрения их правильности и целесообразности как можно раньше, пока их можно легко пересмотреть. Различают статический и динамический подходы к ручному контролю. При статическом подходе анализируют структуру</w:t>
      </w:r>
      <w:r>
        <w:rPr>
          <w:rFonts w:ascii="Times New Roman" w:hAnsi="Times New Roman"/>
          <w:sz w:val="24"/>
          <w:szCs w:val="24"/>
        </w:rPr>
        <w:t>, управляющие и информационные связи программы, ее входные и выходные данные. При динамическом - выполняют ручное тестирование (вручную моделируют процесс выполнения программы на заданных исходных данных). Исходными данными для таких проверок являются: тех</w:t>
      </w:r>
      <w:r>
        <w:rPr>
          <w:rFonts w:ascii="Times New Roman" w:hAnsi="Times New Roman"/>
          <w:sz w:val="24"/>
          <w:szCs w:val="24"/>
        </w:rPr>
        <w:t>ническое задание, спецификации, структурная и функциональная схемы программного продукта, схемы отдельных компонентов, а для более поздних этапов - алгоритмы и тексты программ, а также тестовые наборы. Доказано, что ручной контроль способствует существенно</w:t>
      </w:r>
      <w:r>
        <w:rPr>
          <w:rFonts w:ascii="Times New Roman" w:hAnsi="Times New Roman"/>
          <w:sz w:val="24"/>
          <w:szCs w:val="24"/>
        </w:rPr>
        <w:t>му увеличению производительности и повышению надежности программ и с его помощью можно находить от 30 до 70 % ошибок логического проектирования и кодирования. Основными методами ручного контроля являются: инспекции исходного текста, сквозные просмотры, про</w:t>
      </w:r>
      <w:r>
        <w:rPr>
          <w:rFonts w:ascii="Times New Roman" w:hAnsi="Times New Roman"/>
          <w:sz w:val="24"/>
          <w:szCs w:val="24"/>
        </w:rPr>
        <w:t>верка за столом, оценки программ.</w:t>
      </w:r>
    </w:p>
    <w:p w14:paraId="164086FD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основе структурного тестирования лежит концепция максимально полного тестирования всех маршрутов, предусмотренных алгоритмом (последовательности операторов программы, выполняемых при конкретном варианте исходных данных).</w:t>
      </w:r>
      <w:r>
        <w:rPr>
          <w:rFonts w:ascii="Times New Roman" w:hAnsi="Times New Roman"/>
          <w:sz w:val="24"/>
          <w:szCs w:val="24"/>
        </w:rPr>
        <w:t xml:space="preserve"> Недостатки: построенные тестовые наборы не обнаруживают пропущенных маршрутов и ошибок, зависящих от заложенных данных; не дают гарантии, что программа правильна.</w:t>
      </w:r>
    </w:p>
    <w:p w14:paraId="44875640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Другим способом проверки программ является функциональное тестирование: программа рассматривается как «черный ящик», целью тестирования является выяснение обстоятельств, когда поведение программы не соответствует спецификации. Для обнаружения всех ошибок н</w:t>
      </w:r>
      <w:r>
        <w:rPr>
          <w:rFonts w:ascii="Times New Roman" w:hAnsi="Times New Roman"/>
          <w:sz w:val="24"/>
          <w:szCs w:val="24"/>
        </w:rPr>
        <w:t>еобходимо выполнить исчерпывающее тестирование (при всех возможных наборах данных), что для большинства случаев невозможно. Поэтому обычно выполняют «разумное» или «приемлемое» тестирование, ограничивающееся прогонами программы на небольшом подмножестве вс</w:t>
      </w:r>
      <w:r>
        <w:rPr>
          <w:rFonts w:ascii="Times New Roman" w:hAnsi="Times New Roman"/>
          <w:sz w:val="24"/>
          <w:szCs w:val="24"/>
        </w:rPr>
        <w:t xml:space="preserve">ех возможных входных данных. При </w:t>
      </w:r>
      <w:r>
        <w:rPr>
          <w:rFonts w:ascii="Times New Roman" w:hAnsi="Times New Roman"/>
          <w:sz w:val="24"/>
          <w:szCs w:val="24"/>
        </w:rPr>
        <w:lastRenderedPageBreak/>
        <w:t xml:space="preserve">функциональном тестировании различают следующие методы формирования тестовых наборов: </w:t>
      </w:r>
    </w:p>
    <w:p w14:paraId="1704B3E3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эквивалентное разбиение;</w:t>
      </w:r>
    </w:p>
    <w:p w14:paraId="2A75CEC1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анализ граничных значений;</w:t>
      </w:r>
    </w:p>
    <w:p w14:paraId="048979F0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анализ причинно-следственных связей;</w:t>
      </w:r>
    </w:p>
    <w:p w14:paraId="2917AC07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предположение об ошибке.</w:t>
      </w:r>
    </w:p>
    <w:p w14:paraId="0C2F5918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комплексно</w:t>
      </w:r>
      <w:r>
        <w:rPr>
          <w:rFonts w:ascii="Times New Roman" w:hAnsi="Times New Roman"/>
          <w:sz w:val="24"/>
          <w:szCs w:val="24"/>
        </w:rPr>
        <w:t>м тестировании используют тесты, построенные по методам эквивалентных классов, граничных условий и предположении об ошибках, поскольку структурное тестирование для него не применимо. Одним из самых сложных является вопрос о завершении тестирования, так как</w:t>
      </w:r>
      <w:r>
        <w:rPr>
          <w:rFonts w:ascii="Times New Roman" w:hAnsi="Times New Roman"/>
          <w:sz w:val="24"/>
          <w:szCs w:val="24"/>
        </w:rPr>
        <w:t xml:space="preserve"> невозможно гарантировать, что в программе не осталось ошибок. Часто тестирование завершают потому, что закончилось время, отведенное на его выполнение. Его сворачивают, обходясь минимальным тестированием , которое предполагает: тестирование граничных знач</w:t>
      </w:r>
      <w:r>
        <w:rPr>
          <w:rFonts w:ascii="Times New Roman" w:hAnsi="Times New Roman"/>
          <w:sz w:val="24"/>
          <w:szCs w:val="24"/>
        </w:rPr>
        <w:t>ений, тщательную проверку руководства, тестирование минимальных конфигураций технических средств, возможности редактирования команд и повторения их в любой последовательности, устойчивости к ошибкам пользователя.</w:t>
      </w:r>
    </w:p>
    <w:p w14:paraId="0F79AB50" w14:textId="77777777" w:rsidR="005B5951" w:rsidRDefault="006B6843">
      <w:pPr>
        <w:spacing w:after="0" w:line="240" w:lineRule="auto"/>
        <w:ind w:firstLine="680"/>
        <w:jc w:val="both"/>
      </w:pPr>
      <w:r>
        <w:rPr>
          <w:rFonts w:ascii="Times New Roman" w:hAnsi="Times New Roman"/>
          <w:sz w:val="24"/>
          <w:szCs w:val="24"/>
        </w:rPr>
        <w:t>Отладка – это процесс локализации (определе</w:t>
      </w:r>
      <w:r>
        <w:rPr>
          <w:rFonts w:ascii="Times New Roman" w:hAnsi="Times New Roman"/>
          <w:sz w:val="24"/>
          <w:szCs w:val="24"/>
        </w:rPr>
        <w:t>ния оператора программы, выполнение которого вызвало нарушение вычислительного процесса) и исправления ошибок, обнаруженных при тестировании ПО. Для исправления ошибки необходимо определить ее причину. Отладка требует от программиста глубоких знаний специф</w:t>
      </w:r>
      <w:r>
        <w:rPr>
          <w:rFonts w:ascii="Times New Roman" w:hAnsi="Times New Roman"/>
          <w:sz w:val="24"/>
          <w:szCs w:val="24"/>
        </w:rPr>
        <w:t xml:space="preserve">ики управления используемыми техническими средствами, операционной системы, среды и языка программирования, реализуемых процессов, природы и специфики ошибок, методик отладки и соответствующих программных средств; психологически дискомфортна (нужно искать </w:t>
      </w:r>
      <w:r>
        <w:rPr>
          <w:rFonts w:ascii="Times New Roman" w:hAnsi="Times New Roman"/>
          <w:sz w:val="24"/>
          <w:szCs w:val="24"/>
        </w:rPr>
        <w:t>собственные ошибки в условиях ограниченного времени); оставляет возможность взаимовлияния ошибок в разных частях программы. Четко сформулированные методики отладки отсутствуют. Различают:</w:t>
      </w:r>
    </w:p>
    <w:p w14:paraId="49ADDB60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синтаксические ошибки – сопровождаются комментарием с указанием их</w:t>
      </w:r>
      <w:r>
        <w:rPr>
          <w:rFonts w:ascii="Times New Roman" w:hAnsi="Times New Roman"/>
          <w:sz w:val="24"/>
          <w:szCs w:val="24"/>
        </w:rPr>
        <w:t xml:space="preserve"> местоположения, фиксируются компилятором (транслятором) при выполнении синтаксического и частично семантического анализа;</w:t>
      </w:r>
    </w:p>
    <w:p w14:paraId="2DC5DE5F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ошибки компоновки - обнаруживаются компоновщиком (редактором связей) при объединении модулей программы;</w:t>
      </w:r>
    </w:p>
    <w:p w14:paraId="1AF0BCF4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ошибки выполнения - обнар</w:t>
      </w:r>
      <w:r>
        <w:rPr>
          <w:rFonts w:ascii="Times New Roman" w:hAnsi="Times New Roman"/>
          <w:sz w:val="24"/>
          <w:szCs w:val="24"/>
        </w:rPr>
        <w:t>уживаются аппаратными средствами, операционной системой или пользователем при выполнении программы, проявляются разными способами и в свою очередь делятся на группы:</w:t>
      </w:r>
    </w:p>
    <w:p w14:paraId="208D9956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ошибки определения исходных данных (ошибки передачи, ошибки преобразования, ошибки перез</w:t>
      </w:r>
      <w:r>
        <w:rPr>
          <w:rFonts w:ascii="Times New Roman" w:hAnsi="Times New Roman"/>
          <w:sz w:val="24"/>
          <w:szCs w:val="24"/>
        </w:rPr>
        <w:t>аписи и ошибки данных);</w:t>
      </w:r>
    </w:p>
    <w:p w14:paraId="734030A9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логические ошибки проектирования (неприменимый метод, неверный алгоритм, неверная структура данных, другие) и кодирования (ошибки некорректного использования переменных, вычислений, межмодульного интерфейса, реализации </w:t>
      </w:r>
      <w:r>
        <w:rPr>
          <w:rFonts w:ascii="Times New Roman" w:hAnsi="Times New Roman"/>
          <w:sz w:val="24"/>
          <w:szCs w:val="24"/>
        </w:rPr>
        <w:t>алгоритма, другие);</w:t>
      </w:r>
    </w:p>
    <w:p w14:paraId="0097BAFC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ошибки накопления погрешностей результатов вычислений (игнорирование ограничений разрядной сетки и способов уменьшения погрешности).</w:t>
      </w:r>
    </w:p>
    <w:p w14:paraId="57ED0520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Отладка программы в любом случае предполагает обдумывание и логическое осмысление всей имеющейся инфо</w:t>
      </w:r>
      <w:r>
        <w:rPr>
          <w:rFonts w:ascii="Times New Roman" w:hAnsi="Times New Roman"/>
          <w:sz w:val="24"/>
          <w:szCs w:val="24"/>
        </w:rPr>
        <w:t>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 с помощью следующих методов:</w:t>
      </w:r>
    </w:p>
    <w:p w14:paraId="3AEA8394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ручного тестирования (при обнар</w:t>
      </w:r>
      <w:r>
        <w:rPr>
          <w:rFonts w:ascii="Times New Roman" w:hAnsi="Times New Roman"/>
          <w:sz w:val="24"/>
          <w:szCs w:val="24"/>
        </w:rPr>
        <w:t>ужении ошибки нужно выполнить тестируемую программу вручную, используя тестовый набор, при работе с которым была обнаружена ошибка);</w:t>
      </w:r>
    </w:p>
    <w:p w14:paraId="51C699BC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индукции (основан на тщательном анализе симптомов ошибки, которые могут проявляться как неверные результаты вычислений и</w:t>
      </w:r>
      <w:r>
        <w:rPr>
          <w:rFonts w:ascii="Times New Roman" w:hAnsi="Times New Roman"/>
          <w:sz w:val="24"/>
          <w:szCs w:val="24"/>
        </w:rPr>
        <w:t>ли как сообщение об ошибке);</w:t>
      </w:r>
    </w:p>
    <w:p w14:paraId="4B049A63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 дедукции (вначале формируют множество причин, которые могли бы вызвать данное проявление ошибки, а затем анализируя причины, исключают те, которые противоречат имеющимся данным);</w:t>
      </w:r>
    </w:p>
    <w:p w14:paraId="0AA3A0AF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обратного прослеживания (для точки вывода </w:t>
      </w:r>
      <w:r>
        <w:rPr>
          <w:rFonts w:ascii="Times New Roman" w:hAnsi="Times New Roman"/>
          <w:sz w:val="24"/>
          <w:szCs w:val="24"/>
        </w:rPr>
        <w:t>неверного результата строится гипотеза о значениях основных переменных, которые могли бы привести к получению данного результата, а затем, исходя из этой гипотезы, делают предположения о значениях переменных в предыдущей точке).</w:t>
      </w:r>
    </w:p>
    <w:p w14:paraId="42580F73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получения дополнительно</w:t>
      </w:r>
      <w:r>
        <w:rPr>
          <w:rFonts w:ascii="Times New Roman" w:hAnsi="Times New Roman"/>
          <w:sz w:val="24"/>
          <w:szCs w:val="24"/>
        </w:rPr>
        <w:t>й информации об ошибке выполняют добавочные тесты и используют специальные методы и средства: отладочный вывод; интегрированные средства отладки; независимые отладчики.</w:t>
      </w:r>
    </w:p>
    <w:p w14:paraId="47557942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Общая методика отладки программных продуктов, написанных для выполнения в операционных </w:t>
      </w:r>
      <w:r>
        <w:rPr>
          <w:rFonts w:ascii="Times New Roman" w:hAnsi="Times New Roman"/>
          <w:sz w:val="24"/>
          <w:szCs w:val="24"/>
        </w:rPr>
        <w:t>системах MS DOS и Win32:</w:t>
      </w:r>
    </w:p>
    <w:p w14:paraId="3519A195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- 1 этап – изучение проявления ошибки;</w:t>
      </w:r>
    </w:p>
    <w:p w14:paraId="3358AB58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- 2 этап – определение локализации ошибки;</w:t>
      </w:r>
    </w:p>
    <w:p w14:paraId="6BB21D1E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- 3 этап – определение причины ошибки;</w:t>
      </w:r>
    </w:p>
    <w:p w14:paraId="2B13F30C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- 4 этап – исправление ошибки;</w:t>
      </w:r>
    </w:p>
    <w:p w14:paraId="375FE39C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- 5 этап – повторное тестирование.</w:t>
      </w:r>
    </w:p>
    <w:p w14:paraId="74AB9FC0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Процесс отладки можно существенно упростить,</w:t>
      </w:r>
      <w:r>
        <w:rPr>
          <w:rFonts w:ascii="Times New Roman" w:hAnsi="Times New Roman"/>
          <w:sz w:val="24"/>
          <w:szCs w:val="24"/>
        </w:rPr>
        <w:t xml:space="preserve"> если следовать основным рекомендациям структурного подхода к программированию:</w:t>
      </w:r>
    </w:p>
    <w:p w14:paraId="771C7EE9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 программу наращивать «сверху-вниз», от интерфейса к обрабатывающим подпрограммам, тестируя ее по ходу добавления подпрограмм;</w:t>
      </w:r>
    </w:p>
    <w:p w14:paraId="1B3D9BB8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 выводить пользователю вводимые им данные для</w:t>
      </w:r>
      <w:r>
        <w:rPr>
          <w:rFonts w:ascii="Times New Roman" w:hAnsi="Times New Roman"/>
          <w:sz w:val="24"/>
          <w:szCs w:val="24"/>
        </w:rPr>
        <w:t xml:space="preserve"> контроля и проверять их на допустимость сразу после ввода;</w:t>
      </w:r>
    </w:p>
    <w:p w14:paraId="258BAB0D" w14:textId="77777777" w:rsidR="005B5951" w:rsidRDefault="006B684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 предусматривать вывод основных данных во всех узловых точках алгоритма (ветвлениях, вызовах подпрограмм).</w:t>
      </w:r>
    </w:p>
    <w:p w14:paraId="7A2DD6F4" w14:textId="77777777" w:rsidR="005B5951" w:rsidRDefault="005B5951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</w:p>
    <w:p w14:paraId="4B9C488C" w14:textId="77777777" w:rsidR="005B5951" w:rsidRDefault="005B5951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</w:p>
    <w:p w14:paraId="45981114" w14:textId="77777777" w:rsidR="005B5951" w:rsidRDefault="006B6843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Порядок выполнения работы</w:t>
      </w:r>
    </w:p>
    <w:p w14:paraId="75D40D85" w14:textId="77777777" w:rsidR="005B5951" w:rsidRDefault="005B5951">
      <w:pPr>
        <w:spacing w:after="0"/>
        <w:rPr>
          <w:rFonts w:ascii="Times New Roman" w:hAnsi="Times New Roman"/>
          <w:sz w:val="24"/>
          <w:szCs w:val="24"/>
        </w:rPr>
      </w:pPr>
    </w:p>
    <w:p w14:paraId="63179EAD" w14:textId="77777777" w:rsidR="005B5951" w:rsidRDefault="006B6843">
      <w:pPr>
        <w:numPr>
          <w:ilvl w:val="0"/>
          <w:numId w:val="1"/>
        </w:numPr>
        <w:spacing w:after="0" w:line="240" w:lineRule="auto"/>
        <w:ind w:left="0" w:firstLine="737"/>
        <w:jc w:val="both"/>
      </w:pPr>
      <w:r>
        <w:rPr>
          <w:rFonts w:ascii="Times New Roman" w:hAnsi="Times New Roman"/>
          <w:sz w:val="24"/>
          <w:szCs w:val="24"/>
        </w:rPr>
        <w:t xml:space="preserve"> Провести тестирование разработанного </w:t>
      </w:r>
      <w:r>
        <w:rPr>
          <w:rFonts w:ascii="Times New Roman" w:hAnsi="Times New Roman"/>
          <w:sz w:val="24"/>
          <w:szCs w:val="24"/>
        </w:rPr>
        <w:t>программного продукта с помощью отладки и выявить ошибки.</w:t>
      </w:r>
    </w:p>
    <w:p w14:paraId="1C2F3A53" w14:textId="77777777" w:rsidR="005B5951" w:rsidRDefault="006B6843">
      <w:pPr>
        <w:numPr>
          <w:ilvl w:val="0"/>
          <w:numId w:val="1"/>
        </w:numPr>
        <w:spacing w:after="0" w:line="240" w:lineRule="auto"/>
        <w:ind w:left="0" w:firstLine="737"/>
        <w:jc w:val="both"/>
      </w:pPr>
      <w:r>
        <w:rPr>
          <w:rFonts w:ascii="Times New Roman" w:hAnsi="Times New Roman"/>
          <w:sz w:val="24"/>
          <w:szCs w:val="24"/>
        </w:rPr>
        <w:t xml:space="preserve"> Используя теоретический материал, проанализировать, классифицировать имеющиеся ошибки.</w:t>
      </w:r>
    </w:p>
    <w:p w14:paraId="5ADD5612" w14:textId="77777777" w:rsidR="005B5951" w:rsidRDefault="006B6843">
      <w:pPr>
        <w:numPr>
          <w:ilvl w:val="0"/>
          <w:numId w:val="1"/>
        </w:numPr>
        <w:spacing w:after="0" w:line="240" w:lineRule="auto"/>
        <w:ind w:left="0" w:firstLine="737"/>
        <w:jc w:val="both"/>
      </w:pPr>
      <w:r>
        <w:rPr>
          <w:rFonts w:ascii="Times New Roman" w:hAnsi="Times New Roman"/>
          <w:sz w:val="24"/>
          <w:szCs w:val="24"/>
        </w:rPr>
        <w:t xml:space="preserve"> Осуществить корректировку выявленных ошибок.</w:t>
      </w:r>
    </w:p>
    <w:p w14:paraId="783BDB29" w14:textId="77777777" w:rsidR="005B5951" w:rsidRDefault="005B5951">
      <w:pPr>
        <w:spacing w:after="0"/>
        <w:ind w:firstLine="68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B539FF1" w14:textId="77777777" w:rsidR="005B5951" w:rsidRDefault="006B6843">
      <w:pPr>
        <w:spacing w:after="0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Литература</w:t>
      </w:r>
    </w:p>
    <w:p w14:paraId="422BB7B1" w14:textId="77777777" w:rsidR="005B5951" w:rsidRDefault="005B5951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2232E4A8" w14:textId="77777777" w:rsidR="005B5951" w:rsidRDefault="006B6843">
      <w:pPr>
        <w:spacing w:after="0"/>
        <w:ind w:firstLine="68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Орлов</w:t>
      </w:r>
      <w:r>
        <w:rPr>
          <w:rFonts w:ascii="Times New Roman" w:hAnsi="Times New Roman"/>
          <w:bCs/>
          <w:sz w:val="24"/>
          <w:szCs w:val="24"/>
        </w:rPr>
        <w:t xml:space="preserve"> С.А Технологии разработки программного обеспе</w:t>
      </w:r>
      <w:r>
        <w:rPr>
          <w:rFonts w:ascii="Times New Roman" w:hAnsi="Times New Roman"/>
          <w:bCs/>
          <w:sz w:val="24"/>
          <w:szCs w:val="24"/>
        </w:rPr>
        <w:t>чения: Учебник, 5-е изд.</w:t>
      </w:r>
      <w:r>
        <w:rPr>
          <w:rFonts w:ascii="Times New Roman" w:hAnsi="Times New Roman"/>
          <w:sz w:val="24"/>
          <w:szCs w:val="24"/>
        </w:rPr>
        <w:t xml:space="preserve"> - СПб.: Питер, 2016 с. </w:t>
      </w:r>
      <w:r>
        <w:rPr>
          <w:rFonts w:ascii="Times New Roman" w:hAnsi="Times New Roman"/>
          <w:color w:val="000000"/>
          <w:sz w:val="24"/>
          <w:szCs w:val="24"/>
        </w:rPr>
        <w:t>442-471</w:t>
      </w:r>
    </w:p>
    <w:p w14:paraId="157AD554" w14:textId="77777777" w:rsidR="005B5951" w:rsidRDefault="005B5951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2456B841" w14:textId="77777777" w:rsidR="005B5951" w:rsidRDefault="005B5951">
      <w:pPr>
        <w:spacing w:after="0"/>
        <w:rPr>
          <w:rFonts w:ascii="Times New Roman" w:hAnsi="Times New Roman"/>
          <w:sz w:val="24"/>
          <w:szCs w:val="24"/>
        </w:rPr>
      </w:pPr>
    </w:p>
    <w:p w14:paraId="2DE76D0E" w14:textId="77777777" w:rsidR="005B5951" w:rsidRDefault="005B5951">
      <w:pPr>
        <w:spacing w:after="0"/>
        <w:rPr>
          <w:rFonts w:ascii="Times New Roman" w:hAnsi="Times New Roman"/>
          <w:sz w:val="24"/>
          <w:szCs w:val="24"/>
        </w:rPr>
      </w:pPr>
    </w:p>
    <w:p w14:paraId="224F8AF4" w14:textId="77777777" w:rsidR="005B5951" w:rsidRDefault="006B6843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 А.С. Комаровский</w:t>
      </w:r>
    </w:p>
    <w:p w14:paraId="60927673" w14:textId="77777777" w:rsidR="005B5951" w:rsidRDefault="005B5951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6DD70260" w14:textId="77777777" w:rsidR="005B5951" w:rsidRDefault="005B5951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6C830C97" w14:textId="77777777" w:rsidR="005B5951" w:rsidRDefault="006B6843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Рассмотрено на заседании цикловой </w:t>
      </w:r>
    </w:p>
    <w:p w14:paraId="7A86F676" w14:textId="77777777" w:rsidR="005B5951" w:rsidRDefault="006B6843">
      <w:pPr>
        <w:spacing w:after="0"/>
        <w:ind w:left="3912" w:firstLine="680"/>
      </w:pPr>
      <w:r>
        <w:rPr>
          <w:rFonts w:ascii="Times New Roman" w:hAnsi="Times New Roman"/>
          <w:sz w:val="24"/>
          <w:szCs w:val="24"/>
        </w:rPr>
        <w:t>комиссии   ПОИТ №</w:t>
      </w:r>
    </w:p>
    <w:p w14:paraId="26AA0594" w14:textId="1314AD15" w:rsidR="005B5951" w:rsidRDefault="006B6843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Протокол №     от «___» __________ 202_</w:t>
      </w:r>
    </w:p>
    <w:p w14:paraId="63A4CA37" w14:textId="77777777" w:rsidR="005B5951" w:rsidRDefault="006B6843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Председатель ЦК   ________ В.Ю. Михалевич</w:t>
      </w:r>
    </w:p>
    <w:p w14:paraId="43EE9CD0" w14:textId="77777777" w:rsidR="005B5951" w:rsidRDefault="005B5951">
      <w:pPr>
        <w:spacing w:after="0"/>
      </w:pPr>
    </w:p>
    <w:sectPr w:rsidR="005B595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804"/>
    <w:multiLevelType w:val="multilevel"/>
    <w:tmpl w:val="CF7A2CB4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3B0322BC"/>
    <w:multiLevelType w:val="multilevel"/>
    <w:tmpl w:val="8026C7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951"/>
    <w:rsid w:val="005B5951"/>
    <w:rsid w:val="006B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67B2"/>
  <w15:docId w15:val="{FF06DD5F-4E0A-4648-B592-C5D8BC6A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200"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paragraph" w:styleId="4">
    <w:name w:val="heading 4"/>
    <w:basedOn w:val="a0"/>
    <w:next w:val="a1"/>
    <w:uiPriority w:val="9"/>
    <w:semiHidden/>
    <w:unhideWhenUsed/>
    <w:qFormat/>
    <w:pPr>
      <w:spacing w:before="120" w:after="120"/>
      <w:outlineLvl w:val="3"/>
    </w:pPr>
    <w:rPr>
      <w:rFonts w:ascii="Liberation Serif" w:eastAsia="DejaVu Sans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Intense Emphasis"/>
    <w:basedOn w:val="a2"/>
    <w:qFormat/>
    <w:rPr>
      <w:b/>
      <w:bCs/>
      <w:i/>
      <w:iCs/>
      <w:color w:val="4F81BD"/>
    </w:rPr>
  </w:style>
  <w:style w:type="character" w:customStyle="1" w:styleId="a6">
    <w:name w:val="Заголовок Знак"/>
    <w:basedOn w:val="a2"/>
    <w:qFormat/>
    <w:rPr>
      <w:rFonts w:ascii="Cambria" w:eastAsia="MS Gothic" w:hAnsi="Cambria" w:cs="DejaVu Sans"/>
      <w:color w:val="17365D"/>
      <w:spacing w:val="5"/>
      <w:kern w:val="2"/>
      <w:sz w:val="52"/>
      <w:szCs w:val="52"/>
    </w:rPr>
  </w:style>
  <w:style w:type="character" w:styleId="a7">
    <w:name w:val="Strong"/>
    <w:basedOn w:val="a2"/>
    <w:qFormat/>
    <w:rPr>
      <w:b/>
      <w:bCs/>
    </w:rPr>
  </w:style>
  <w:style w:type="character" w:customStyle="1" w:styleId="a8">
    <w:name w:val="Текст выноски Знак"/>
    <w:basedOn w:val="a2"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qFormat/>
    <w:rPr>
      <w:rFonts w:ascii="Cambria" w:eastAsia="MS Gothic" w:hAnsi="Cambria" w:cs="DejaVu Sans"/>
      <w:b/>
      <w:bCs/>
      <w:color w:val="365F91"/>
      <w:sz w:val="28"/>
      <w:szCs w:val="28"/>
    </w:rPr>
  </w:style>
  <w:style w:type="character" w:customStyle="1" w:styleId="a9">
    <w:name w:val="Программа Знак"/>
    <w:basedOn w:val="a2"/>
    <w:qFormat/>
    <w:rPr>
      <w:rFonts w:ascii="Courier New" w:hAnsi="Courier New" w:cs="Courier New"/>
      <w:sz w:val="16"/>
      <w:szCs w:val="16"/>
      <w:shd w:val="clear" w:color="auto" w:fill="F2F2F2"/>
    </w:rPr>
  </w:style>
  <w:style w:type="character" w:customStyle="1" w:styleId="20">
    <w:name w:val="Заголовок 2 Знак"/>
    <w:basedOn w:val="a2"/>
    <w:qFormat/>
    <w:rPr>
      <w:rFonts w:ascii="Cambria" w:eastAsia="MS Gothic" w:hAnsi="Cambria" w:cs="DejaVu Sans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2"/>
    <w:qFormat/>
    <w:rPr>
      <w:rFonts w:ascii="Cambria" w:eastAsia="MS Gothic" w:hAnsi="Cambria" w:cs="DejaVu Sans"/>
      <w:b/>
      <w:bCs/>
      <w:color w:val="4F81BD"/>
    </w:rPr>
  </w:style>
  <w:style w:type="character" w:styleId="HTML">
    <w:name w:val="HTML Code"/>
    <w:basedOn w:val="a2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character" w:styleId="ab">
    <w:name w:val="Emphasis"/>
    <w:qFormat/>
    <w:rPr>
      <w:i/>
      <w:iCs/>
    </w:rPr>
  </w:style>
  <w:style w:type="character" w:customStyle="1" w:styleId="ac">
    <w:name w:val="Символ нумерации"/>
    <w:qFormat/>
  </w:style>
  <w:style w:type="character" w:customStyle="1" w:styleId="ad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e">
    <w:name w:val="Исходный текст"/>
    <w:qFormat/>
    <w:rPr>
      <w:rFonts w:ascii="Liberation Mono" w:eastAsia="Liberation Mono" w:hAnsi="Liberation Mono" w:cs="Liberation Mono"/>
    </w:rPr>
  </w:style>
  <w:style w:type="paragraph" w:styleId="a0">
    <w:name w:val="Title"/>
    <w:basedOn w:val="a"/>
    <w:next w:val="a1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"/>
      <w:sz w:val="52"/>
      <w:szCs w:val="52"/>
    </w:rPr>
  </w:style>
  <w:style w:type="paragraph" w:styleId="a1">
    <w:name w:val="Body Text"/>
    <w:basedOn w:val="a"/>
    <w:pPr>
      <w:spacing w:after="140"/>
    </w:pPr>
  </w:style>
  <w:style w:type="paragraph" w:styleId="af">
    <w:name w:val="List"/>
    <w:basedOn w:val="a1"/>
    <w:rPr>
      <w:rFonts w:cs="Lohit Devanagari"/>
    </w:rPr>
  </w:style>
  <w:style w:type="paragraph" w:styleId="af0">
    <w:name w:val="caption"/>
    <w:basedOn w:val="a"/>
    <w:next w:val="a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f3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4">
    <w:name w:val="Программа"/>
    <w:basedOn w:val="a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after="0" w:line="240" w:lineRule="auto"/>
    </w:pPr>
    <w:rPr>
      <w:rFonts w:ascii="Courier New" w:hAnsi="Courier New" w:cs="Courier New"/>
      <w:sz w:val="16"/>
      <w:szCs w:val="16"/>
    </w:rPr>
  </w:style>
  <w:style w:type="paragraph" w:customStyle="1" w:styleId="af5">
    <w:name w:val="Код"/>
    <w:basedOn w:val="a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after="0" w:line="240" w:lineRule="auto"/>
    </w:pPr>
    <w:rPr>
      <w:rFonts w:ascii="Courier New" w:hAnsi="Courier New"/>
      <w:sz w:val="20"/>
      <w:lang w:val="en-US"/>
    </w:rPr>
  </w:style>
  <w:style w:type="paragraph" w:styleId="af6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8">
    <w:name w:val="Содержимое таблицы"/>
    <w:basedOn w:val="a"/>
    <w:qFormat/>
    <w:pPr>
      <w:widowControl w:val="0"/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4</Pages>
  <Words>1653</Words>
  <Characters>9425</Characters>
  <Application>Microsoft Office Word</Application>
  <DocSecurity>0</DocSecurity>
  <Lines>78</Lines>
  <Paragraphs>22</Paragraphs>
  <ScaleCrop>false</ScaleCrop>
  <Company>АНО НОУ МАБТ Форекс клуб</Company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dc:description/>
  <cp:lastModifiedBy>Student419</cp:lastModifiedBy>
  <cp:revision>222</cp:revision>
  <dcterms:created xsi:type="dcterms:W3CDTF">2014-04-01T05:43:00Z</dcterms:created>
  <dcterms:modified xsi:type="dcterms:W3CDTF">2022-01-17T09:38:00Z</dcterms:modified>
  <dc:language>ru-RU</dc:language>
</cp:coreProperties>
</file>