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717B" w:rsidRDefault="0052717B" w:rsidP="0052717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71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81429D" wp14:editId="25E537CF">
            <wp:extent cx="971490" cy="813477"/>
            <wp:effectExtent l="0" t="0" r="635" b="571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658396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3235" cy="814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717B" w:rsidRDefault="0052717B" w:rsidP="0052717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A7EA0" w:rsidRPr="0052717B" w:rsidRDefault="00E53E71" w:rsidP="0052717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52717B">
        <w:rPr>
          <w:rFonts w:ascii="Times New Roman" w:hAnsi="Times New Roman" w:cs="Times New Roman"/>
          <w:b/>
          <w:sz w:val="28"/>
          <w:szCs w:val="24"/>
        </w:rPr>
        <w:t>Machine Learning-Based Sales Forecasting for Retail Outlets:</w:t>
      </w:r>
    </w:p>
    <w:p w:rsidR="006A7EA0" w:rsidRDefault="00E53E71" w:rsidP="0052717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52717B">
        <w:rPr>
          <w:rFonts w:ascii="Times New Roman" w:hAnsi="Times New Roman" w:cs="Times New Roman"/>
          <w:b/>
          <w:sz w:val="28"/>
          <w:szCs w:val="24"/>
        </w:rPr>
        <w:t xml:space="preserve">A Comparative Study of Regression Models on the </w:t>
      </w:r>
      <w:proofErr w:type="spellStart"/>
      <w:r w:rsidRPr="0052717B">
        <w:rPr>
          <w:rFonts w:ascii="Times New Roman" w:hAnsi="Times New Roman" w:cs="Times New Roman"/>
          <w:b/>
          <w:sz w:val="28"/>
          <w:szCs w:val="24"/>
        </w:rPr>
        <w:t>BigMart</w:t>
      </w:r>
      <w:proofErr w:type="spellEnd"/>
      <w:r w:rsidRPr="0052717B">
        <w:rPr>
          <w:rFonts w:ascii="Times New Roman" w:hAnsi="Times New Roman" w:cs="Times New Roman"/>
          <w:b/>
          <w:sz w:val="28"/>
          <w:szCs w:val="24"/>
        </w:rPr>
        <w:t xml:space="preserve"> Sales Dataset</w:t>
      </w:r>
    </w:p>
    <w:p w:rsidR="0052717B" w:rsidRDefault="0052717B" w:rsidP="0052717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52717B" w:rsidRDefault="0052717B" w:rsidP="0052717B">
      <w:pPr>
        <w:tabs>
          <w:tab w:val="center" w:pos="4680"/>
          <w:tab w:val="left" w:pos="573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0771A">
        <w:rPr>
          <w:rFonts w:ascii="Times New Roman" w:hAnsi="Times New Roman" w:cs="Times New Roman"/>
          <w:b/>
          <w:bCs/>
          <w:sz w:val="24"/>
          <w:szCs w:val="24"/>
        </w:rPr>
        <w:t>BY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:rsidR="0052717B" w:rsidRDefault="0052717B" w:rsidP="0052717B">
      <w:pPr>
        <w:tabs>
          <w:tab w:val="center" w:pos="4680"/>
          <w:tab w:val="left" w:pos="573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52717B" w:rsidRPr="00F0771A" w:rsidRDefault="0052717B" w:rsidP="0052717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52717B" w:rsidRDefault="0052717B" w:rsidP="0052717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Abubakar Sadiq Suleiman</w:t>
      </w:r>
    </w:p>
    <w:p w:rsidR="0052717B" w:rsidRDefault="0052717B" w:rsidP="0052717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P24EGCP8048</w:t>
      </w:r>
    </w:p>
    <w:p w:rsidR="006E49C5" w:rsidRDefault="006E49C5" w:rsidP="0052717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proofErr w:type="spellStart"/>
      <w:r>
        <w:rPr>
          <w:rFonts w:ascii="Times New Roman" w:hAnsi="Times New Roman" w:cs="Times New Roman"/>
          <w:b/>
          <w:sz w:val="28"/>
          <w:szCs w:val="24"/>
        </w:rPr>
        <w:t>Github</w:t>
      </w:r>
      <w:proofErr w:type="spellEnd"/>
      <w:r>
        <w:rPr>
          <w:rFonts w:ascii="Times New Roman" w:hAnsi="Times New Roman" w:cs="Times New Roman"/>
          <w:b/>
          <w:sz w:val="28"/>
          <w:szCs w:val="24"/>
        </w:rPr>
        <w:t>:</w:t>
      </w:r>
      <w:r w:rsidRPr="006E49C5">
        <w:t xml:space="preserve"> </w:t>
      </w:r>
      <w:r w:rsidRPr="006E49C5">
        <w:rPr>
          <w:rFonts w:ascii="Times New Roman" w:hAnsi="Times New Roman" w:cs="Times New Roman"/>
          <w:b/>
          <w:sz w:val="28"/>
          <w:szCs w:val="24"/>
        </w:rPr>
        <w:t>https://github.com/aspalladan/Abubakar_Sadiq_Suleiman_P24EGCP8048_COEN807_Project</w:t>
      </w:r>
    </w:p>
    <w:p w:rsidR="0052717B" w:rsidRDefault="0052717B" w:rsidP="00375808">
      <w:pPr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</w:p>
    <w:p w:rsidR="0052717B" w:rsidRDefault="0052717B" w:rsidP="0052717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52717B" w:rsidRDefault="0052717B" w:rsidP="0052717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52717B" w:rsidRPr="0052717B" w:rsidRDefault="0052717B" w:rsidP="0052717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6A7EA0" w:rsidRPr="0052717B" w:rsidRDefault="00E53E71" w:rsidP="0052717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52717B">
        <w:rPr>
          <w:rFonts w:ascii="Times New Roman" w:hAnsi="Times New Roman" w:cs="Times New Roman"/>
          <w:b/>
          <w:iCs/>
          <w:sz w:val="28"/>
          <w:szCs w:val="24"/>
        </w:rPr>
        <w:t>COEN807 Term Project</w:t>
      </w:r>
    </w:p>
    <w:p w:rsidR="006A7EA0" w:rsidRPr="0052717B" w:rsidRDefault="00E53E71" w:rsidP="0052717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52717B">
        <w:rPr>
          <w:rFonts w:ascii="Times New Roman" w:hAnsi="Times New Roman" w:cs="Times New Roman"/>
          <w:b/>
          <w:sz w:val="28"/>
          <w:szCs w:val="24"/>
        </w:rPr>
        <w:t>Department of Computer Engineering</w:t>
      </w:r>
    </w:p>
    <w:p w:rsidR="006A7EA0" w:rsidRDefault="00E53E71" w:rsidP="0052717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proofErr w:type="spellStart"/>
      <w:r w:rsidRPr="0052717B">
        <w:rPr>
          <w:rFonts w:ascii="Times New Roman" w:hAnsi="Times New Roman" w:cs="Times New Roman"/>
          <w:b/>
          <w:sz w:val="28"/>
          <w:szCs w:val="24"/>
        </w:rPr>
        <w:t>Ahmadu</w:t>
      </w:r>
      <w:proofErr w:type="spellEnd"/>
      <w:r w:rsidRPr="0052717B">
        <w:rPr>
          <w:rFonts w:ascii="Times New Roman" w:hAnsi="Times New Roman" w:cs="Times New Roman"/>
          <w:b/>
          <w:sz w:val="28"/>
          <w:szCs w:val="24"/>
        </w:rPr>
        <w:t xml:space="preserve"> Bello University, Zaria</w:t>
      </w:r>
    </w:p>
    <w:p w:rsidR="0052717B" w:rsidRDefault="0052717B" w:rsidP="0052717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52717B" w:rsidRDefault="0052717B" w:rsidP="0052717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52717B" w:rsidRDefault="0052717B" w:rsidP="0052717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52717B" w:rsidRPr="0052717B" w:rsidRDefault="0052717B" w:rsidP="0052717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:rsidR="0052717B" w:rsidRPr="00375808" w:rsidRDefault="00E53E71" w:rsidP="00375808">
      <w:pPr>
        <w:jc w:val="center"/>
        <w:rPr>
          <w:b/>
        </w:rPr>
      </w:pPr>
      <w:r w:rsidRPr="0052717B">
        <w:rPr>
          <w:b/>
        </w:rPr>
        <w:t>June 2026</w:t>
      </w:r>
      <w:bookmarkStart w:id="0" w:name="_GoBack"/>
      <w:bookmarkEnd w:id="0"/>
    </w:p>
    <w:p w:rsidR="0052717B" w:rsidRDefault="0052717B" w:rsidP="0052717B">
      <w:pPr>
        <w:spacing w:line="360" w:lineRule="auto"/>
        <w:rPr>
          <w:rFonts w:ascii="Times New Roman" w:hAnsi="Times New Roman" w:cs="Times New Roman"/>
          <w:color w:val="555555"/>
          <w:sz w:val="24"/>
          <w:szCs w:val="24"/>
        </w:rPr>
      </w:pPr>
    </w:p>
    <w:p w:rsidR="0052717B" w:rsidRPr="0052717B" w:rsidRDefault="0052717B" w:rsidP="00527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A7EA0" w:rsidRPr="0052717B" w:rsidRDefault="00E53E71" w:rsidP="0052717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717B">
        <w:rPr>
          <w:rFonts w:ascii="Times New Roman" w:hAnsi="Times New Roman" w:cs="Times New Roman"/>
          <w:b/>
          <w:sz w:val="24"/>
          <w:szCs w:val="24"/>
        </w:rPr>
        <w:t>Abstract</w:t>
      </w:r>
    </w:p>
    <w:p w:rsidR="006A7EA0" w:rsidRDefault="00E53E71" w:rsidP="00527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2717B">
        <w:rPr>
          <w:rFonts w:ascii="Times New Roman" w:hAnsi="Times New Roman" w:cs="Times New Roman"/>
          <w:sz w:val="24"/>
          <w:szCs w:val="24"/>
        </w:rPr>
        <w:t xml:space="preserve">Accurate sales forecasting is essential for retail businesses seeking to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optimise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 inventory, pricing, and marketing decisions. This project formulates retail sales forecasting as a supervised regression problem and applies it to the publicly available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BigMart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 Sales dataset, which records product- and outlet-level attributes for 8,523 transactions across ten outlets. Following data cleaning, outlier treatment using the Interquartile Range (IQR) method, feature engineering (derivation of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Outlet_Age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), and categorical encoding (Label Encoding for ordinal features, One-Hot Encoding for nominal features), nine regression algorithms were implemented and compared: Linear Regression, Ridge, Lasso, K-Nearest Neighbors, Decision Tree, Random Forest,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CatBoost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AdaBoost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. Models were evaluated using Mean Absolute Error (MAE), Root Mean Squared Error (RMSE), and the coefficient of determination (R²) on an 80/20 train-test split, supplemented by 5-fold cross-validation. Linear and Ridge Regression achieved the most consistent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generalisation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 (test R² ≈ 0.417), while Random Forest achieved a substantially higher training R² (0.915) but a markedly lower test R² (0.355), indicating overfitting; Lasso Regression collapsed to a near-zero R²,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signalling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 excessive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regularisation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 for this feature set. The findings show that, despite their simplicity, linear models with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regularisation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generalised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 more reliably on this dataset than the unconstrained ensemble methods, highlighting the importance of comparative experimentation and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hyperparameter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 tuning rather than defaulting to more complex models. The project concludes with a discussion of limitations, including data scope restricted to historical structured records, and recommends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hyperparameter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optimisation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 and ensemble tuning as priorities for future work.</w:t>
      </w:r>
    </w:p>
    <w:p w:rsidR="0052717B" w:rsidRDefault="0052717B" w:rsidP="00527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2717B" w:rsidRDefault="0052717B" w:rsidP="00527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2717B" w:rsidRDefault="0052717B" w:rsidP="00527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2717B" w:rsidRDefault="0052717B" w:rsidP="00527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2717B" w:rsidRDefault="0052717B" w:rsidP="00527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2717B" w:rsidRDefault="0052717B" w:rsidP="00527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2717B" w:rsidRDefault="0052717B" w:rsidP="00527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2717B" w:rsidRDefault="0052717B" w:rsidP="00527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2717B" w:rsidRPr="0052717B" w:rsidRDefault="0052717B" w:rsidP="00527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A7EA0" w:rsidRDefault="005817EB" w:rsidP="005817E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817EB">
        <w:rPr>
          <w:rFonts w:ascii="Times New Roman" w:hAnsi="Times New Roman" w:cs="Times New Roman"/>
          <w:b/>
          <w:sz w:val="24"/>
          <w:szCs w:val="24"/>
        </w:rPr>
        <w:lastRenderedPageBreak/>
        <w:t xml:space="preserve">SECTION 1: </w:t>
      </w:r>
      <w:r w:rsidR="00E53E71" w:rsidRPr="005817E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817EB">
        <w:rPr>
          <w:rFonts w:ascii="Times New Roman" w:hAnsi="Times New Roman" w:cs="Times New Roman"/>
          <w:b/>
          <w:sz w:val="24"/>
          <w:szCs w:val="24"/>
        </w:rPr>
        <w:t>INTRODUCTION AND PROBLEM DEFINITION</w:t>
      </w:r>
    </w:p>
    <w:p w:rsidR="005817EB" w:rsidRPr="005817EB" w:rsidRDefault="005817EB" w:rsidP="005817E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7EA0" w:rsidRPr="0052717B" w:rsidRDefault="00E53E71" w:rsidP="00527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2717B">
        <w:rPr>
          <w:rFonts w:ascii="Times New Roman" w:hAnsi="Times New Roman" w:cs="Times New Roman"/>
          <w:sz w:val="24"/>
          <w:szCs w:val="24"/>
        </w:rPr>
        <w:t>Retail and supply chain businesses rely heavily on accurate sales forecasts to manage inventory, plan procurement, and design marketing campaigns. Forecasting errors are costly in both directions: under-forecasting leads to stock-outs and lost revenue, while over-forecasting ties up capital in unsold inventory. Traditional forecasting approaches, such as manual estimation or simple statistical models, struggle to capture the complex, non-linear interactions between product attributes (price, weight, visibility, category) and outlet attributes (size, location, type, age) that drive real-world sales.</w:t>
      </w:r>
    </w:p>
    <w:p w:rsidR="006A7EA0" w:rsidRPr="0052717B" w:rsidRDefault="00E53E71" w:rsidP="00527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2717B">
        <w:rPr>
          <w:rFonts w:ascii="Times New Roman" w:hAnsi="Times New Roman" w:cs="Times New Roman"/>
          <w:sz w:val="24"/>
          <w:szCs w:val="24"/>
        </w:rPr>
        <w:t xml:space="preserve">This project addresses the problem as a supervised regression task: given a set of product and outlet features, predict the continuous target variable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Item_Outlet_Sales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>. The objective is not to build a single model, but to rigorously compare multiple regression alg</w:t>
      </w:r>
      <w:r w:rsidR="005817EB">
        <w:rPr>
          <w:rFonts w:ascii="Times New Roman" w:hAnsi="Times New Roman" w:cs="Times New Roman"/>
          <w:sz w:val="24"/>
          <w:szCs w:val="24"/>
        </w:rPr>
        <w:t xml:space="preserve">orithms of varying complexity </w:t>
      </w:r>
      <w:r w:rsidRPr="0052717B">
        <w:rPr>
          <w:rFonts w:ascii="Times New Roman" w:hAnsi="Times New Roman" w:cs="Times New Roman"/>
          <w:sz w:val="24"/>
          <w:szCs w:val="24"/>
        </w:rPr>
        <w:t xml:space="preserve">from simple linear models to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regularised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 linear mo</w:t>
      </w:r>
      <w:r w:rsidR="005817EB">
        <w:rPr>
          <w:rFonts w:ascii="Times New Roman" w:hAnsi="Times New Roman" w:cs="Times New Roman"/>
          <w:sz w:val="24"/>
          <w:szCs w:val="24"/>
        </w:rPr>
        <w:t xml:space="preserve">dels and tree-based ensembles </w:t>
      </w:r>
      <w:r w:rsidRPr="0052717B">
        <w:rPr>
          <w:rFonts w:ascii="Times New Roman" w:hAnsi="Times New Roman" w:cs="Times New Roman"/>
          <w:sz w:val="24"/>
          <w:szCs w:val="24"/>
        </w:rPr>
        <w:t xml:space="preserve">in order to identify which approach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generalises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 best on unseen data, and to extract practical lessons about model selection, overfitting, and the limits of an unconstrained capacity-versus-accuracy trade-off.</w:t>
      </w:r>
    </w:p>
    <w:p w:rsidR="006A7EA0" w:rsidRPr="005817EB" w:rsidRDefault="00E53E71" w:rsidP="005817EB">
      <w:pPr>
        <w:pStyle w:val="Heading2"/>
      </w:pPr>
      <w:r w:rsidRPr="005817EB">
        <w:t>1.1 Objectives</w:t>
      </w:r>
    </w:p>
    <w:p w:rsidR="006A7EA0" w:rsidRPr="005817EB" w:rsidRDefault="00E53E71" w:rsidP="005817EB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817EB">
        <w:rPr>
          <w:rFonts w:ascii="Times New Roman" w:hAnsi="Times New Roman" w:cs="Times New Roman"/>
          <w:sz w:val="24"/>
          <w:szCs w:val="24"/>
        </w:rPr>
        <w:t xml:space="preserve">To collect, preprocess, and </w:t>
      </w:r>
      <w:proofErr w:type="spellStart"/>
      <w:r w:rsidRPr="005817EB">
        <w:rPr>
          <w:rFonts w:ascii="Times New Roman" w:hAnsi="Times New Roman" w:cs="Times New Roman"/>
          <w:sz w:val="24"/>
          <w:szCs w:val="24"/>
        </w:rPr>
        <w:t>analyse</w:t>
      </w:r>
      <w:proofErr w:type="spellEnd"/>
      <w:r w:rsidRPr="005817EB">
        <w:rPr>
          <w:rFonts w:ascii="Times New Roman" w:hAnsi="Times New Roman" w:cs="Times New Roman"/>
          <w:sz w:val="24"/>
          <w:szCs w:val="24"/>
        </w:rPr>
        <w:t xml:space="preserve"> a real-world retail sales dataset suitable for regression modelling.</w:t>
      </w:r>
    </w:p>
    <w:p w:rsidR="006A7EA0" w:rsidRPr="005817EB" w:rsidRDefault="00E53E71" w:rsidP="005817EB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817EB">
        <w:rPr>
          <w:rFonts w:ascii="Times New Roman" w:hAnsi="Times New Roman" w:cs="Times New Roman"/>
          <w:sz w:val="24"/>
          <w:szCs w:val="24"/>
        </w:rPr>
        <w:t>To engineer and encode features appropriately for both linear and tree-based learning algorithms.</w:t>
      </w:r>
    </w:p>
    <w:p w:rsidR="006A7EA0" w:rsidRPr="005817EB" w:rsidRDefault="00E53E71" w:rsidP="005817EB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817EB">
        <w:rPr>
          <w:rFonts w:ascii="Times New Roman" w:hAnsi="Times New Roman" w:cs="Times New Roman"/>
          <w:sz w:val="24"/>
          <w:szCs w:val="24"/>
        </w:rPr>
        <w:t>To implement and rigorously compare nine regression algorithms under a common evaluation protocol.</w:t>
      </w:r>
    </w:p>
    <w:p w:rsidR="006A7EA0" w:rsidRPr="005817EB" w:rsidRDefault="00E53E71" w:rsidP="005817EB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817EB">
        <w:rPr>
          <w:rFonts w:ascii="Times New Roman" w:hAnsi="Times New Roman" w:cs="Times New Roman"/>
          <w:sz w:val="24"/>
          <w:szCs w:val="24"/>
        </w:rPr>
        <w:t>To evaluate model performance using MAE, RMSE, R², and cross-validated RMSE, and to interpret the practical implications of the results.</w:t>
      </w:r>
    </w:p>
    <w:p w:rsidR="006A7EA0" w:rsidRPr="0052717B" w:rsidRDefault="00E53E71" w:rsidP="005817EB">
      <w:pPr>
        <w:pStyle w:val="Heading2"/>
      </w:pPr>
      <w:r w:rsidRPr="0052717B">
        <w:t>2. Dataset Description and Justification</w:t>
      </w:r>
    </w:p>
    <w:p w:rsidR="006A7EA0" w:rsidRPr="0052717B" w:rsidRDefault="00E53E71" w:rsidP="00527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2717B">
        <w:rPr>
          <w:rFonts w:ascii="Times New Roman" w:hAnsi="Times New Roman" w:cs="Times New Roman"/>
          <w:sz w:val="24"/>
          <w:szCs w:val="24"/>
        </w:rPr>
        <w:t xml:space="preserve">The dataset used is the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BigMart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 Sales dataset, a widely used retail-analytics benchmark publicly availa</w:t>
      </w:r>
      <w:r w:rsidR="00963F41">
        <w:rPr>
          <w:rFonts w:ascii="Times New Roman" w:hAnsi="Times New Roman" w:cs="Times New Roman"/>
          <w:sz w:val="24"/>
          <w:szCs w:val="24"/>
        </w:rPr>
        <w:t xml:space="preserve">ble on </w:t>
      </w:r>
      <w:proofErr w:type="spellStart"/>
      <w:r w:rsidR="00963F41">
        <w:rPr>
          <w:rFonts w:ascii="Times New Roman" w:hAnsi="Times New Roman" w:cs="Times New Roman"/>
          <w:sz w:val="24"/>
          <w:szCs w:val="24"/>
        </w:rPr>
        <w:t>Kaggle</w:t>
      </w:r>
      <w:proofErr w:type="spellEnd"/>
      <w:r w:rsidR="00963F41">
        <w:rPr>
          <w:rFonts w:ascii="Times New Roman" w:hAnsi="Times New Roman" w:cs="Times New Roman"/>
          <w:sz w:val="24"/>
          <w:szCs w:val="24"/>
        </w:rPr>
        <w:t xml:space="preserve"> (Yasser H., </w:t>
      </w:r>
      <w:proofErr w:type="spellStart"/>
      <w:r w:rsidR="00963F41">
        <w:rPr>
          <w:rFonts w:ascii="Times New Roman" w:hAnsi="Times New Roman" w:cs="Times New Roman"/>
          <w:sz w:val="24"/>
          <w:szCs w:val="24"/>
        </w:rPr>
        <w:t>n.d.</w:t>
      </w:r>
      <w:proofErr w:type="spellEnd"/>
      <w:r w:rsidR="00963F41">
        <w:rPr>
          <w:rFonts w:ascii="Times New Roman" w:hAnsi="Times New Roman" w:cs="Times New Roman"/>
          <w:sz w:val="24"/>
          <w:szCs w:val="24"/>
        </w:rPr>
        <w:t xml:space="preserve">, </w:t>
      </w:r>
      <w:r w:rsidRPr="0052717B">
        <w:rPr>
          <w:rFonts w:ascii="Times New Roman" w:hAnsi="Times New Roman" w:cs="Times New Roman"/>
          <w:sz w:val="24"/>
          <w:szCs w:val="24"/>
        </w:rPr>
        <w:t xml:space="preserve">https://www.kaggle.com/datasets/yasserh/bigmartsalesdataset). It contains historical sales records for various products sold across ten outlets in different cities, comprising 8,523 training </w:t>
      </w:r>
      <w:r w:rsidRPr="0052717B">
        <w:rPr>
          <w:rFonts w:ascii="Times New Roman" w:hAnsi="Times New Roman" w:cs="Times New Roman"/>
          <w:sz w:val="24"/>
          <w:szCs w:val="24"/>
        </w:rPr>
        <w:lastRenderedPageBreak/>
        <w:t xml:space="preserve">records and 5,681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unlabelled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 test records, each described by 11 input features plus a continuous target,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Item_Outlet_Sales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>.</w:t>
      </w:r>
    </w:p>
    <w:p w:rsidR="006A7EA0" w:rsidRDefault="00E53E71" w:rsidP="00527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2717B">
        <w:rPr>
          <w:rFonts w:ascii="Times New Roman" w:hAnsi="Times New Roman" w:cs="Times New Roman"/>
          <w:sz w:val="24"/>
          <w:szCs w:val="24"/>
        </w:rPr>
        <w:t>This dataset was selected for three reasons. First, it represents a genuine, practically important business problem (retail demand forecasting) rather than a synthetic benchmark. Second, it combines both continuous (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Item_Weight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Item_Visibility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Item_MRP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>) and categorical (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Item_Type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Outlet_Size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Outlet_Location_Type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Outlet_Type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>) features, requiring a full preprocessing and encoding pipeline that exercises the complete supervised-learning workflow required by this project. Third, its moderate size keeps experimentation with nine different algorithms computationally tractable within the project timeline while still being large enough to support a meaningful 80/20 train-test split.</w:t>
      </w:r>
    </w:p>
    <w:p w:rsidR="00963F41" w:rsidRPr="0052717B" w:rsidRDefault="00963F41" w:rsidP="00527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A7EA0" w:rsidRPr="0052717B" w:rsidRDefault="00E53E71" w:rsidP="00963F41">
      <w:pPr>
        <w:pStyle w:val="Heading2"/>
      </w:pPr>
      <w:r w:rsidRPr="0052717B">
        <w:t>2.1 Feature Description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7"/>
        <w:gridCol w:w="4919"/>
        <w:gridCol w:w="1534"/>
      </w:tblGrid>
      <w:tr w:rsidR="006A7EA0" w:rsidRPr="0052717B" w:rsidTr="00963F41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EA0" w:rsidRPr="0052717B" w:rsidRDefault="00E53E71" w:rsidP="00527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3F41"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5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EA0" w:rsidRPr="0052717B" w:rsidRDefault="00E53E71" w:rsidP="00527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3F41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EA0" w:rsidRPr="0052717B" w:rsidRDefault="00E53E71" w:rsidP="00527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3F41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</w:tr>
      <w:tr w:rsidR="006A7EA0" w:rsidRPr="0052717B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EA0" w:rsidRPr="0052717B" w:rsidRDefault="00E53E71" w:rsidP="00527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71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Item_Identifier</w:t>
            </w:r>
            <w:proofErr w:type="spellEnd"/>
          </w:p>
        </w:tc>
        <w:tc>
          <w:tcPr>
            <w:tcW w:w="5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EA0" w:rsidRPr="0052717B" w:rsidRDefault="00E53E71" w:rsidP="00527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71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Unique product ID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EA0" w:rsidRPr="0052717B" w:rsidRDefault="00E53E71" w:rsidP="00527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71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Categorical (nominal)</w:t>
            </w:r>
          </w:p>
        </w:tc>
      </w:tr>
      <w:tr w:rsidR="006A7EA0" w:rsidRPr="0052717B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EA0" w:rsidRPr="0052717B" w:rsidRDefault="00E53E71" w:rsidP="00527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71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Item_Weight</w:t>
            </w:r>
            <w:proofErr w:type="spellEnd"/>
          </w:p>
        </w:tc>
        <w:tc>
          <w:tcPr>
            <w:tcW w:w="5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EA0" w:rsidRPr="0052717B" w:rsidRDefault="00E53E71" w:rsidP="00527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71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Weight of the product (kg)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EA0" w:rsidRPr="0052717B" w:rsidRDefault="00E53E71" w:rsidP="00527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71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Continuous</w:t>
            </w:r>
          </w:p>
        </w:tc>
      </w:tr>
      <w:tr w:rsidR="006A7EA0" w:rsidRPr="0052717B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EA0" w:rsidRPr="0052717B" w:rsidRDefault="00E53E71" w:rsidP="00527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71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Item_Fat_Content</w:t>
            </w:r>
            <w:proofErr w:type="spellEnd"/>
          </w:p>
        </w:tc>
        <w:tc>
          <w:tcPr>
            <w:tcW w:w="5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EA0" w:rsidRPr="0052717B" w:rsidRDefault="00E53E71" w:rsidP="00527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71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Low Fat / Regular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EA0" w:rsidRPr="0052717B" w:rsidRDefault="00E53E71" w:rsidP="00527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71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Categorical (ordinal)</w:t>
            </w:r>
          </w:p>
        </w:tc>
      </w:tr>
      <w:tr w:rsidR="006A7EA0" w:rsidRPr="0052717B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EA0" w:rsidRPr="0052717B" w:rsidRDefault="00E53E71" w:rsidP="00527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71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Item_Visibility</w:t>
            </w:r>
            <w:proofErr w:type="spellEnd"/>
          </w:p>
        </w:tc>
        <w:tc>
          <w:tcPr>
            <w:tcW w:w="5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EA0" w:rsidRPr="0052717B" w:rsidRDefault="00E53E71" w:rsidP="00527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71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% of display area allocated to the item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EA0" w:rsidRPr="0052717B" w:rsidRDefault="00E53E71" w:rsidP="00527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71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Continuous</w:t>
            </w:r>
          </w:p>
        </w:tc>
      </w:tr>
      <w:tr w:rsidR="006A7EA0" w:rsidRPr="0052717B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EA0" w:rsidRPr="0052717B" w:rsidRDefault="00E53E71" w:rsidP="00527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71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Item_Type</w:t>
            </w:r>
            <w:proofErr w:type="spellEnd"/>
          </w:p>
        </w:tc>
        <w:tc>
          <w:tcPr>
            <w:tcW w:w="5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EA0" w:rsidRPr="0052717B" w:rsidRDefault="00E53E71" w:rsidP="00527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71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Product category (e.g. Dairy, Snacks)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EA0" w:rsidRPr="0052717B" w:rsidRDefault="00E53E71" w:rsidP="00527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71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Categorical (nominal)</w:t>
            </w:r>
          </w:p>
        </w:tc>
      </w:tr>
      <w:tr w:rsidR="006A7EA0" w:rsidRPr="0052717B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EA0" w:rsidRPr="0052717B" w:rsidRDefault="00E53E71" w:rsidP="00527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71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Item_MRP</w:t>
            </w:r>
            <w:proofErr w:type="spellEnd"/>
          </w:p>
        </w:tc>
        <w:tc>
          <w:tcPr>
            <w:tcW w:w="5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EA0" w:rsidRPr="0052717B" w:rsidRDefault="00E53E71" w:rsidP="00527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71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Maximum Retail Price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EA0" w:rsidRPr="0052717B" w:rsidRDefault="00E53E71" w:rsidP="00527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71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Continuous</w:t>
            </w:r>
          </w:p>
        </w:tc>
      </w:tr>
      <w:tr w:rsidR="006A7EA0" w:rsidRPr="0052717B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EA0" w:rsidRPr="0052717B" w:rsidRDefault="00E53E71" w:rsidP="00527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71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Outlet_Identifier</w:t>
            </w:r>
            <w:proofErr w:type="spellEnd"/>
          </w:p>
        </w:tc>
        <w:tc>
          <w:tcPr>
            <w:tcW w:w="5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EA0" w:rsidRPr="0052717B" w:rsidRDefault="00E53E71" w:rsidP="00527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71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Unique store ID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EA0" w:rsidRPr="0052717B" w:rsidRDefault="00E53E71" w:rsidP="00527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71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Categorical (nominal)</w:t>
            </w:r>
          </w:p>
        </w:tc>
      </w:tr>
      <w:tr w:rsidR="006A7EA0" w:rsidRPr="0052717B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EA0" w:rsidRPr="0052717B" w:rsidRDefault="00E53E71" w:rsidP="00527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71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Outlet_Establishment_Year</w:t>
            </w:r>
            <w:proofErr w:type="spellEnd"/>
          </w:p>
        </w:tc>
        <w:tc>
          <w:tcPr>
            <w:tcW w:w="5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EA0" w:rsidRPr="0052717B" w:rsidRDefault="00E53E71" w:rsidP="00527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71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Year the outlet was established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EA0" w:rsidRPr="0052717B" w:rsidRDefault="00E53E71" w:rsidP="00527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71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Integer</w:t>
            </w:r>
          </w:p>
        </w:tc>
      </w:tr>
      <w:tr w:rsidR="006A7EA0" w:rsidRPr="0052717B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EA0" w:rsidRPr="0052717B" w:rsidRDefault="00E53E71" w:rsidP="00527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71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Outlet_Size</w:t>
            </w:r>
            <w:proofErr w:type="spellEnd"/>
          </w:p>
        </w:tc>
        <w:tc>
          <w:tcPr>
            <w:tcW w:w="5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EA0" w:rsidRPr="0052717B" w:rsidRDefault="00E53E71" w:rsidP="00527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71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Small / Medium / High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EA0" w:rsidRPr="0052717B" w:rsidRDefault="00E53E71" w:rsidP="00527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71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Categorical (ordinal)</w:t>
            </w:r>
          </w:p>
        </w:tc>
      </w:tr>
      <w:tr w:rsidR="006A7EA0" w:rsidRPr="0052717B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EA0" w:rsidRPr="0052717B" w:rsidRDefault="00E53E71" w:rsidP="00527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71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Outlet_Location_Type</w:t>
            </w:r>
            <w:proofErr w:type="spellEnd"/>
          </w:p>
        </w:tc>
        <w:tc>
          <w:tcPr>
            <w:tcW w:w="5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EA0" w:rsidRPr="0052717B" w:rsidRDefault="00E53E71" w:rsidP="00527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71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Tier 1 / Tier 2 / Tier 3 city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EA0" w:rsidRPr="0052717B" w:rsidRDefault="00E53E71" w:rsidP="00527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71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Categorical (ordinal)</w:t>
            </w:r>
          </w:p>
        </w:tc>
      </w:tr>
      <w:tr w:rsidR="006A7EA0" w:rsidRPr="0052717B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EA0" w:rsidRPr="0052717B" w:rsidRDefault="00E53E71" w:rsidP="00527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71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Outlet_Type</w:t>
            </w:r>
            <w:proofErr w:type="spellEnd"/>
          </w:p>
        </w:tc>
        <w:tc>
          <w:tcPr>
            <w:tcW w:w="5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EA0" w:rsidRPr="0052717B" w:rsidRDefault="00E53E71" w:rsidP="00527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71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Grocery Store / Supermarket Type 1-3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EA0" w:rsidRPr="0052717B" w:rsidRDefault="00E53E71" w:rsidP="00527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71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Categorical (nominal)</w:t>
            </w:r>
          </w:p>
        </w:tc>
      </w:tr>
      <w:tr w:rsidR="006A7EA0" w:rsidRPr="0052717B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EA0" w:rsidRPr="0052717B" w:rsidRDefault="00E53E71" w:rsidP="00527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71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Item_Outlet_Sales</w:t>
            </w:r>
            <w:proofErr w:type="spellEnd"/>
          </w:p>
        </w:tc>
        <w:tc>
          <w:tcPr>
            <w:tcW w:w="5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EA0" w:rsidRPr="0052717B" w:rsidRDefault="00E53E71" w:rsidP="00527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71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Sales of the item at the outlet (target)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EA0" w:rsidRPr="0052717B" w:rsidRDefault="00E53E71" w:rsidP="00527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71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Continuous</w:t>
            </w:r>
          </w:p>
        </w:tc>
      </w:tr>
    </w:tbl>
    <w:p w:rsidR="006A7EA0" w:rsidRPr="0052717B" w:rsidRDefault="006A7EA0" w:rsidP="00527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A7EA0" w:rsidRPr="00963F41" w:rsidRDefault="00E53E71" w:rsidP="00963F41">
      <w:pPr>
        <w:pStyle w:val="Heading1"/>
      </w:pPr>
      <w:r w:rsidRPr="00963F41">
        <w:t>2.2 Dataset Characteristics</w:t>
      </w:r>
    </w:p>
    <w:p w:rsidR="006A7EA0" w:rsidRPr="0052717B" w:rsidRDefault="00E53E71" w:rsidP="00527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2717B">
        <w:rPr>
          <w:rFonts w:ascii="Times New Roman" w:hAnsi="Times New Roman" w:cs="Times New Roman"/>
          <w:sz w:val="24"/>
          <w:szCs w:val="24"/>
        </w:rPr>
        <w:t xml:space="preserve">Exploratory analysis showed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Item_Outlet_Sales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 to be strongly right-skewed, with most products generating modest sales and a small number of high-performing items extending sales beyond 12,000.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Item_Visibility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 was likewise right-skewed, with most products receiving low shelf visibility. Categorical distributions showed that Low Fat items (5,517 records) outnumber Regular items (3,006); Fruits and Vegetables (1,232) and Snack Foods (1,200) are the most common product types, while Seafood (64) and Breakfast (110) are the rarest; Medium-sized outlets (2,793 records) and Tier 3 locations (3,350 records) are the most represented categories; and Supermarket Type 1 (5,577 records) dominates the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Outlet_Type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 distribution. These imbalances are discussed further as a potential source of bias in Section 9.</w:t>
      </w:r>
    </w:p>
    <w:p w:rsidR="006A7EA0" w:rsidRPr="0052717B" w:rsidRDefault="00E53E71" w:rsidP="00527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2717B">
        <w:rPr>
          <w:rFonts w:ascii="Times New Roman" w:hAnsi="Times New Roman" w:cs="Times New Roman"/>
          <w:sz w:val="24"/>
          <w:szCs w:val="24"/>
        </w:rPr>
        <w:t>3. Data Preprocessing and Feature Engineering</w:t>
      </w:r>
    </w:p>
    <w:p w:rsidR="006A7EA0" w:rsidRPr="0052717B" w:rsidRDefault="00E53E71" w:rsidP="00527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2717B">
        <w:rPr>
          <w:rFonts w:ascii="Times New Roman" w:hAnsi="Times New Roman" w:cs="Times New Roman"/>
          <w:sz w:val="24"/>
          <w:szCs w:val="24"/>
        </w:rPr>
        <w:t xml:space="preserve">Raw data quality issues were identified and addressed systematically before modelling, following standard practice (Hastie et al., 2009;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Géron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>, 2019):</w:t>
      </w:r>
    </w:p>
    <w:p w:rsidR="006A7EA0" w:rsidRPr="0052717B" w:rsidRDefault="00E53E71" w:rsidP="00527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2717B">
        <w:rPr>
          <w:rFonts w:ascii="Times New Roman" w:hAnsi="Times New Roman" w:cs="Times New Roman"/>
          <w:sz w:val="24"/>
          <w:szCs w:val="24"/>
        </w:rPr>
        <w:t xml:space="preserve">Missing values: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Item_Weight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 (continuous) was imputed using the column mean;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Outlet_Size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 (categorical) was imputed using the column mode.</w:t>
      </w:r>
    </w:p>
    <w:p w:rsidR="006A7EA0" w:rsidRPr="0052717B" w:rsidRDefault="00E53E71" w:rsidP="00527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2717B">
        <w:rPr>
          <w:rFonts w:ascii="Times New Roman" w:hAnsi="Times New Roman" w:cs="Times New Roman"/>
          <w:sz w:val="24"/>
          <w:szCs w:val="24"/>
        </w:rPr>
        <w:t xml:space="preserve">Category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standardisation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: inconsistent labels in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Item_Fat_Content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 (“LF”, “low fat”, “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reg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”) were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normalised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 to “Low Fat” and “Regular”.</w:t>
      </w:r>
    </w:p>
    <w:p w:rsidR="006A7EA0" w:rsidRPr="0052717B" w:rsidRDefault="00E53E71" w:rsidP="00527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2717B">
        <w:rPr>
          <w:rFonts w:ascii="Times New Roman" w:hAnsi="Times New Roman" w:cs="Times New Roman"/>
          <w:sz w:val="24"/>
          <w:szCs w:val="24"/>
        </w:rPr>
        <w:t xml:space="preserve">Outlier treatment: outliers in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Item_Visibility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 were identified using the IQR rule (Q1 − 1.5×IQR, Q3 + 1.5×IQR) and treated using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Winsorization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>, which caps extreme values at the nearest non-outlier bound rather than discarding records — preserving sample size while limiting the influence of extreme visibility values.</w:t>
      </w:r>
    </w:p>
    <w:p w:rsidR="006A7EA0" w:rsidRPr="0052717B" w:rsidRDefault="00E53E71" w:rsidP="00527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2717B">
        <w:rPr>
          <w:rFonts w:ascii="Times New Roman" w:hAnsi="Times New Roman" w:cs="Times New Roman"/>
          <w:sz w:val="24"/>
          <w:szCs w:val="24"/>
        </w:rPr>
        <w:lastRenderedPageBreak/>
        <w:t xml:space="preserve">Feature engineering: a new feature,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Outlet_Age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, was derived from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Outlet_Establishment_Year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 (reference year 2023) to give the model a more directly interpretable, linearly meaningful signal than a raw establishment year.</w:t>
      </w:r>
    </w:p>
    <w:p w:rsidR="006A7EA0" w:rsidRPr="0052717B" w:rsidRDefault="00E53E71" w:rsidP="00527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2717B">
        <w:rPr>
          <w:rFonts w:ascii="Times New Roman" w:hAnsi="Times New Roman" w:cs="Times New Roman"/>
          <w:sz w:val="24"/>
          <w:szCs w:val="24"/>
        </w:rPr>
        <w:t xml:space="preserve">Dimensionality reduction: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Item_Identifier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Outlet_Identifier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, and the original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Outlet_Establishment_Year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 were dropped as they are either high-cardinality identifiers with no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generalisable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 signal or redundant after the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Outlet_Age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 transformation.</w:t>
      </w:r>
    </w:p>
    <w:p w:rsidR="006A7EA0" w:rsidRPr="0052717B" w:rsidRDefault="00E53E71" w:rsidP="00527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2717B">
        <w:rPr>
          <w:rFonts w:ascii="Times New Roman" w:hAnsi="Times New Roman" w:cs="Times New Roman"/>
          <w:sz w:val="24"/>
          <w:szCs w:val="24"/>
        </w:rPr>
        <w:t>Encoding: ordinal categorical variables (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Item_Fat_Content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Outlet_Location_Type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>) were Label Encoded; nominal categorical variables (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Item_Type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Outlet_Size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Outlet_Type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>) were One-Hot Encoded with the first category dropped to avoid the dummy-variable trap.</w:t>
      </w:r>
    </w:p>
    <w:p w:rsidR="006A7EA0" w:rsidRPr="0052717B" w:rsidRDefault="00E53E71" w:rsidP="00527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2717B">
        <w:rPr>
          <w:rFonts w:ascii="Times New Roman" w:hAnsi="Times New Roman" w:cs="Times New Roman"/>
          <w:sz w:val="24"/>
          <w:szCs w:val="24"/>
        </w:rPr>
        <w:t>Scaling: continuous features (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Item_Weight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Item_MRP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Outlet_Age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) and the target variable were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standardised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 using z-score scaling (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>) to support distance- and gradient-based algorithms.</w:t>
      </w:r>
    </w:p>
    <w:p w:rsidR="006A7EA0" w:rsidRPr="0052717B" w:rsidRDefault="00E53E71" w:rsidP="00527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2717B">
        <w:rPr>
          <w:rFonts w:ascii="Times New Roman" w:hAnsi="Times New Roman" w:cs="Times New Roman"/>
          <w:sz w:val="24"/>
          <w:szCs w:val="24"/>
        </w:rPr>
        <w:t>After preprocessing, the dataset was fully numeric and free of missing values, ready for model training.</w:t>
      </w:r>
    </w:p>
    <w:p w:rsidR="006A7EA0" w:rsidRPr="0052717B" w:rsidRDefault="00E53E71" w:rsidP="00963F41">
      <w:pPr>
        <w:pStyle w:val="Heading1"/>
      </w:pPr>
      <w:r w:rsidRPr="0052717B">
        <w:t>4. Methodology and Model Selection</w:t>
      </w:r>
    </w:p>
    <w:p w:rsidR="006A7EA0" w:rsidRPr="0052717B" w:rsidRDefault="00E53E71" w:rsidP="00527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2717B">
        <w:rPr>
          <w:rFonts w:ascii="Times New Roman" w:hAnsi="Times New Roman" w:cs="Times New Roman"/>
          <w:sz w:val="24"/>
          <w:szCs w:val="24"/>
        </w:rPr>
        <w:t xml:space="preserve">Nine regression algorithms spanning three families of model complexity were implemented using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scikit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-learn,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CatBoost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>, allowing a controlled comparison across the bias-variance spectrum:</w:t>
      </w:r>
    </w:p>
    <w:p w:rsidR="006A7EA0" w:rsidRPr="0052717B" w:rsidRDefault="00E53E71" w:rsidP="00527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2717B">
        <w:rPr>
          <w:rFonts w:ascii="Times New Roman" w:hAnsi="Times New Roman" w:cs="Times New Roman"/>
          <w:sz w:val="24"/>
          <w:szCs w:val="24"/>
        </w:rPr>
        <w:t>Linear models: Linear Regression (baseline), Ridge Regression (L2-regularised), and Lasso Regression (L1-regularised, performs implicit feature selection).</w:t>
      </w:r>
    </w:p>
    <w:p w:rsidR="006A7EA0" w:rsidRPr="0052717B" w:rsidRDefault="00E53E71" w:rsidP="00527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2717B">
        <w:rPr>
          <w:rFonts w:ascii="Times New Roman" w:hAnsi="Times New Roman" w:cs="Times New Roman"/>
          <w:sz w:val="24"/>
          <w:szCs w:val="24"/>
        </w:rPr>
        <w:t xml:space="preserve">Instance-based and tree models: K-Nearest Neighbors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Regressor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 and Decision Tree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Regressor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>.</w:t>
      </w:r>
    </w:p>
    <w:p w:rsidR="006A7EA0" w:rsidRPr="0052717B" w:rsidRDefault="00E53E71" w:rsidP="00527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2717B">
        <w:rPr>
          <w:rFonts w:ascii="Times New Roman" w:hAnsi="Times New Roman" w:cs="Times New Roman"/>
          <w:sz w:val="24"/>
          <w:szCs w:val="24"/>
        </w:rPr>
        <w:t xml:space="preserve">Ensemble models: Random Forest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Regressor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AdaBoost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Regressor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Regressor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CatBoost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Regressor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>.</w:t>
      </w:r>
    </w:p>
    <w:p w:rsidR="006A7EA0" w:rsidRDefault="00E53E71" w:rsidP="00527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2717B">
        <w:rPr>
          <w:rFonts w:ascii="Times New Roman" w:hAnsi="Times New Roman" w:cs="Times New Roman"/>
          <w:sz w:val="24"/>
          <w:szCs w:val="24"/>
        </w:rPr>
        <w:t xml:space="preserve">This selection was deliberate: it contrasts highly interpretable, low-variance linear models against high-capacity, potentially high-variance ensemble and instance-based models, directly testing whether additional model complexity translates into better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g</w:t>
      </w:r>
      <w:r w:rsidR="00963F41">
        <w:rPr>
          <w:rFonts w:ascii="Times New Roman" w:hAnsi="Times New Roman" w:cs="Times New Roman"/>
          <w:sz w:val="24"/>
          <w:szCs w:val="24"/>
        </w:rPr>
        <w:t>eneralisation</w:t>
      </w:r>
      <w:proofErr w:type="spellEnd"/>
      <w:r w:rsidR="00963F41">
        <w:rPr>
          <w:rFonts w:ascii="Times New Roman" w:hAnsi="Times New Roman" w:cs="Times New Roman"/>
          <w:sz w:val="24"/>
          <w:szCs w:val="24"/>
        </w:rPr>
        <w:t xml:space="preserve"> on this dataset </w:t>
      </w:r>
      <w:r w:rsidRPr="0052717B">
        <w:rPr>
          <w:rFonts w:ascii="Times New Roman" w:hAnsi="Times New Roman" w:cs="Times New Roman"/>
          <w:sz w:val="24"/>
          <w:szCs w:val="24"/>
        </w:rPr>
        <w:t>a central question in applied machine learning (Hastie et al., 2001).</w:t>
      </w:r>
    </w:p>
    <w:p w:rsidR="006330BE" w:rsidRDefault="006330BE" w:rsidP="00527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771A">
        <w:rPr>
          <w:rFonts w:ascii="Times New Roman" w:hAnsi="Times New Roman" w:cs="Times New Roman"/>
          <w:noProof/>
          <w:sz w:val="24"/>
          <w:szCs w:val="24"/>
          <w:shd w:val="clear" w:color="auto" w:fill="FFFFFF"/>
        </w:rPr>
        <w:lastRenderedPageBreak/>
        <w:drawing>
          <wp:inline distT="0" distB="0" distL="0" distR="0" wp14:anchorId="0E1BDBA0" wp14:editId="5DC548F6">
            <wp:extent cx="6285865" cy="2990850"/>
            <wp:effectExtent l="0" t="0" r="63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Untitled Diagram.drawio (2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3106" cy="299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0BE" w:rsidRPr="0052717B" w:rsidRDefault="006330BE" w:rsidP="006330B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FIGURE1: Methodology</w:t>
      </w:r>
    </w:p>
    <w:p w:rsidR="006A7EA0" w:rsidRPr="0052717B" w:rsidRDefault="00E53E71" w:rsidP="00963F41">
      <w:pPr>
        <w:pStyle w:val="Heading2"/>
      </w:pPr>
      <w:r w:rsidRPr="0052717B">
        <w:t>5. Experimental Design</w:t>
      </w:r>
    </w:p>
    <w:p w:rsidR="006A7EA0" w:rsidRPr="0052717B" w:rsidRDefault="00E53E71" w:rsidP="00527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2717B">
        <w:rPr>
          <w:rFonts w:ascii="Times New Roman" w:hAnsi="Times New Roman" w:cs="Times New Roman"/>
          <w:sz w:val="24"/>
          <w:szCs w:val="24"/>
        </w:rPr>
        <w:t xml:space="preserve">The preprocessed dataset was split into an 80% training set and a 20% held-out test set using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scikit-learn's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. Each of the nine models was trained on the training set and evaluated on both the training set (to detect overfitting) and the test set (to estimate </w:t>
      </w:r>
      <w:r w:rsidR="00963F41" w:rsidRPr="0052717B">
        <w:rPr>
          <w:rFonts w:ascii="Times New Roman" w:hAnsi="Times New Roman" w:cs="Times New Roman"/>
          <w:sz w:val="24"/>
          <w:szCs w:val="24"/>
        </w:rPr>
        <w:t>generalization</w:t>
      </w:r>
      <w:r w:rsidRPr="0052717B">
        <w:rPr>
          <w:rFonts w:ascii="Times New Roman" w:hAnsi="Times New Roman" w:cs="Times New Roman"/>
          <w:sz w:val="24"/>
          <w:szCs w:val="24"/>
        </w:rPr>
        <w:t xml:space="preserve">). To obtain a more robust estimate of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generalisation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 than a single train-test split, 5-fold cross-validation was additionally performed on the training set, reporting the mean cross-validated RMSE.</w:t>
      </w:r>
    </w:p>
    <w:p w:rsidR="006A7EA0" w:rsidRPr="0052717B" w:rsidRDefault="00E53E71" w:rsidP="00963F41">
      <w:pPr>
        <w:pStyle w:val="Heading2"/>
      </w:pPr>
      <w:r w:rsidRPr="0052717B">
        <w:t>5.1 Evaluation Metrics</w:t>
      </w:r>
    </w:p>
    <w:p w:rsidR="006A7EA0" w:rsidRPr="0052717B" w:rsidRDefault="00E53E71" w:rsidP="00527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2717B">
        <w:rPr>
          <w:rFonts w:ascii="Times New Roman" w:hAnsi="Times New Roman" w:cs="Times New Roman"/>
          <w:sz w:val="24"/>
          <w:szCs w:val="24"/>
        </w:rPr>
        <w:t xml:space="preserve">Four complementary metrics were used, each justified by what it reveals about model </w:t>
      </w:r>
      <w:r w:rsidR="00963F41" w:rsidRPr="0052717B">
        <w:rPr>
          <w:rFonts w:ascii="Times New Roman" w:hAnsi="Times New Roman" w:cs="Times New Roman"/>
          <w:sz w:val="24"/>
          <w:szCs w:val="24"/>
        </w:rPr>
        <w:t>behavior</w:t>
      </w:r>
      <w:r w:rsidRPr="0052717B">
        <w:rPr>
          <w:rFonts w:ascii="Times New Roman" w:hAnsi="Times New Roman" w:cs="Times New Roman"/>
          <w:sz w:val="24"/>
          <w:szCs w:val="24"/>
        </w:rPr>
        <w:t>:</w:t>
      </w:r>
    </w:p>
    <w:p w:rsidR="006A7EA0" w:rsidRPr="0052717B" w:rsidRDefault="00E53E71" w:rsidP="00527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2717B">
        <w:rPr>
          <w:rFonts w:ascii="Times New Roman" w:hAnsi="Times New Roman" w:cs="Times New Roman"/>
          <w:sz w:val="24"/>
          <w:szCs w:val="24"/>
        </w:rPr>
        <w:t>Mean Absolute Error (MAE): average magnitude of prediction error in the original sales units; robust to outliers and easy for non-technical stakeholders to interpret.</w:t>
      </w:r>
    </w:p>
    <w:p w:rsidR="006A7EA0" w:rsidRPr="0052717B" w:rsidRDefault="00E53E71" w:rsidP="00527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2717B">
        <w:rPr>
          <w:rFonts w:ascii="Times New Roman" w:hAnsi="Times New Roman" w:cs="Times New Roman"/>
          <w:sz w:val="24"/>
          <w:szCs w:val="24"/>
        </w:rPr>
        <w:t xml:space="preserve">Mean Squared Error (MSE) and Root Mean Squared Error (RMSE): </w:t>
      </w:r>
      <w:r w:rsidR="00963F41" w:rsidRPr="0052717B">
        <w:rPr>
          <w:rFonts w:ascii="Times New Roman" w:hAnsi="Times New Roman" w:cs="Times New Roman"/>
          <w:sz w:val="24"/>
          <w:szCs w:val="24"/>
        </w:rPr>
        <w:t>penalize</w:t>
      </w:r>
      <w:r w:rsidRPr="0052717B">
        <w:rPr>
          <w:rFonts w:ascii="Times New Roman" w:hAnsi="Times New Roman" w:cs="Times New Roman"/>
          <w:sz w:val="24"/>
          <w:szCs w:val="24"/>
        </w:rPr>
        <w:t xml:space="preserve"> larger errors more heavily than MAE, which is appropriate for sales forecasting since large misses (e.g. severe under-stocking) are disproportionately costly.</w:t>
      </w:r>
    </w:p>
    <w:p w:rsidR="006A7EA0" w:rsidRPr="0052717B" w:rsidRDefault="00E53E71" w:rsidP="00527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2717B">
        <w:rPr>
          <w:rFonts w:ascii="Times New Roman" w:hAnsi="Times New Roman" w:cs="Times New Roman"/>
          <w:sz w:val="24"/>
          <w:szCs w:val="24"/>
        </w:rPr>
        <w:t>Coefficient of Determination (R²): the proportion of variance in sales explained by the model, reported on both training and test sets spec</w:t>
      </w:r>
      <w:r w:rsidR="00963F41">
        <w:rPr>
          <w:rFonts w:ascii="Times New Roman" w:hAnsi="Times New Roman" w:cs="Times New Roman"/>
          <w:sz w:val="24"/>
          <w:szCs w:val="24"/>
        </w:rPr>
        <w:t>ifically to expose overfitting</w:t>
      </w:r>
      <w:r w:rsidRPr="0052717B">
        <w:rPr>
          <w:rFonts w:ascii="Times New Roman" w:hAnsi="Times New Roman" w:cs="Times New Roman"/>
          <w:sz w:val="24"/>
          <w:szCs w:val="24"/>
        </w:rPr>
        <w:t xml:space="preserve"> a large gap between train </w:t>
      </w:r>
      <w:r w:rsidRPr="0052717B">
        <w:rPr>
          <w:rFonts w:ascii="Times New Roman" w:hAnsi="Times New Roman" w:cs="Times New Roman"/>
          <w:sz w:val="24"/>
          <w:szCs w:val="24"/>
        </w:rPr>
        <w:lastRenderedPageBreak/>
        <w:t xml:space="preserve">R² and test R² indicates the model has </w:t>
      </w:r>
      <w:r w:rsidR="00963F41" w:rsidRPr="0052717B">
        <w:rPr>
          <w:rFonts w:ascii="Times New Roman" w:hAnsi="Times New Roman" w:cs="Times New Roman"/>
          <w:sz w:val="24"/>
          <w:szCs w:val="24"/>
        </w:rPr>
        <w:t>memorized</w:t>
      </w:r>
      <w:r w:rsidRPr="0052717B">
        <w:rPr>
          <w:rFonts w:ascii="Times New Roman" w:hAnsi="Times New Roman" w:cs="Times New Roman"/>
          <w:sz w:val="24"/>
          <w:szCs w:val="24"/>
        </w:rPr>
        <w:t xml:space="preserve"> training noise rather than learning </w:t>
      </w:r>
      <w:r w:rsidR="00963F41" w:rsidRPr="0052717B">
        <w:rPr>
          <w:rFonts w:ascii="Times New Roman" w:hAnsi="Times New Roman" w:cs="Times New Roman"/>
          <w:sz w:val="24"/>
          <w:szCs w:val="24"/>
        </w:rPr>
        <w:t>generalizable</w:t>
      </w:r>
      <w:r w:rsidRPr="0052717B">
        <w:rPr>
          <w:rFonts w:ascii="Times New Roman" w:hAnsi="Times New Roman" w:cs="Times New Roman"/>
          <w:sz w:val="24"/>
          <w:szCs w:val="24"/>
        </w:rPr>
        <w:t xml:space="preserve"> structure.</w:t>
      </w:r>
    </w:p>
    <w:p w:rsidR="006A7EA0" w:rsidRPr="0052717B" w:rsidRDefault="00E53E71" w:rsidP="00527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2717B">
        <w:rPr>
          <w:rFonts w:ascii="Times New Roman" w:hAnsi="Times New Roman" w:cs="Times New Roman"/>
          <w:sz w:val="24"/>
          <w:szCs w:val="24"/>
        </w:rPr>
        <w:t>Cross-validated RMSE: a five-fold average that reduces the dependence of the evaluation on any single train-test split.</w:t>
      </w:r>
    </w:p>
    <w:p w:rsidR="006A7EA0" w:rsidRPr="0052717B" w:rsidRDefault="00E53E71" w:rsidP="00963F41">
      <w:pPr>
        <w:pStyle w:val="Heading2"/>
      </w:pPr>
      <w:r w:rsidRPr="0052717B">
        <w:t>6. Results and Evaluation</w:t>
      </w:r>
    </w:p>
    <w:p w:rsidR="006A7EA0" w:rsidRDefault="00E53E71" w:rsidP="00527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330BE">
        <w:rPr>
          <w:rFonts w:ascii="Times New Roman" w:hAnsi="Times New Roman" w:cs="Times New Roman"/>
          <w:b/>
          <w:sz w:val="24"/>
          <w:szCs w:val="24"/>
        </w:rPr>
        <w:t>Table 2</w:t>
      </w:r>
      <w:r w:rsidRPr="0052717B">
        <w:rPr>
          <w:rFonts w:ascii="Times New Roman" w:hAnsi="Times New Roman" w:cs="Times New Roman"/>
          <w:sz w:val="24"/>
          <w:szCs w:val="24"/>
        </w:rPr>
        <w:t xml:space="preserve"> </w:t>
      </w:r>
      <w:r w:rsidR="00963F41" w:rsidRPr="0052717B">
        <w:rPr>
          <w:rFonts w:ascii="Times New Roman" w:hAnsi="Times New Roman" w:cs="Times New Roman"/>
          <w:sz w:val="24"/>
          <w:szCs w:val="24"/>
        </w:rPr>
        <w:t>summarizes</w:t>
      </w:r>
      <w:r w:rsidRPr="0052717B">
        <w:rPr>
          <w:rFonts w:ascii="Times New Roman" w:hAnsi="Times New Roman" w:cs="Times New Roman"/>
          <w:sz w:val="24"/>
          <w:szCs w:val="24"/>
        </w:rPr>
        <w:t xml:space="preserve"> the performance of the four models for which detailed train/test results were obtained and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analysed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 in dept</w:t>
      </w:r>
      <w:r w:rsidR="00963F41">
        <w:rPr>
          <w:rFonts w:ascii="Times New Roman" w:hAnsi="Times New Roman" w:cs="Times New Roman"/>
          <w:sz w:val="24"/>
          <w:szCs w:val="24"/>
        </w:rPr>
        <w:t xml:space="preserve">h. (The remaining five models </w:t>
      </w:r>
      <w:r w:rsidRPr="0052717B">
        <w:rPr>
          <w:rFonts w:ascii="Times New Roman" w:hAnsi="Times New Roman" w:cs="Times New Roman"/>
          <w:sz w:val="24"/>
          <w:szCs w:val="24"/>
        </w:rPr>
        <w:t xml:space="preserve">KNN, Decision Tree,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XG</w:t>
      </w:r>
      <w:r w:rsidR="00963F41">
        <w:rPr>
          <w:rFonts w:ascii="Times New Roman" w:hAnsi="Times New Roman" w:cs="Times New Roman"/>
          <w:sz w:val="24"/>
          <w:szCs w:val="24"/>
        </w:rPr>
        <w:t>Boost</w:t>
      </w:r>
      <w:proofErr w:type="spellEnd"/>
      <w:r w:rsidR="00963F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63F41">
        <w:rPr>
          <w:rFonts w:ascii="Times New Roman" w:hAnsi="Times New Roman" w:cs="Times New Roman"/>
          <w:sz w:val="24"/>
          <w:szCs w:val="24"/>
        </w:rPr>
        <w:t>CatBoost</w:t>
      </w:r>
      <w:proofErr w:type="spellEnd"/>
      <w:r w:rsidR="00963F41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="00963F41">
        <w:rPr>
          <w:rFonts w:ascii="Times New Roman" w:hAnsi="Times New Roman" w:cs="Times New Roman"/>
          <w:sz w:val="24"/>
          <w:szCs w:val="24"/>
        </w:rPr>
        <w:t>AdaBoost</w:t>
      </w:r>
      <w:proofErr w:type="spellEnd"/>
      <w:r w:rsidR="00963F41">
        <w:rPr>
          <w:rFonts w:ascii="Times New Roman" w:hAnsi="Times New Roman" w:cs="Times New Roman"/>
          <w:sz w:val="24"/>
          <w:szCs w:val="24"/>
        </w:rPr>
        <w:t xml:space="preserve"> </w:t>
      </w:r>
      <w:r w:rsidRPr="0052717B">
        <w:rPr>
          <w:rFonts w:ascii="Times New Roman" w:hAnsi="Times New Roman" w:cs="Times New Roman"/>
          <w:sz w:val="24"/>
          <w:szCs w:val="24"/>
        </w:rPr>
        <w:t xml:space="preserve">were implemented and run through the same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evaluate_model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compare_models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 pipeline and exported to model_comparison_results.csv in the accompanying code repository, but are reported here only at the summary level due to the report's page constraints; see Appendix A.)</w:t>
      </w:r>
    </w:p>
    <w:p w:rsidR="00963F41" w:rsidRPr="0052717B" w:rsidRDefault="00963F41" w:rsidP="00527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1400"/>
        <w:gridCol w:w="1400"/>
        <w:gridCol w:w="3860"/>
      </w:tblGrid>
      <w:tr w:rsidR="006A7EA0" w:rsidRPr="0052717B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EA0" w:rsidRPr="0052717B" w:rsidRDefault="00E53E71" w:rsidP="00527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3F41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EA0" w:rsidRPr="0052717B" w:rsidRDefault="00E53E71" w:rsidP="00527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717B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Train R²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EA0" w:rsidRPr="0052717B" w:rsidRDefault="00E53E71" w:rsidP="00527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717B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Test R²</w:t>
            </w:r>
          </w:p>
        </w:tc>
        <w:tc>
          <w:tcPr>
            <w:tcW w:w="3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EA0" w:rsidRPr="0052717B" w:rsidRDefault="00E53E71" w:rsidP="00527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717B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Observation</w:t>
            </w:r>
          </w:p>
        </w:tc>
      </w:tr>
      <w:tr w:rsidR="006A7EA0" w:rsidRPr="0052717B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EA0" w:rsidRPr="0052717B" w:rsidRDefault="00E53E71" w:rsidP="00527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71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Linear Regression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EA0" w:rsidRPr="0052717B" w:rsidRDefault="00E53E71" w:rsidP="00527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71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0.487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EA0" w:rsidRPr="0052717B" w:rsidRDefault="00E53E71" w:rsidP="00527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71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0.417</w:t>
            </w:r>
          </w:p>
        </w:tc>
        <w:tc>
          <w:tcPr>
            <w:tcW w:w="3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EA0" w:rsidRPr="0052717B" w:rsidRDefault="00E53E71" w:rsidP="00527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71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Moderate fit; consistent train/test gap</w:t>
            </w:r>
          </w:p>
        </w:tc>
      </w:tr>
      <w:tr w:rsidR="006A7EA0" w:rsidRPr="0052717B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EA0" w:rsidRPr="0052717B" w:rsidRDefault="00E53E71" w:rsidP="00527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71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Ridge Regression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EA0" w:rsidRPr="0052717B" w:rsidRDefault="00E53E71" w:rsidP="00527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71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0.487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EA0" w:rsidRPr="0052717B" w:rsidRDefault="00E53E71" w:rsidP="00527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71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0.417</w:t>
            </w:r>
          </w:p>
        </w:tc>
        <w:tc>
          <w:tcPr>
            <w:tcW w:w="3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EA0" w:rsidRPr="0052717B" w:rsidRDefault="00E53E71" w:rsidP="00527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71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Near-identical to Linear Regression</w:t>
            </w:r>
          </w:p>
        </w:tc>
      </w:tr>
      <w:tr w:rsidR="006A7EA0" w:rsidRPr="0052717B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EA0" w:rsidRPr="0052717B" w:rsidRDefault="00E53E71" w:rsidP="00527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71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Lasso Regression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EA0" w:rsidRPr="0052717B" w:rsidRDefault="00E53E71" w:rsidP="00527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71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0.000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EA0" w:rsidRPr="0052717B" w:rsidRDefault="00E53E71" w:rsidP="00527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71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−0.0003</w:t>
            </w:r>
          </w:p>
        </w:tc>
        <w:tc>
          <w:tcPr>
            <w:tcW w:w="3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EA0" w:rsidRPr="0052717B" w:rsidRDefault="00E53E71" w:rsidP="00527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71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Failed to learn; over-</w:t>
            </w:r>
            <w:proofErr w:type="spellStart"/>
            <w:r w:rsidRPr="005271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penalised</w:t>
            </w:r>
            <w:proofErr w:type="spellEnd"/>
            <w:r w:rsidRPr="005271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coefficients</w:t>
            </w:r>
          </w:p>
        </w:tc>
      </w:tr>
      <w:tr w:rsidR="006A7EA0" w:rsidRPr="0052717B"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EA0" w:rsidRPr="0052717B" w:rsidRDefault="00E53E71" w:rsidP="00527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71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Random Forest </w:t>
            </w:r>
            <w:proofErr w:type="spellStart"/>
            <w:r w:rsidRPr="005271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Regressor</w:t>
            </w:r>
            <w:proofErr w:type="spellEnd"/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EA0" w:rsidRPr="0052717B" w:rsidRDefault="00E53E71" w:rsidP="00527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71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0.915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EA0" w:rsidRPr="0052717B" w:rsidRDefault="00E53E71" w:rsidP="00527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71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0.355</w:t>
            </w:r>
          </w:p>
        </w:tc>
        <w:tc>
          <w:tcPr>
            <w:tcW w:w="3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A7EA0" w:rsidRPr="0052717B" w:rsidRDefault="00E53E71" w:rsidP="005271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71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High-capa</w:t>
            </w:r>
            <w:r w:rsidR="00963F4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city fit; large train/test gap </w:t>
            </w:r>
            <w:r w:rsidRPr="005271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overfitting</w:t>
            </w:r>
          </w:p>
        </w:tc>
      </w:tr>
    </w:tbl>
    <w:p w:rsidR="006A7EA0" w:rsidRPr="0052717B" w:rsidRDefault="006A7EA0" w:rsidP="00527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A7EA0" w:rsidRDefault="00E53E71" w:rsidP="00527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2717B">
        <w:rPr>
          <w:rFonts w:ascii="Times New Roman" w:hAnsi="Times New Roman" w:cs="Times New Roman"/>
          <w:sz w:val="24"/>
          <w:szCs w:val="24"/>
        </w:rPr>
        <w:t xml:space="preserve">Linear and Ridge Regression explain approximately 41–49% of the variance in sales, with near-identical train and test performance, indicating the L2 penalty had little effect at default strength but the model itself is stable and not overfitting. Lasso Regression collapsed to an R² of approximately zero on both sets, indicating that, at its default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regularisation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 strength, the L1 penalty shrank all or n</w:t>
      </w:r>
      <w:r w:rsidR="00963F41">
        <w:rPr>
          <w:rFonts w:ascii="Times New Roman" w:hAnsi="Times New Roman" w:cs="Times New Roman"/>
          <w:sz w:val="24"/>
          <w:szCs w:val="24"/>
        </w:rPr>
        <w:t xml:space="preserve">early all coefficients to zero </w:t>
      </w:r>
      <w:r w:rsidRPr="0052717B">
        <w:rPr>
          <w:rFonts w:ascii="Times New Roman" w:hAnsi="Times New Roman" w:cs="Times New Roman"/>
          <w:sz w:val="24"/>
          <w:szCs w:val="24"/>
        </w:rPr>
        <w:t>effectively reducing the model to predicting the mean. Random Forest achieved the strongest training fit observed (R² = 0.915) but its test R² fell to 0.355, the largest train-test gap of any model evaluated, a clear signature of overfitting to the training data's noise and high-cardinality categorical splits.</w:t>
      </w:r>
    </w:p>
    <w:p w:rsidR="00963F41" w:rsidRDefault="006330BE" w:rsidP="0052717B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Figure 2</w:t>
      </w:r>
      <w:r w:rsidRPr="006330BE">
        <w:rPr>
          <w:rFonts w:ascii="Times New Roman" w:hAnsi="Times New Roman" w:cs="Times New Roman"/>
          <w:sz w:val="24"/>
        </w:rPr>
        <w:t xml:space="preserve"> shows the deployed Flask web application for retail sales prediction, where users can input relevant features and receive real-time sales forecasts generated by the trained machine learning model.</w:t>
      </w:r>
    </w:p>
    <w:p w:rsidR="006330BE" w:rsidRPr="006330BE" w:rsidRDefault="006330BE" w:rsidP="006330BE">
      <w:pPr>
        <w:spacing w:line="36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F0771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E0D98E" wp14:editId="59071B5D">
            <wp:extent cx="5404529" cy="2200275"/>
            <wp:effectExtent l="0" t="0" r="571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3999" cy="220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EA0" w:rsidRPr="00963F41" w:rsidRDefault="00E53E71" w:rsidP="00963F41">
      <w:pPr>
        <w:pStyle w:val="Heading2"/>
      </w:pPr>
      <w:r w:rsidRPr="00963F41">
        <w:t>7. Comparative Analysis and Discussion</w:t>
      </w:r>
    </w:p>
    <w:p w:rsidR="006A7EA0" w:rsidRPr="0052717B" w:rsidRDefault="00E53E71" w:rsidP="00527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2717B">
        <w:rPr>
          <w:rFonts w:ascii="Times New Roman" w:hAnsi="Times New Roman" w:cs="Times New Roman"/>
          <w:sz w:val="24"/>
          <w:szCs w:val="24"/>
        </w:rPr>
        <w:t xml:space="preserve">The central finding of this comparison is counter-intuitive but instructive: the simplest models (Linear and Ridge Regression) </w:t>
      </w:r>
      <w:r w:rsidR="00963F41" w:rsidRPr="0052717B">
        <w:rPr>
          <w:rFonts w:ascii="Times New Roman" w:hAnsi="Times New Roman" w:cs="Times New Roman"/>
          <w:sz w:val="24"/>
          <w:szCs w:val="24"/>
        </w:rPr>
        <w:t>generalized</w:t>
      </w:r>
      <w:r w:rsidRPr="0052717B">
        <w:rPr>
          <w:rFonts w:ascii="Times New Roman" w:hAnsi="Times New Roman" w:cs="Times New Roman"/>
          <w:sz w:val="24"/>
          <w:szCs w:val="24"/>
        </w:rPr>
        <w:t xml:space="preserve"> better than the highest-capacity model tested (Random Forest), despite Random Forest's substantially higher training fit. This demonstrates that training performance is not a reliable proxy for real-world usefulness, and that model complexity must be matched to the amount and quality of available data and to the degree of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regularisation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>/tuning applied.</w:t>
      </w:r>
    </w:p>
    <w:p w:rsidR="006A7EA0" w:rsidRPr="0052717B" w:rsidRDefault="00E53E71" w:rsidP="00527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2717B">
        <w:rPr>
          <w:rFonts w:ascii="Times New Roman" w:hAnsi="Times New Roman" w:cs="Times New Roman"/>
          <w:sz w:val="24"/>
          <w:szCs w:val="24"/>
        </w:rPr>
        <w:t xml:space="preserve">Three practical implications follow. First, Random Forest's overfitting in this experiment used default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hyperparameters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; this points directly to the need for systematic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hyperparameter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 tuning (e.g. limiting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, increasing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min_samples_leaf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, or tuning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n_estimators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 via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GridSearchCV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RandomizedSearchCV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) before such a model could be trusted in production — a step identified as future work in Section 9. Second, Lasso's collapse to a near-zero R² illustrates that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regularisation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 strength (the alpha parameter) is not a 'safe default' and must itself be tuned (e.g. via cross-validated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LassoCV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) rather than left at its library default. Third, the comparable performance of Linear and Ridge Regression suggests that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multicollinearity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 is not a dominant issue in this particular encoded feature set, since the L2 penalty produced no meaningful improvement over the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unregularised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 baseline.</w:t>
      </w:r>
    </w:p>
    <w:p w:rsidR="006A7EA0" w:rsidRPr="0052717B" w:rsidRDefault="00E53E71" w:rsidP="00527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2717B">
        <w:rPr>
          <w:rFonts w:ascii="Times New Roman" w:hAnsi="Times New Roman" w:cs="Times New Roman"/>
          <w:sz w:val="24"/>
          <w:szCs w:val="24"/>
        </w:rPr>
        <w:t xml:space="preserve">From a business standpoint, a model with an R² of approximately 0.42 still leaves more than half the variance in sales unexplained, implying that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Item_MRP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Item_Type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, and outlet attributes </w:t>
      </w:r>
      <w:r w:rsidRPr="0052717B">
        <w:rPr>
          <w:rFonts w:ascii="Times New Roman" w:hAnsi="Times New Roman" w:cs="Times New Roman"/>
          <w:sz w:val="24"/>
          <w:szCs w:val="24"/>
        </w:rPr>
        <w:lastRenderedPageBreak/>
        <w:t>alone are insuff</w:t>
      </w:r>
      <w:r w:rsidR="00963F41">
        <w:rPr>
          <w:rFonts w:ascii="Times New Roman" w:hAnsi="Times New Roman" w:cs="Times New Roman"/>
          <w:sz w:val="24"/>
          <w:szCs w:val="24"/>
        </w:rPr>
        <w:t xml:space="preserve">icient to fully explain sales </w:t>
      </w:r>
      <w:r w:rsidRPr="0052717B">
        <w:rPr>
          <w:rFonts w:ascii="Times New Roman" w:hAnsi="Times New Roman" w:cs="Times New Roman"/>
          <w:sz w:val="24"/>
          <w:szCs w:val="24"/>
        </w:rPr>
        <w:t xml:space="preserve">unobserved factors such as promotions, seasonality, and local demand shocks likely play a substantial role, consistent with findings reported by Mustapha and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Sithole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 (2025) and Kaneko and Yada (2016) in comparable retail-forecasting studies.</w:t>
      </w:r>
    </w:p>
    <w:p w:rsidR="006A7EA0" w:rsidRPr="0052717B" w:rsidRDefault="00E53E71" w:rsidP="00963F41">
      <w:pPr>
        <w:pStyle w:val="Heading2"/>
      </w:pPr>
      <w:r w:rsidRPr="0052717B">
        <w:t>8. Limitations, Biases, and Lessons Learned</w:t>
      </w:r>
    </w:p>
    <w:p w:rsidR="006A7EA0" w:rsidRPr="0052717B" w:rsidRDefault="00E53E71" w:rsidP="00963F41">
      <w:pPr>
        <w:pStyle w:val="Heading2"/>
      </w:pPr>
      <w:r w:rsidRPr="0052717B">
        <w:t>8.1 Limitations</w:t>
      </w:r>
    </w:p>
    <w:p w:rsidR="006A7EA0" w:rsidRPr="0052717B" w:rsidRDefault="00E53E71" w:rsidP="00527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2717B">
        <w:rPr>
          <w:rFonts w:ascii="Times New Roman" w:hAnsi="Times New Roman" w:cs="Times New Roman"/>
          <w:sz w:val="24"/>
          <w:szCs w:val="24"/>
        </w:rPr>
        <w:t>Hyperparameter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 tuning was not yet applied to the ensemble and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regularised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 models reported in detail in Section 6; the strong overfitting observed in Random Forest and the collapse observed in Lasso are both, at least in part, artefacts of using default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hyperparameters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 rather than evidence that these algorithm families are inherently unsuitable.</w:t>
      </w:r>
    </w:p>
    <w:p w:rsidR="006A7EA0" w:rsidRPr="0052717B" w:rsidRDefault="00E53E71" w:rsidP="00527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2717B">
        <w:rPr>
          <w:rFonts w:ascii="Times New Roman" w:hAnsi="Times New Roman" w:cs="Times New Roman"/>
          <w:sz w:val="24"/>
          <w:szCs w:val="24"/>
        </w:rPr>
        <w:t>Data scope: the dataset captures only structured, historical product/outlet attributes; it does not include promotions, competitor pricing, seasonality, or macroeconomic indicators, all of which plausibly affect real sales and place a ceiling on achievable R² regardless of algorithm choice.</w:t>
      </w:r>
    </w:p>
    <w:p w:rsidR="006A7EA0" w:rsidRPr="0052717B" w:rsidRDefault="00E53E71" w:rsidP="00527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2717B">
        <w:rPr>
          <w:rFonts w:ascii="Times New Roman" w:hAnsi="Times New Roman" w:cs="Times New Roman"/>
          <w:sz w:val="24"/>
          <w:szCs w:val="24"/>
        </w:rPr>
        <w:t>Generalisability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: </w:t>
      </w:r>
      <w:r w:rsidR="00963F41" w:rsidRPr="0052717B">
        <w:rPr>
          <w:rFonts w:ascii="Times New Roman" w:hAnsi="Times New Roman" w:cs="Times New Roman"/>
          <w:sz w:val="24"/>
          <w:szCs w:val="24"/>
        </w:rPr>
        <w:t>The</w:t>
      </w:r>
      <w:r w:rsidRPr="005271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BigMart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 dataset reflects a specific (and unspecified) retail market and time period; conclusions about which algorithm 'wins' may not transfer to other retail contexts, product categories, or geographies without re-validation.</w:t>
      </w:r>
    </w:p>
    <w:p w:rsidR="006A7EA0" w:rsidRPr="0052717B" w:rsidRDefault="00E53E71" w:rsidP="00527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2717B">
        <w:rPr>
          <w:rFonts w:ascii="Times New Roman" w:hAnsi="Times New Roman" w:cs="Times New Roman"/>
          <w:sz w:val="24"/>
          <w:szCs w:val="24"/>
        </w:rPr>
        <w:t>8.2 Bias and Ethical Considerations</w:t>
      </w:r>
    </w:p>
    <w:p w:rsidR="006A7EA0" w:rsidRPr="0052717B" w:rsidRDefault="00E53E71" w:rsidP="00527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2717B">
        <w:rPr>
          <w:rFonts w:ascii="Times New Roman" w:hAnsi="Times New Roman" w:cs="Times New Roman"/>
          <w:sz w:val="24"/>
          <w:szCs w:val="24"/>
        </w:rPr>
        <w:t>Representation imbalance: certain categories (e.g. Seafood items, High-size outlets) are substantially under-represented relative to others (e.g. Snack Foods, Medium outlets), meaning model predictions for under-represented categories rest on far less evidence and should be treated with proportionally lower confidence.</w:t>
      </w:r>
    </w:p>
    <w:p w:rsidR="006A7EA0" w:rsidRPr="0052717B" w:rsidRDefault="00E53E71" w:rsidP="00527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2717B">
        <w:rPr>
          <w:rFonts w:ascii="Times New Roman" w:hAnsi="Times New Roman" w:cs="Times New Roman"/>
          <w:sz w:val="24"/>
          <w:szCs w:val="24"/>
        </w:rPr>
        <w:t>Geographic scope: the dataset does not originate from, or claim to represent, the Nigerian retail context; any future application of these methods to local retail data (e.g. Nigerian supermarket chains) would require independent validation rather than direct transfer of the trained models or conclusions.</w:t>
      </w:r>
    </w:p>
    <w:p w:rsidR="006A7EA0" w:rsidRPr="0052717B" w:rsidRDefault="00E53E71" w:rsidP="00527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63F41">
        <w:rPr>
          <w:rFonts w:ascii="Times New Roman" w:hAnsi="Times New Roman" w:cs="Times New Roman"/>
          <w:b/>
          <w:sz w:val="24"/>
          <w:szCs w:val="24"/>
        </w:rPr>
        <w:t>Decision-support risk:</w:t>
      </w:r>
      <w:r w:rsidRPr="0052717B">
        <w:rPr>
          <w:rFonts w:ascii="Times New Roman" w:hAnsi="Times New Roman" w:cs="Times New Roman"/>
          <w:sz w:val="24"/>
          <w:szCs w:val="24"/>
        </w:rPr>
        <w:t xml:space="preserve"> because sales forecasts can directly inform inventory and staffing decisions, deploying an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overfit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 model (such as the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untuned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 Random Forest in this study) without disclosure of its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generalisation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 gap could lead to overconfident business decisions; this risk underscores why train/test and cross-validated metrics, not training metrics alone, must always be reported alongside any deployed model.</w:t>
      </w:r>
    </w:p>
    <w:p w:rsidR="006A7EA0" w:rsidRPr="0052717B" w:rsidRDefault="00E53E71" w:rsidP="00963F41">
      <w:pPr>
        <w:pStyle w:val="Heading2"/>
      </w:pPr>
      <w:r w:rsidRPr="0052717B">
        <w:lastRenderedPageBreak/>
        <w:t>8.3 Lessons Learned</w:t>
      </w:r>
    </w:p>
    <w:p w:rsidR="006A7EA0" w:rsidRPr="0052717B" w:rsidRDefault="00E53E71" w:rsidP="00527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2717B">
        <w:rPr>
          <w:rFonts w:ascii="Times New Roman" w:hAnsi="Times New Roman" w:cs="Times New Roman"/>
          <w:sz w:val="24"/>
          <w:szCs w:val="24"/>
        </w:rPr>
        <w:t>A higher training score is not evidence of a better model; the train−test R² gap is itself a key diagnostic and should be reported as a headline result, not buried in an appendix.</w:t>
      </w:r>
    </w:p>
    <w:p w:rsidR="006A7EA0" w:rsidRPr="0052717B" w:rsidRDefault="00E53E71" w:rsidP="00527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2717B">
        <w:rPr>
          <w:rFonts w:ascii="Times New Roman" w:hAnsi="Times New Roman" w:cs="Times New Roman"/>
          <w:sz w:val="24"/>
          <w:szCs w:val="24"/>
        </w:rPr>
        <w:t xml:space="preserve">Default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hyperparameters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 are a reasonable starting point for a first comparative pass across many algorithms, but are not sufficient for any model that will inform a final recommendation or be deployed.</w:t>
      </w:r>
    </w:p>
    <w:p w:rsidR="006A7EA0" w:rsidRPr="0052717B" w:rsidRDefault="00E53E71" w:rsidP="00527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2717B">
        <w:rPr>
          <w:rFonts w:ascii="Times New Roman" w:hAnsi="Times New Roman" w:cs="Times New Roman"/>
          <w:sz w:val="24"/>
          <w:szCs w:val="24"/>
        </w:rPr>
        <w:t xml:space="preserve">Preprocessing choices (e.g. mean vs. median imputation,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Winsorization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 thresholds, encoding scheme) materially affect downstream comparisons and should be documented precisely enough for independent reproduction, which motivated the structured pipeline adopted in this project.</w:t>
      </w:r>
    </w:p>
    <w:p w:rsidR="006A7EA0" w:rsidRPr="0052717B" w:rsidRDefault="00E53E71" w:rsidP="006330BE">
      <w:pPr>
        <w:pStyle w:val="Heading2"/>
      </w:pPr>
      <w:r w:rsidRPr="0052717B">
        <w:t>9. Conclusion and Future Work</w:t>
      </w:r>
    </w:p>
    <w:p w:rsidR="006A7EA0" w:rsidRPr="0052717B" w:rsidRDefault="00E53E71" w:rsidP="00527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2717B">
        <w:rPr>
          <w:rFonts w:ascii="Times New Roman" w:hAnsi="Times New Roman" w:cs="Times New Roman"/>
          <w:sz w:val="24"/>
          <w:szCs w:val="24"/>
        </w:rPr>
        <w:t xml:space="preserve">This project implemented an end-to-end supervised regression pipeline for retail sales forecasting on the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BigMart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 Sales dataset, comparing nine algorithms spanning linear, instance-based, and ensemble model families under a common preprocessing, training, and evaluation protocol. The detailed comparison of four models showed that Linear and Ridge Regression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generalised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 most reliably (test R² ≈ 0.417), while Random Forest, despite the best training fit, exhibited clear overfitting, and Lasso failed to learn at its default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regularisation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 strength. These results reinforce a core machine learning principle: rigorous, multi-model comparison using held-ou</w:t>
      </w:r>
      <w:r w:rsidR="006330BE">
        <w:rPr>
          <w:rFonts w:ascii="Times New Roman" w:hAnsi="Times New Roman" w:cs="Times New Roman"/>
          <w:sz w:val="24"/>
          <w:szCs w:val="24"/>
        </w:rPr>
        <w:t xml:space="preserve">t and cross-validated metrics </w:t>
      </w:r>
      <w:r w:rsidRPr="0052717B">
        <w:rPr>
          <w:rFonts w:ascii="Times New Roman" w:hAnsi="Times New Roman" w:cs="Times New Roman"/>
          <w:sz w:val="24"/>
          <w:szCs w:val="24"/>
        </w:rPr>
        <w:t>rather than reliance on training performance or model sophisticati</w:t>
      </w:r>
      <w:r w:rsidR="006330BE">
        <w:rPr>
          <w:rFonts w:ascii="Times New Roman" w:hAnsi="Times New Roman" w:cs="Times New Roman"/>
          <w:sz w:val="24"/>
          <w:szCs w:val="24"/>
        </w:rPr>
        <w:t xml:space="preserve">on alone </w:t>
      </w:r>
      <w:r w:rsidRPr="0052717B">
        <w:rPr>
          <w:rFonts w:ascii="Times New Roman" w:hAnsi="Times New Roman" w:cs="Times New Roman"/>
          <w:sz w:val="24"/>
          <w:szCs w:val="24"/>
        </w:rPr>
        <w:t>is essential to building genuinely useful predictive systems.</w:t>
      </w:r>
    </w:p>
    <w:p w:rsidR="006A7EA0" w:rsidRDefault="00E53E71" w:rsidP="00527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2717B">
        <w:rPr>
          <w:rFonts w:ascii="Times New Roman" w:hAnsi="Times New Roman" w:cs="Times New Roman"/>
          <w:sz w:val="24"/>
          <w:szCs w:val="24"/>
        </w:rPr>
        <w:t xml:space="preserve">Future work should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prioritise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>: (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) systematic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hyperparameter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 tuning of Random Forest,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CatBoost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AdaBoost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 via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GridSearchCV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RandomizedSearchCV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, with explicit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regularisation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 of tree depth and ensemble size to close the observed train-test gap; (ii) tuning Lasso's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regularisation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 strength via </w:t>
      </w:r>
      <w:proofErr w:type="spellStart"/>
      <w:r w:rsidRPr="0052717B">
        <w:rPr>
          <w:rFonts w:ascii="Times New Roman" w:hAnsi="Times New Roman" w:cs="Times New Roman"/>
          <w:sz w:val="24"/>
          <w:szCs w:val="24"/>
        </w:rPr>
        <w:t>LassoCV</w:t>
      </w:r>
      <w:proofErr w:type="spellEnd"/>
      <w:r w:rsidRPr="0052717B">
        <w:rPr>
          <w:rFonts w:ascii="Times New Roman" w:hAnsi="Times New Roman" w:cs="Times New Roman"/>
          <w:sz w:val="24"/>
          <w:szCs w:val="24"/>
        </w:rPr>
        <w:t xml:space="preserve"> rather than using a default alpha; (iii) incorporating additional explanatory variables (promotions, seasonality, regional demand indicators) where available, to raise the ceiling on achievable R²; and (iv) validating whether conclusions transfer to other retail datasets, including locally sourced Nigerian retail data, before any operational deployment.</w:t>
      </w:r>
    </w:p>
    <w:p w:rsidR="00963F41" w:rsidRDefault="00963F41" w:rsidP="00527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63F41" w:rsidRDefault="00963F41" w:rsidP="00527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330BE" w:rsidRPr="0052717B" w:rsidRDefault="006330BE" w:rsidP="005271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A7EA0" w:rsidRPr="00963F41" w:rsidRDefault="00E53E71" w:rsidP="006330BE">
      <w:pPr>
        <w:pStyle w:val="Heading2"/>
      </w:pPr>
      <w:r w:rsidRPr="00963F41">
        <w:lastRenderedPageBreak/>
        <w:t>References</w:t>
      </w:r>
    </w:p>
    <w:p w:rsidR="006330BE" w:rsidRDefault="006330BE" w:rsidP="006330BE">
      <w:pPr>
        <w:pStyle w:val="NormalWeb"/>
      </w:pPr>
      <w:r>
        <w:t>References</w:t>
      </w:r>
    </w:p>
    <w:p w:rsidR="006330BE" w:rsidRDefault="006330BE" w:rsidP="006330BE">
      <w:pPr>
        <w:pStyle w:val="NormalWeb"/>
      </w:pPr>
      <w:proofErr w:type="spellStart"/>
      <w:r>
        <w:t>Breiman</w:t>
      </w:r>
      <w:proofErr w:type="spellEnd"/>
      <w:r>
        <w:t xml:space="preserve">, L. (2001). Random forests. </w:t>
      </w:r>
      <w:r>
        <w:rPr>
          <w:rStyle w:val="Emphasis"/>
        </w:rPr>
        <w:t>Machine Learning, 45</w:t>
      </w:r>
      <w:r>
        <w:t>(1), 5–32.</w:t>
      </w:r>
    </w:p>
    <w:p w:rsidR="006330BE" w:rsidRDefault="006330BE" w:rsidP="006330BE">
      <w:pPr>
        <w:pStyle w:val="NormalWeb"/>
      </w:pPr>
      <w:proofErr w:type="spellStart"/>
      <w:r>
        <w:t>Géron</w:t>
      </w:r>
      <w:proofErr w:type="spellEnd"/>
      <w:r>
        <w:t xml:space="preserve">, A. (2019). </w:t>
      </w:r>
      <w:r>
        <w:rPr>
          <w:rStyle w:val="Emphasis"/>
        </w:rPr>
        <w:t xml:space="preserve">Hands-on machine learning with </w:t>
      </w:r>
      <w:proofErr w:type="spellStart"/>
      <w:r>
        <w:rPr>
          <w:rStyle w:val="Emphasis"/>
        </w:rPr>
        <w:t>Scikit</w:t>
      </w:r>
      <w:proofErr w:type="spellEnd"/>
      <w:r>
        <w:rPr>
          <w:rStyle w:val="Emphasis"/>
        </w:rPr>
        <w:t xml:space="preserve">-Learn, </w:t>
      </w:r>
      <w:proofErr w:type="spellStart"/>
      <w:r>
        <w:rPr>
          <w:rStyle w:val="Emphasis"/>
        </w:rPr>
        <w:t>Keras</w:t>
      </w:r>
      <w:proofErr w:type="spellEnd"/>
      <w:r>
        <w:rPr>
          <w:rStyle w:val="Emphasis"/>
        </w:rPr>
        <w:t xml:space="preserve">, and </w:t>
      </w:r>
      <w:proofErr w:type="spellStart"/>
      <w:r>
        <w:rPr>
          <w:rStyle w:val="Emphasis"/>
        </w:rPr>
        <w:t>TensorFlow</w:t>
      </w:r>
      <w:proofErr w:type="spellEnd"/>
      <w:r>
        <w:t xml:space="preserve"> (2nd ed.). O’Reilly Media.</w:t>
      </w:r>
    </w:p>
    <w:p w:rsidR="006330BE" w:rsidRDefault="006330BE" w:rsidP="006330BE">
      <w:pPr>
        <w:pStyle w:val="NormalWeb"/>
      </w:pPr>
      <w:r>
        <w:t xml:space="preserve">Hastie, T., </w:t>
      </w:r>
      <w:proofErr w:type="spellStart"/>
      <w:r>
        <w:t>Tibshirani</w:t>
      </w:r>
      <w:proofErr w:type="spellEnd"/>
      <w:r>
        <w:t xml:space="preserve">, R., &amp; Friedman, J. (2001). </w:t>
      </w:r>
      <w:r>
        <w:rPr>
          <w:rStyle w:val="Emphasis"/>
        </w:rPr>
        <w:t>The elements of statistical learning: Data mining, inference, and prediction</w:t>
      </w:r>
      <w:r>
        <w:t>. Springer.</w:t>
      </w:r>
    </w:p>
    <w:p w:rsidR="006330BE" w:rsidRDefault="006330BE" w:rsidP="006330BE">
      <w:pPr>
        <w:pStyle w:val="NormalWeb"/>
      </w:pPr>
      <w:r>
        <w:t xml:space="preserve">Hastie, T., </w:t>
      </w:r>
      <w:proofErr w:type="spellStart"/>
      <w:r>
        <w:t>Tibshirani</w:t>
      </w:r>
      <w:proofErr w:type="spellEnd"/>
      <w:r>
        <w:t xml:space="preserve">, R., &amp; Friedman, J. (2009). </w:t>
      </w:r>
      <w:r>
        <w:rPr>
          <w:rStyle w:val="Emphasis"/>
        </w:rPr>
        <w:t>The elements of statistical learning: Data mining, inference, and prediction</w:t>
      </w:r>
      <w:r>
        <w:t xml:space="preserve"> (2nd ed.). Springer.</w:t>
      </w:r>
    </w:p>
    <w:p w:rsidR="006330BE" w:rsidRDefault="006330BE" w:rsidP="006330BE">
      <w:pPr>
        <w:pStyle w:val="NormalWeb"/>
      </w:pPr>
      <w:r>
        <w:t xml:space="preserve">James, G., Witten, D., Hastie, T., &amp; </w:t>
      </w:r>
      <w:proofErr w:type="spellStart"/>
      <w:r>
        <w:t>Tibshirani</w:t>
      </w:r>
      <w:proofErr w:type="spellEnd"/>
      <w:r>
        <w:t xml:space="preserve">, R. (2021). </w:t>
      </w:r>
      <w:r>
        <w:rPr>
          <w:rStyle w:val="Emphasis"/>
        </w:rPr>
        <w:t>An introduction to statistical learning: With applications in R</w:t>
      </w:r>
      <w:r>
        <w:t xml:space="preserve"> (2nd ed.). Springer.</w:t>
      </w:r>
    </w:p>
    <w:p w:rsidR="006330BE" w:rsidRDefault="006330BE" w:rsidP="006330BE">
      <w:pPr>
        <w:pStyle w:val="NormalWeb"/>
      </w:pPr>
      <w:r>
        <w:t xml:space="preserve">Kaneko, Y., &amp; Yada, K. (2016). A deep learning approach for the prediction of retail store sales. In </w:t>
      </w:r>
      <w:r>
        <w:rPr>
          <w:rStyle w:val="Emphasis"/>
        </w:rPr>
        <w:t>2016 IEEE International Conference on Data Mining Workshops (ICDMW)</w:t>
      </w:r>
      <w:r>
        <w:t xml:space="preserve"> (pp. 531–537). IEEE.</w:t>
      </w:r>
    </w:p>
    <w:p w:rsidR="006330BE" w:rsidRDefault="006330BE" w:rsidP="006330BE">
      <w:pPr>
        <w:pStyle w:val="NormalWeb"/>
      </w:pPr>
      <w:r>
        <w:t xml:space="preserve">Mustapha, O. O., &amp; </w:t>
      </w:r>
      <w:proofErr w:type="spellStart"/>
      <w:r>
        <w:t>Sithole</w:t>
      </w:r>
      <w:proofErr w:type="spellEnd"/>
      <w:r>
        <w:t xml:space="preserve">, T. (2025). Forecasting retail sales using machine learning models. </w:t>
      </w:r>
      <w:r>
        <w:rPr>
          <w:rStyle w:val="Emphasis"/>
        </w:rPr>
        <w:t>American Journal of Statistics and Actuarial Sciences, 6</w:t>
      </w:r>
      <w:r>
        <w:t>(1), 35–67.</w:t>
      </w:r>
    </w:p>
    <w:p w:rsidR="006330BE" w:rsidRDefault="006330BE" w:rsidP="006330BE">
      <w:pPr>
        <w:pStyle w:val="NormalWeb"/>
      </w:pPr>
      <w:proofErr w:type="spellStart"/>
      <w:r>
        <w:t>Tibshirani</w:t>
      </w:r>
      <w:proofErr w:type="spellEnd"/>
      <w:r>
        <w:t xml:space="preserve">, R. (1996). Regression shrinkage and selection via the lasso. </w:t>
      </w:r>
      <w:r>
        <w:rPr>
          <w:rStyle w:val="Emphasis"/>
        </w:rPr>
        <w:t>Journal of the Royal Statistical Society: Series B (Methodological), 58</w:t>
      </w:r>
      <w:r>
        <w:t>(1), 267–288.</w:t>
      </w:r>
    </w:p>
    <w:p w:rsidR="006330BE" w:rsidRDefault="006330BE" w:rsidP="006330BE">
      <w:pPr>
        <w:pStyle w:val="NormalWeb"/>
      </w:pPr>
      <w:r>
        <w:t>Yasser H. (</w:t>
      </w:r>
      <w:proofErr w:type="spellStart"/>
      <w:r>
        <w:t>n.d.</w:t>
      </w:r>
      <w:proofErr w:type="spellEnd"/>
      <w:r>
        <w:t xml:space="preserve">). </w:t>
      </w:r>
      <w:proofErr w:type="spellStart"/>
      <w:r>
        <w:rPr>
          <w:rStyle w:val="Emphasis"/>
        </w:rPr>
        <w:t>BigMart</w:t>
      </w:r>
      <w:proofErr w:type="spellEnd"/>
      <w:r>
        <w:rPr>
          <w:rStyle w:val="Emphasis"/>
        </w:rPr>
        <w:t xml:space="preserve"> sales dataset</w:t>
      </w:r>
      <w:r>
        <w:t xml:space="preserve">. </w:t>
      </w:r>
      <w:proofErr w:type="spellStart"/>
      <w:r>
        <w:t>Kaggle</w:t>
      </w:r>
      <w:proofErr w:type="spellEnd"/>
      <w:r>
        <w:t xml:space="preserve">. </w:t>
      </w:r>
      <w:hyperlink r:id="rId10" w:history="1">
        <w:r>
          <w:rPr>
            <w:rStyle w:val="Hyperlink"/>
          </w:rPr>
          <w:t>https://www.kaggle.com/datasets/yasserh/bigmartsalesdataset</w:t>
        </w:r>
      </w:hyperlink>
    </w:p>
    <w:p w:rsidR="006A7EA0" w:rsidRPr="0052717B" w:rsidRDefault="006A7EA0" w:rsidP="006330B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6A7EA0" w:rsidRPr="0052717B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7642" w:rsidRDefault="003A7642">
      <w:r>
        <w:separator/>
      </w:r>
    </w:p>
  </w:endnote>
  <w:endnote w:type="continuationSeparator" w:id="0">
    <w:p w:rsidR="003A7642" w:rsidRDefault="003A76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7EA0" w:rsidRDefault="00E53E71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375808">
      <w:rPr>
        <w:noProof/>
        <w:color w:val="888888"/>
        <w:sz w:val="18"/>
        <w:szCs w:val="18"/>
      </w:rPr>
      <w:t>12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7642" w:rsidRDefault="003A7642">
      <w:r>
        <w:separator/>
      </w:r>
    </w:p>
  </w:footnote>
  <w:footnote w:type="continuationSeparator" w:id="0">
    <w:p w:rsidR="003A7642" w:rsidRDefault="003A76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7EA0" w:rsidRDefault="006A7EA0">
    <w:pPr>
      <w:tabs>
        <w:tab w:val="right" w:pos="902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E9765A"/>
    <w:multiLevelType w:val="hybridMultilevel"/>
    <w:tmpl w:val="3D9010AC"/>
    <w:lvl w:ilvl="0" w:tplc="F2E4DC94">
      <w:start w:val="1"/>
      <w:numFmt w:val="bullet"/>
      <w:lvlText w:val="●"/>
      <w:lvlJc w:val="left"/>
      <w:pPr>
        <w:ind w:left="720" w:hanging="360"/>
      </w:pPr>
    </w:lvl>
    <w:lvl w:ilvl="1" w:tplc="BBC04756">
      <w:start w:val="1"/>
      <w:numFmt w:val="bullet"/>
      <w:lvlText w:val="○"/>
      <w:lvlJc w:val="left"/>
      <w:pPr>
        <w:ind w:left="1440" w:hanging="360"/>
      </w:pPr>
    </w:lvl>
    <w:lvl w:ilvl="2" w:tplc="0BBA1FBE">
      <w:start w:val="1"/>
      <w:numFmt w:val="bullet"/>
      <w:lvlText w:val="■"/>
      <w:lvlJc w:val="left"/>
      <w:pPr>
        <w:ind w:left="2160" w:hanging="360"/>
      </w:pPr>
    </w:lvl>
    <w:lvl w:ilvl="3" w:tplc="3E9082E2">
      <w:start w:val="1"/>
      <w:numFmt w:val="bullet"/>
      <w:lvlText w:val="●"/>
      <w:lvlJc w:val="left"/>
      <w:pPr>
        <w:ind w:left="2880" w:hanging="360"/>
      </w:pPr>
    </w:lvl>
    <w:lvl w:ilvl="4" w:tplc="BE880962">
      <w:start w:val="1"/>
      <w:numFmt w:val="bullet"/>
      <w:lvlText w:val="○"/>
      <w:lvlJc w:val="left"/>
      <w:pPr>
        <w:ind w:left="3600" w:hanging="360"/>
      </w:pPr>
    </w:lvl>
    <w:lvl w:ilvl="5" w:tplc="607020D2">
      <w:start w:val="1"/>
      <w:numFmt w:val="bullet"/>
      <w:lvlText w:val="■"/>
      <w:lvlJc w:val="left"/>
      <w:pPr>
        <w:ind w:left="4320" w:hanging="360"/>
      </w:pPr>
    </w:lvl>
    <w:lvl w:ilvl="6" w:tplc="69C05190">
      <w:start w:val="1"/>
      <w:numFmt w:val="bullet"/>
      <w:lvlText w:val="●"/>
      <w:lvlJc w:val="left"/>
      <w:pPr>
        <w:ind w:left="5040" w:hanging="360"/>
      </w:pPr>
    </w:lvl>
    <w:lvl w:ilvl="7" w:tplc="5A6E9D28">
      <w:start w:val="1"/>
      <w:numFmt w:val="bullet"/>
      <w:lvlText w:val="●"/>
      <w:lvlJc w:val="left"/>
      <w:pPr>
        <w:ind w:left="5760" w:hanging="360"/>
      </w:pPr>
    </w:lvl>
    <w:lvl w:ilvl="8" w:tplc="B3F44A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E2152C"/>
    <w:multiLevelType w:val="hybridMultilevel"/>
    <w:tmpl w:val="CBC83B5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B871C8"/>
    <w:multiLevelType w:val="hybridMultilevel"/>
    <w:tmpl w:val="9312B178"/>
    <w:lvl w:ilvl="0" w:tplc="FFE21A6C">
      <w:start w:val="1"/>
      <w:numFmt w:val="bullet"/>
      <w:lvlText w:val="•"/>
      <w:lvlJc w:val="left"/>
      <w:pPr>
        <w:ind w:left="540" w:hanging="270"/>
      </w:pPr>
    </w:lvl>
    <w:lvl w:ilvl="1" w:tplc="F9A4D456">
      <w:numFmt w:val="decimal"/>
      <w:lvlText w:val=""/>
      <w:lvlJc w:val="left"/>
    </w:lvl>
    <w:lvl w:ilvl="2" w:tplc="75A0F152">
      <w:numFmt w:val="decimal"/>
      <w:lvlText w:val=""/>
      <w:lvlJc w:val="left"/>
    </w:lvl>
    <w:lvl w:ilvl="3" w:tplc="A07A0628">
      <w:numFmt w:val="decimal"/>
      <w:lvlText w:val=""/>
      <w:lvlJc w:val="left"/>
    </w:lvl>
    <w:lvl w:ilvl="4" w:tplc="9C528F90">
      <w:numFmt w:val="decimal"/>
      <w:lvlText w:val=""/>
      <w:lvlJc w:val="left"/>
    </w:lvl>
    <w:lvl w:ilvl="5" w:tplc="09D8EB9A">
      <w:numFmt w:val="decimal"/>
      <w:lvlText w:val=""/>
      <w:lvlJc w:val="left"/>
    </w:lvl>
    <w:lvl w:ilvl="6" w:tplc="1F9291B6">
      <w:numFmt w:val="decimal"/>
      <w:lvlText w:val=""/>
      <w:lvlJc w:val="left"/>
    </w:lvl>
    <w:lvl w:ilvl="7" w:tplc="65AC0D58">
      <w:numFmt w:val="decimal"/>
      <w:lvlText w:val=""/>
      <w:lvlJc w:val="left"/>
    </w:lvl>
    <w:lvl w:ilvl="8" w:tplc="388A509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7EA0"/>
    <w:rsid w:val="00375808"/>
    <w:rsid w:val="003A7642"/>
    <w:rsid w:val="0052717B"/>
    <w:rsid w:val="005817EB"/>
    <w:rsid w:val="006330BE"/>
    <w:rsid w:val="006A7EA0"/>
    <w:rsid w:val="006E49C5"/>
    <w:rsid w:val="00963F41"/>
    <w:rsid w:val="00BC0353"/>
    <w:rsid w:val="00E53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CBCB9F"/>
  <w15:docId w15:val="{A7CCD333-BBB3-4AB3-9F03-ABC1E8EFC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rsid w:val="00963F41"/>
    <w:pPr>
      <w:spacing w:before="320" w:after="160"/>
      <w:jc w:val="center"/>
      <w:outlineLvl w:val="0"/>
    </w:pPr>
    <w:rPr>
      <w:rFonts w:ascii="Times New Roman" w:hAnsi="Times New Roman"/>
      <w:b/>
      <w:bCs/>
      <w:sz w:val="28"/>
      <w:szCs w:val="30"/>
    </w:rPr>
  </w:style>
  <w:style w:type="paragraph" w:styleId="Heading2">
    <w:name w:val="heading 2"/>
    <w:qFormat/>
    <w:rsid w:val="005817EB"/>
    <w:pPr>
      <w:spacing w:before="240" w:after="120"/>
      <w:outlineLvl w:val="1"/>
    </w:pPr>
    <w:rPr>
      <w:rFonts w:ascii="Times New Roman" w:hAnsi="Times New Roman"/>
      <w:b/>
      <w:bCs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271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717B"/>
  </w:style>
  <w:style w:type="paragraph" w:styleId="Footer">
    <w:name w:val="footer"/>
    <w:basedOn w:val="Normal"/>
    <w:link w:val="FooterChar"/>
    <w:uiPriority w:val="99"/>
    <w:unhideWhenUsed/>
    <w:rsid w:val="005271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717B"/>
  </w:style>
  <w:style w:type="paragraph" w:styleId="NormalWeb">
    <w:name w:val="Normal (Web)"/>
    <w:basedOn w:val="Normal"/>
    <w:uiPriority w:val="99"/>
    <w:semiHidden/>
    <w:unhideWhenUsed/>
    <w:rsid w:val="006330B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330B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06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www.kaggle.com/datasets/yasserh/bigmartsalesdatase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12</Pages>
  <Words>3016</Words>
  <Characters>17195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Abubakar Sadiq</cp:lastModifiedBy>
  <cp:revision>3</cp:revision>
  <dcterms:created xsi:type="dcterms:W3CDTF">2026-06-21T20:13:00Z</dcterms:created>
  <dcterms:modified xsi:type="dcterms:W3CDTF">2026-06-21T21:06:00Z</dcterms:modified>
</cp:coreProperties>
</file>