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rPr>
      </w:pPr>
      <w:r>
        <w:rPr>
          <w:rFonts w:hint="default"/>
        </w:rPr>
        <w:t>TP 2 - Panorama des méthodes de fouille de donnée</w:t>
      </w:r>
    </w:p>
    <w:p>
      <w:pPr>
        <w:pStyle w:val="4"/>
        <w:bidi w:val="0"/>
        <w:rPr>
          <w:rFonts w:hint="default"/>
        </w:rPr>
      </w:pPr>
      <w:r>
        <w:rPr>
          <w:rFonts w:hint="default"/>
        </w:rPr>
        <w:t>1</w:t>
      </w:r>
      <w:r>
        <w:rPr>
          <w:rFonts w:hint="default"/>
          <w:lang w:val="fr"/>
        </w:rPr>
        <w:t xml:space="preserve"> </w:t>
      </w:r>
      <w:r>
        <w:rPr>
          <w:rFonts w:hint="default"/>
        </w:rPr>
        <w:t>Analyse exploratoire</w:t>
      </w:r>
    </w:p>
    <w:p>
      <w:pPr>
        <w:numPr>
          <w:ilvl w:val="1"/>
          <w:numId w:val="1"/>
        </w:numPr>
        <w:rPr>
          <w:rFonts w:hint="default"/>
          <w:b/>
          <w:bCs/>
          <w:sz w:val="24"/>
          <w:szCs w:val="32"/>
        </w:rPr>
      </w:pPr>
      <w:r>
        <w:rPr>
          <w:rFonts w:hint="default"/>
          <w:b/>
          <w:bCs/>
          <w:sz w:val="24"/>
          <w:szCs w:val="32"/>
        </w:rPr>
        <w:t>Class</w:t>
      </w:r>
      <w:r>
        <w:rPr>
          <w:rFonts w:hint="default"/>
          <w:b/>
          <w:bCs/>
          <w:sz w:val="24"/>
          <w:szCs w:val="32"/>
          <w:lang w:val="fr"/>
        </w:rPr>
        <w:t>ifi</w:t>
      </w:r>
      <w:r>
        <w:rPr>
          <w:rFonts w:hint="default"/>
          <w:b/>
          <w:bCs/>
          <w:sz w:val="24"/>
          <w:szCs w:val="32"/>
        </w:rPr>
        <w:t>cation / Clustering</w:t>
      </w:r>
    </w:p>
    <w:p>
      <w:pPr>
        <w:numPr>
          <w:ilvl w:val="0"/>
          <w:numId w:val="0"/>
        </w:numPr>
        <w:ind w:leftChars="0"/>
        <w:rPr>
          <w:rFonts w:hint="default"/>
        </w:rPr>
      </w:pPr>
    </w:p>
    <w:p>
      <w:pPr>
        <w:numPr>
          <w:ilvl w:val="0"/>
          <w:numId w:val="0"/>
        </w:numPr>
        <w:ind w:leftChars="0"/>
        <w:rPr>
          <w:rFonts w:hint="default"/>
          <w:u w:val="single"/>
        </w:rPr>
      </w:pPr>
      <w:r>
        <w:rPr>
          <w:rFonts w:hint="default"/>
          <w:u w:val="single"/>
        </w:rPr>
        <w:t xml:space="preserve">1. Ouvrez le </w:t>
      </w:r>
      <w:r>
        <w:rPr>
          <w:rFonts w:hint="default"/>
          <w:u w:val="single"/>
          <w:lang w:val="fr"/>
        </w:rPr>
        <w:t>fi</w:t>
      </w:r>
      <w:r>
        <w:rPr>
          <w:rFonts w:hint="default"/>
          <w:u w:val="single"/>
        </w:rPr>
        <w:t>chier Data_World_Development_Indicators2.csv à l'aide de la bibliothèque pan-</w:t>
      </w:r>
    </w:p>
    <w:p>
      <w:pPr>
        <w:rPr>
          <w:rFonts w:hint="default"/>
          <w:u w:val="single"/>
        </w:rPr>
      </w:pPr>
      <w:r>
        <w:rPr>
          <w:rFonts w:hint="default"/>
          <w:u w:val="single"/>
        </w:rPr>
        <w:t>das. Combien y a-t-il d'attributs ? De quels types sont-ils ?</w:t>
      </w:r>
    </w:p>
    <w:p>
      <w:pPr>
        <w:rPr>
          <w:rFonts w:hint="default"/>
          <w:u w:val="none"/>
          <w:lang w:val="fr"/>
        </w:rPr>
      </w:pPr>
    </w:p>
    <w:p>
      <w:pPr>
        <w:rPr>
          <w:rFonts w:hint="default"/>
          <w:u w:val="none"/>
          <w:lang w:val="fr"/>
        </w:rPr>
      </w:pPr>
      <w:r>
        <w:rPr>
          <w:rFonts w:hint="default"/>
          <w:u w:val="none"/>
          <w:lang w:val="fr"/>
        </w:rPr>
        <w:t>Il y a 31 attributs :</w:t>
      </w:r>
    </w:p>
    <w:p>
      <w:pPr>
        <w:rPr>
          <w:rFonts w:hint="default"/>
          <w:u w:val="single"/>
        </w:rPr>
      </w:pPr>
      <w:r>
        <w:drawing>
          <wp:inline distT="0" distB="0" distL="114300" distR="114300">
            <wp:extent cx="3114675" cy="55816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4"/>
                    <a:stretch>
                      <a:fillRect/>
                    </a:stretch>
                  </pic:blipFill>
                  <pic:spPr>
                    <a:xfrm>
                      <a:off x="0" y="0"/>
                      <a:ext cx="3114675" cy="5581650"/>
                    </a:xfrm>
                    <a:prstGeom prst="rect">
                      <a:avLst/>
                    </a:prstGeom>
                    <a:noFill/>
                    <a:ln>
                      <a:noFill/>
                    </a:ln>
                  </pic:spPr>
                </pic:pic>
              </a:graphicData>
            </a:graphic>
          </wp:inline>
        </w:drawing>
      </w:r>
    </w:p>
    <w:p>
      <w:pPr>
        <w:rPr>
          <w:rFonts w:hint="default"/>
          <w:u w:val="single"/>
        </w:rPr>
      </w:pPr>
    </w:p>
    <w:p>
      <w:pPr>
        <w:rPr>
          <w:rFonts w:hint="default"/>
          <w:u w:val="single"/>
        </w:rPr>
      </w:pPr>
    </w:p>
    <w:p>
      <w:pPr>
        <w:rPr>
          <w:rFonts w:hint="default"/>
          <w:u w:val="single"/>
        </w:rPr>
      </w:pPr>
    </w:p>
    <w:p>
      <w:pPr>
        <w:rPr>
          <w:rFonts w:hint="default"/>
          <w:u w:val="single"/>
        </w:rPr>
      </w:pPr>
      <w:r>
        <w:rPr>
          <w:rFonts w:hint="default"/>
          <w:u w:val="single"/>
        </w:rPr>
        <w:t>2. Y a-t-il beaucoup de valeurs manquantes dans les données ? Comment ces valeurs sont-elles</w:t>
      </w:r>
    </w:p>
    <w:p>
      <w:pPr>
        <w:rPr>
          <w:rFonts w:hint="default"/>
          <w:u w:val="single"/>
        </w:rPr>
      </w:pPr>
      <w:r>
        <w:rPr>
          <w:rFonts w:hint="default"/>
          <w:u w:val="single"/>
        </w:rPr>
        <w:t xml:space="preserve">représentées dans le </w:t>
      </w:r>
      <w:r>
        <w:rPr>
          <w:rFonts w:hint="default"/>
          <w:u w:val="single"/>
          <w:lang w:val="fr"/>
        </w:rPr>
        <w:t>fi</w:t>
      </w:r>
      <w:r>
        <w:rPr>
          <w:rFonts w:hint="default"/>
          <w:u w:val="single"/>
        </w:rPr>
        <w:t>cher ?</w:t>
      </w:r>
    </w:p>
    <w:p>
      <w:pPr>
        <w:rPr>
          <w:rFonts w:hint="default"/>
        </w:rPr>
      </w:pPr>
    </w:p>
    <w:p>
      <w:r>
        <w:drawing>
          <wp:inline distT="0" distB="0" distL="114300" distR="114300">
            <wp:extent cx="4124325" cy="15525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5"/>
                    <a:stretch>
                      <a:fillRect/>
                    </a:stretch>
                  </pic:blipFill>
                  <pic:spPr>
                    <a:xfrm>
                      <a:off x="0" y="0"/>
                      <a:ext cx="4124325" cy="1552575"/>
                    </a:xfrm>
                    <a:prstGeom prst="rect">
                      <a:avLst/>
                    </a:prstGeom>
                    <a:noFill/>
                    <a:ln>
                      <a:noFill/>
                    </a:ln>
                  </pic:spPr>
                </pic:pic>
              </a:graphicData>
            </a:graphic>
          </wp:inline>
        </w:drawing>
      </w:r>
    </w:p>
    <w:p>
      <w:pPr>
        <w:rPr>
          <w:rFonts w:hint="default"/>
        </w:rPr>
      </w:pPr>
    </w:p>
    <w:p>
      <w:pPr>
        <w:rPr>
          <w:rFonts w:hint="default"/>
        </w:rPr>
      </w:pPr>
    </w:p>
    <w:p>
      <w:pPr>
        <w:rPr>
          <w:rFonts w:hint="default"/>
          <w:lang w:val="fr"/>
        </w:rPr>
      </w:pPr>
      <w:r>
        <w:rPr>
          <w:rFonts w:hint="default"/>
          <w:lang w:val="fr"/>
        </w:rPr>
        <w:t xml:space="preserve">Les valeurs manquantes sont représentées par </w:t>
      </w:r>
      <w:r>
        <w:rPr>
          <w:rFonts w:hint="default"/>
        </w:rPr>
        <w:t>NaN</w:t>
      </w:r>
      <w:r>
        <w:rPr>
          <w:rFonts w:hint="default"/>
          <w:lang w:val="fr"/>
        </w:rPr>
        <w:t>.</w:t>
      </w:r>
    </w:p>
    <w:p/>
    <w:p>
      <w:pPr>
        <w:rPr>
          <w:rFonts w:hint="default"/>
          <w:u w:val="single"/>
        </w:rPr>
      </w:pPr>
      <w:r>
        <w:rPr>
          <w:rFonts w:hint="default"/>
          <w:u w:val="single"/>
        </w:rPr>
        <w:t>Remplacez chaque valeur manquante par la médiane obtenue par</w:t>
      </w:r>
      <w:r>
        <w:rPr>
          <w:rFonts w:hint="default"/>
          <w:u w:val="single"/>
          <w:lang w:val="fr"/>
        </w:rPr>
        <w:t xml:space="preserve"> </w:t>
      </w:r>
      <w:r>
        <w:rPr>
          <w:rFonts w:hint="default"/>
          <w:u w:val="single"/>
        </w:rPr>
        <w:t>chaque attribut en utilisant SimpleImputer. Quel est l'intérêt d'utiliser ici la médiane plutôt</w:t>
      </w:r>
      <w:r>
        <w:rPr>
          <w:rFonts w:hint="default"/>
          <w:u w:val="single"/>
          <w:lang w:val="fr"/>
        </w:rPr>
        <w:t xml:space="preserve"> </w:t>
      </w:r>
      <w:r>
        <w:rPr>
          <w:rFonts w:hint="default"/>
          <w:u w:val="single"/>
        </w:rPr>
        <w:t>que la moyenne ?</w:t>
      </w:r>
    </w:p>
    <w:p>
      <w:pPr>
        <w:rPr>
          <w:rFonts w:hint="default"/>
          <w:u w:val="single"/>
        </w:rPr>
      </w:pPr>
    </w:p>
    <w:p>
      <w:pPr>
        <w:rPr>
          <w:rFonts w:hint="default"/>
          <w:u w:val="none"/>
          <w:lang w:val="fr"/>
        </w:rPr>
      </w:pPr>
      <w:r>
        <w:rPr>
          <w:rFonts w:hint="default"/>
          <w:u w:val="none"/>
          <w:lang w:val="fr"/>
        </w:rPr>
        <w:t>- Sensibilité aux valeurs aberrantes : La médiane est moins sensible aux valeurs aberrantes que la moyenne. Si vos données contiennent des valeurs extrêmes, la médiane peut offrir une meilleure représentation de la tendance centrale, car elle ne dépend pas autant de ces valeurs extrêmes.</w:t>
      </w:r>
    </w:p>
    <w:p>
      <w:pPr>
        <w:rPr>
          <w:rFonts w:hint="default"/>
          <w:u w:val="none"/>
          <w:lang w:val="fr"/>
        </w:rPr>
      </w:pPr>
    </w:p>
    <w:p>
      <w:pPr>
        <w:rPr>
          <w:rFonts w:hint="default"/>
          <w:u w:val="none"/>
          <w:lang w:val="fr"/>
        </w:rPr>
      </w:pPr>
      <w:r>
        <w:rPr>
          <w:rFonts w:hint="default"/>
          <w:u w:val="none"/>
          <w:lang w:val="fr"/>
        </w:rPr>
        <w:t>- Distribution asymétrique : En présence d'une distribution asymétrique, la médiane peut être un meilleur indicateur de la tendance centrale. Par exemple, dans le cas d'une distribution fortement asymétrique, la moyenne peut être tirée vers la queue de la distribution, tandis que la médiane reste au centre.</w:t>
      </w:r>
    </w:p>
    <w:p>
      <w:pPr>
        <w:rPr>
          <w:rFonts w:hint="default"/>
          <w:u w:val="none"/>
          <w:lang w:val="fr"/>
        </w:rPr>
      </w:pPr>
    </w:p>
    <w:p>
      <w:pPr>
        <w:rPr>
          <w:rFonts w:hint="default"/>
          <w:u w:val="none"/>
          <w:lang w:val="fr"/>
        </w:rPr>
      </w:pPr>
      <w:r>
        <w:rPr>
          <w:rFonts w:hint="default"/>
          <w:u w:val="none"/>
          <w:lang w:val="fr"/>
        </w:rPr>
        <w:t>- Caractéristiques discrètes : Pour les variables discrètes ou catégorielles, la médiane peut être plus appropriée que la moyenne. Si une variable a des valeurs entières et que la moyenne n'a pas de sens dans ce contexte, la médiane peut être plus significative.</w:t>
      </w:r>
    </w:p>
    <w:p>
      <w:pPr>
        <w:rPr>
          <w:rFonts w:hint="default"/>
        </w:rPr>
      </w:pPr>
    </w:p>
    <w:p>
      <w:pPr>
        <w:rPr>
          <w:rFonts w:hint="default"/>
          <w:u w:val="single"/>
        </w:rPr>
      </w:pPr>
      <w:r>
        <w:rPr>
          <w:rFonts w:hint="default"/>
          <w:u w:val="single"/>
        </w:rPr>
        <w:t xml:space="preserve">3. Il est souvent utile d'appliquer un </w:t>
      </w:r>
      <w:r>
        <w:rPr>
          <w:rFonts w:hint="default"/>
          <w:u w:val="single"/>
          <w:lang w:val="fr"/>
        </w:rPr>
        <w:t>fi</w:t>
      </w:r>
      <w:r>
        <w:rPr>
          <w:rFonts w:hint="default"/>
          <w:u w:val="single"/>
        </w:rPr>
        <w:t>ltre de normalisation sur tous les attributs avant d'utiliser</w:t>
      </w:r>
    </w:p>
    <w:p>
      <w:pPr>
        <w:rPr>
          <w:rFonts w:hint="default"/>
          <w:u w:val="single"/>
        </w:rPr>
      </w:pPr>
      <w:r>
        <w:rPr>
          <w:rFonts w:hint="default"/>
          <w:u w:val="single"/>
        </w:rPr>
        <w:t>des méthodes de clustering. Quel est l'e</w:t>
      </w:r>
      <w:r>
        <w:rPr>
          <w:rFonts w:hint="default"/>
          <w:u w:val="single"/>
          <w:lang w:val="fr"/>
        </w:rPr>
        <w:t>ff</w:t>
      </w:r>
      <w:r>
        <w:rPr>
          <w:rFonts w:hint="default"/>
          <w:u w:val="single"/>
        </w:rPr>
        <w:t xml:space="preserve">et du </w:t>
      </w:r>
      <w:r>
        <w:rPr>
          <w:rFonts w:hint="default"/>
          <w:u w:val="single"/>
          <w:lang w:val="fr"/>
        </w:rPr>
        <w:t>fi</w:t>
      </w:r>
      <w:r>
        <w:rPr>
          <w:rFonts w:hint="default"/>
          <w:u w:val="single"/>
        </w:rPr>
        <w:t>ltre StandardScaler sur les données ? A-t-on</w:t>
      </w:r>
    </w:p>
    <w:p>
      <w:pPr>
        <w:rPr>
          <w:rFonts w:hint="default"/>
          <w:u w:val="single"/>
        </w:rPr>
      </w:pPr>
      <w:r>
        <w:rPr>
          <w:rFonts w:hint="default"/>
          <w:u w:val="single"/>
        </w:rPr>
        <w:t xml:space="preserve">besoin ici d'employer ce </w:t>
      </w:r>
      <w:r>
        <w:rPr>
          <w:rFonts w:hint="default"/>
          <w:u w:val="single"/>
          <w:lang w:val="fr"/>
        </w:rPr>
        <w:t>fi</w:t>
      </w:r>
      <w:r>
        <w:rPr>
          <w:rFonts w:hint="default"/>
          <w:u w:val="single"/>
        </w:rPr>
        <w:t>ltre sur les données étudiées ?</w:t>
      </w:r>
    </w:p>
    <w:p>
      <w:pPr>
        <w:rPr>
          <w:rFonts w:hint="default"/>
          <w:u w:val="single"/>
          <w:lang w:val="fr"/>
        </w:rPr>
      </w:pPr>
    </w:p>
    <w:p>
      <w:pPr>
        <w:rPr>
          <w:rFonts w:hint="default"/>
          <w:lang w:val="fr"/>
        </w:rPr>
      </w:pPr>
      <w:r>
        <w:rPr>
          <w:rFonts w:hint="default"/>
        </w:rPr>
        <w:t>Le filtre StandardScaler</w:t>
      </w:r>
      <w:r>
        <w:rPr>
          <w:rFonts w:hint="default"/>
          <w:lang w:val="fr"/>
        </w:rPr>
        <w:t xml:space="preserve"> permet</w:t>
      </w:r>
      <w:r>
        <w:rPr>
          <w:rFonts w:hint="default"/>
        </w:rPr>
        <w:t xml:space="preserve"> </w:t>
      </w:r>
      <w:r>
        <w:rPr>
          <w:rFonts w:hint="default"/>
          <w:lang w:val="fr"/>
        </w:rPr>
        <w:t xml:space="preserve">de </w:t>
      </w:r>
      <w:r>
        <w:rPr>
          <w:rFonts w:hint="default"/>
        </w:rPr>
        <w:t>transforme</w:t>
      </w:r>
      <w:r>
        <w:rPr>
          <w:rFonts w:hint="default"/>
          <w:lang w:val="fr"/>
        </w:rPr>
        <w:t>r</w:t>
      </w:r>
      <w:r>
        <w:rPr>
          <w:rFonts w:hint="default"/>
        </w:rPr>
        <w:t xml:space="preserve"> les données en ajustant la moyenne à zéro et l'écart type à un.</w:t>
      </w:r>
      <w:r>
        <w:rPr>
          <w:rFonts w:hint="default"/>
          <w:lang w:val="fr"/>
        </w:rPr>
        <w:t xml:space="preserve"> L'effet du StandardScaler sur les données est de les ramener à une échelle commune, éliminant ainsi les différences d'échelle entre les attributs. Cela est particulièrement important lors de l'utilisation de méthodes de clustering, car beaucoup d'entre elles, comme les algorithmes basés sur la distance (par exemple, k-means), sont sensibles aux différences d'échelle entre les attributs. Si un attribut a une échelle beaucoup plus grande que les autres, il peut dominer l'influence du clustering.</w:t>
      </w:r>
    </w:p>
    <w:p>
      <w:pPr>
        <w:rPr>
          <w:rFonts w:hint="default"/>
          <w:lang w:val="fr"/>
        </w:rPr>
      </w:pPr>
      <w:r>
        <w:rPr>
          <w:rFonts w:hint="default"/>
          <w:lang w:val="fr"/>
        </w:rPr>
        <w:t xml:space="preserve">Nos valeurs ont différent ordre de grandeur selon l’attribut donc </w:t>
      </w:r>
      <w:r>
        <w:rPr>
          <w:rFonts w:hint="default"/>
          <w:b/>
          <w:bCs/>
          <w:color w:val="FF0000"/>
          <w:lang w:val="fr"/>
        </w:rPr>
        <w:t>oui</w:t>
      </w:r>
      <w:r>
        <w:rPr>
          <w:rFonts w:hint="default"/>
          <w:lang w:val="fr"/>
        </w:rPr>
        <w:t xml:space="preserve"> il est nécessaire d’appliqué le filtre.</w:t>
      </w:r>
    </w:p>
    <w:p>
      <w:pPr>
        <w:rPr>
          <w:rFonts w:hint="default"/>
          <w:u w:val="single"/>
        </w:rPr>
      </w:pPr>
      <w:r>
        <w:rPr>
          <w:rFonts w:hint="default"/>
          <w:u w:val="single"/>
        </w:rPr>
        <w:t>4. E</w:t>
      </w:r>
      <w:r>
        <w:rPr>
          <w:rFonts w:hint="default"/>
          <w:u w:val="single"/>
          <w:lang w:val="fr"/>
        </w:rPr>
        <w:t>ff</w:t>
      </w:r>
      <w:r>
        <w:rPr>
          <w:rFonts w:hint="default"/>
          <w:u w:val="single"/>
        </w:rPr>
        <w:t>ectuez une analyse en composantes principales (ACP) sur les données à l'aide de la biblio-</w:t>
      </w:r>
    </w:p>
    <w:p>
      <w:pPr>
        <w:rPr>
          <w:rFonts w:hint="default"/>
          <w:u w:val="single"/>
        </w:rPr>
      </w:pPr>
      <w:r>
        <w:rPr>
          <w:rFonts w:hint="default"/>
          <w:u w:val="single"/>
        </w:rPr>
        <w:t>thèque scikit-learn.</w:t>
      </w:r>
    </w:p>
    <w:p>
      <w:pPr>
        <w:rPr>
          <w:rFonts w:hint="default"/>
          <w:u w:val="single"/>
        </w:rPr>
      </w:pPr>
      <w:r>
        <w:rPr>
          <w:rFonts w:hint="default"/>
          <w:u w:val="single"/>
        </w:rPr>
        <w:t>Joignez au rapport l'</w:t>
      </w:r>
      <w:r>
        <w:rPr>
          <w:rFonts w:hint="default"/>
          <w:u w:val="single"/>
          <w:lang w:val="fr"/>
        </w:rPr>
        <w:t>affi</w:t>
      </w:r>
      <w:r>
        <w:rPr>
          <w:rFonts w:hint="default"/>
          <w:u w:val="single"/>
        </w:rPr>
        <w:t>chage des instances étiquetées par le code du pays suivant les 2 facteurs</w:t>
      </w:r>
    </w:p>
    <w:p>
      <w:pPr>
        <w:rPr>
          <w:rFonts w:hint="default"/>
          <w:u w:val="single"/>
        </w:rPr>
      </w:pPr>
      <w:r>
        <w:rPr>
          <w:rFonts w:hint="default"/>
          <w:u w:val="single"/>
        </w:rPr>
        <w:t>principaux de l'ACP, puis suivant les facteurs 3 et 4 de l'ACP.</w:t>
      </w:r>
    </w:p>
    <w:p>
      <w:pPr>
        <w:rPr>
          <w:rFonts w:hint="default"/>
          <w:u w:val="single"/>
        </w:rPr>
      </w:pPr>
      <w:r>
        <w:drawing>
          <wp:inline distT="0" distB="0" distL="114300" distR="114300">
            <wp:extent cx="5257800" cy="5257800"/>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pic:cNvPicPr>
                  </pic:nvPicPr>
                  <pic:blipFill>
                    <a:blip r:embed="rId6"/>
                    <a:stretch>
                      <a:fillRect/>
                    </a:stretch>
                  </pic:blipFill>
                  <pic:spPr>
                    <a:xfrm>
                      <a:off x="0" y="0"/>
                      <a:ext cx="5257800" cy="5257800"/>
                    </a:xfrm>
                    <a:prstGeom prst="rect">
                      <a:avLst/>
                    </a:prstGeom>
                    <a:noFill/>
                    <a:ln>
                      <a:noFill/>
                    </a:ln>
                  </pic:spPr>
                </pic:pic>
              </a:graphicData>
            </a:graphic>
          </wp:inline>
        </w:drawing>
      </w:r>
    </w:p>
    <w:p>
      <w:pPr>
        <w:rPr>
          <w:rFonts w:hint="default"/>
          <w:u w:val="single"/>
        </w:rPr>
      </w:pPr>
      <w:r>
        <w:drawing>
          <wp:inline distT="0" distB="0" distL="114300" distR="114300">
            <wp:extent cx="5257800" cy="5257800"/>
            <wp:effectExtent l="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pic:cNvPicPr>
                      <a:picLocks noChangeAspect="1"/>
                    </pic:cNvPicPr>
                  </pic:nvPicPr>
                  <pic:blipFill>
                    <a:blip r:embed="rId7"/>
                    <a:stretch>
                      <a:fillRect/>
                    </a:stretch>
                  </pic:blipFill>
                  <pic:spPr>
                    <a:xfrm>
                      <a:off x="0" y="0"/>
                      <a:ext cx="5257800" cy="5257800"/>
                    </a:xfrm>
                    <a:prstGeom prst="rect">
                      <a:avLst/>
                    </a:prstGeom>
                    <a:noFill/>
                    <a:ln>
                      <a:noFill/>
                    </a:ln>
                  </pic:spPr>
                </pic:pic>
              </a:graphicData>
            </a:graphic>
          </wp:inline>
        </w:drawing>
      </w:r>
    </w:p>
    <w:p>
      <w:pPr>
        <w:rPr>
          <w:rFonts w:hint="default"/>
          <w:u w:val="single"/>
        </w:rPr>
      </w:pPr>
    </w:p>
    <w:p>
      <w:pPr>
        <w:rPr>
          <w:rFonts w:hint="default"/>
          <w:u w:val="single"/>
        </w:rPr>
      </w:pPr>
      <w:r>
        <w:rPr>
          <w:rFonts w:hint="default"/>
          <w:u w:val="single"/>
        </w:rPr>
        <w:t>5. Que représentent les 4 premiers facteurs de l'ACP ? Vous pourrez répondre à cette question</w:t>
      </w:r>
    </w:p>
    <w:p>
      <w:pPr>
        <w:rPr>
          <w:rFonts w:hint="default"/>
          <w:u w:val="single"/>
        </w:rPr>
      </w:pPr>
      <w:r>
        <w:rPr>
          <w:rFonts w:hint="default"/>
          <w:u w:val="single"/>
        </w:rPr>
        <w:t>en calculant la variation des valeurs propres en fonction du rang et en traçant le cercle de</w:t>
      </w:r>
    </w:p>
    <w:p>
      <w:pPr>
        <w:rPr>
          <w:rFonts w:hint="default"/>
          <w:u w:val="single"/>
        </w:rPr>
      </w:pPr>
      <w:r>
        <w:rPr>
          <w:rFonts w:hint="default"/>
          <w:u w:val="single"/>
        </w:rPr>
        <w:t>corrélation entre les facteurs et les variables originales.</w:t>
      </w:r>
    </w:p>
    <w:p>
      <w:pPr>
        <w:rPr>
          <w:rFonts w:hint="default"/>
          <w:u w:val="single"/>
        </w:rPr>
      </w:pPr>
    </w:p>
    <w:p>
      <w:pPr>
        <w:rPr>
          <w:rFonts w:hint="default"/>
          <w:u w:val="single"/>
        </w:rPr>
      </w:pPr>
      <w:r>
        <w:drawing>
          <wp:inline distT="0" distB="0" distL="114300" distR="114300">
            <wp:extent cx="5273040" cy="5273040"/>
            <wp:effectExtent l="0" t="0" r="3810" b="3810"/>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
                    <pic:cNvPicPr>
                      <a:picLocks noChangeAspect="1"/>
                    </pic:cNvPicPr>
                  </pic:nvPicPr>
                  <pic:blipFill>
                    <a:blip r:embed="rId8"/>
                    <a:stretch>
                      <a:fillRect/>
                    </a:stretch>
                  </pic:blipFill>
                  <pic:spPr>
                    <a:xfrm>
                      <a:off x="0" y="0"/>
                      <a:ext cx="5273040" cy="5273040"/>
                    </a:xfrm>
                    <a:prstGeom prst="rect">
                      <a:avLst/>
                    </a:prstGeom>
                    <a:noFill/>
                    <a:ln>
                      <a:noFill/>
                    </a:ln>
                  </pic:spPr>
                </pic:pic>
              </a:graphicData>
            </a:graphic>
          </wp:inline>
        </w:drawing>
      </w:r>
      <w:bookmarkStart w:id="0" w:name="_GoBack"/>
      <w:bookmarkEnd w:id="0"/>
    </w:p>
    <w:p>
      <w:pPr>
        <w:rPr>
          <w:rFonts w:hint="default"/>
          <w:u w:val="single"/>
        </w:rPr>
      </w:pPr>
    </w:p>
    <w:p>
      <w:pPr>
        <w:rPr>
          <w:rFonts w:hint="default"/>
          <w:u w:val="single"/>
          <w:lang w:val="fr"/>
        </w:rPr>
      </w:pPr>
    </w:p>
    <w:p>
      <w:pPr>
        <w:rPr>
          <w:rFonts w:hint="default"/>
          <w:u w:val="single"/>
        </w:rPr>
      </w:pPr>
      <w:r>
        <w:rPr>
          <w:rFonts w:hint="default"/>
          <w:u w:val="single"/>
        </w:rPr>
        <w:t>Commentez les deux graphiques obtenus à la question précédente (a</w:t>
      </w:r>
      <w:r>
        <w:rPr>
          <w:rFonts w:hint="default"/>
          <w:u w:val="single"/>
          <w:lang w:val="fr"/>
        </w:rPr>
        <w:t>ffi</w:t>
      </w:r>
      <w:r>
        <w:rPr>
          <w:rFonts w:hint="default"/>
          <w:u w:val="single"/>
        </w:rPr>
        <w:t>chage dans les deux</w:t>
      </w:r>
    </w:p>
    <w:p>
      <w:pPr>
        <w:rPr>
          <w:rFonts w:hint="default"/>
          <w:u w:val="single"/>
        </w:rPr>
      </w:pPr>
      <w:r>
        <w:rPr>
          <w:rFonts w:hint="default"/>
          <w:u w:val="single"/>
        </w:rPr>
        <w:t>premiers plans de l'ACP) en discutant la proximité entre les pays.</w:t>
      </w:r>
    </w:p>
    <w:p>
      <w:pPr>
        <w:rPr>
          <w:rFonts w:hint="default"/>
          <w:u w:val="single"/>
        </w:rPr>
      </w:pPr>
    </w:p>
    <w:p>
      <w:pPr>
        <w:rPr>
          <w:rFonts w:hint="default"/>
          <w:u w:val="single"/>
        </w:rPr>
      </w:pPr>
      <w:r>
        <w:rPr>
          <w:rFonts w:hint="default"/>
          <w:u w:val="single"/>
        </w:rPr>
        <w:t>6. Reprenez les données telles qu'elles étaient avant leur transformation par l'ACP. En utilisant</w:t>
      </w:r>
    </w:p>
    <w:p>
      <w:pPr>
        <w:rPr>
          <w:rFonts w:hint="default"/>
          <w:u w:val="single"/>
        </w:rPr>
      </w:pPr>
      <w:r>
        <w:rPr>
          <w:rFonts w:hint="default"/>
          <w:u w:val="single"/>
        </w:rPr>
        <w:t>KMeans de la bibiothèqe scikit-learn, réalisez un clustering avec la méthode des k -moyennes,</w:t>
      </w:r>
    </w:p>
    <w:p>
      <w:pPr>
        <w:rPr>
          <w:rFonts w:hint="default"/>
          <w:u w:val="single"/>
        </w:rPr>
      </w:pPr>
      <w:r>
        <w:rPr>
          <w:rFonts w:hint="default"/>
          <w:u w:val="single"/>
        </w:rPr>
        <w:t>où k représente le nombre souhaité de clusters. Tracez la variation du R2 pour k variant de 2</w:t>
      </w:r>
    </w:p>
    <w:p>
      <w:pPr>
        <w:rPr>
          <w:rFonts w:hint="default"/>
          <w:u w:val="single"/>
        </w:rPr>
      </w:pPr>
      <w:r>
        <w:rPr>
          <w:rFonts w:hint="default"/>
          <w:u w:val="single"/>
        </w:rPr>
        <w:t>à 20. D'après cette courbe, quelle valeur de k reteneriez-vous ?</w:t>
      </w:r>
    </w:p>
    <w:p>
      <w:pPr>
        <w:rPr>
          <w:rFonts w:hint="default"/>
        </w:rPr>
      </w:pPr>
    </w:p>
    <w:p>
      <w:pPr>
        <w:rPr>
          <w:rFonts w:hint="default"/>
          <w:u w:val="single"/>
        </w:rPr>
      </w:pPr>
      <w:r>
        <w:rPr>
          <w:rFonts w:hint="default"/>
          <w:u w:val="single"/>
        </w:rPr>
        <w:t xml:space="preserve">7. En </w:t>
      </w:r>
      <w:r>
        <w:rPr>
          <w:rFonts w:hint="default"/>
          <w:u w:val="single"/>
          <w:lang w:val="fr"/>
        </w:rPr>
        <w:t>fi</w:t>
      </w:r>
      <w:r>
        <w:rPr>
          <w:rFonts w:hint="default"/>
          <w:u w:val="single"/>
        </w:rPr>
        <w:t>xant k à 8, commentez les pro</w:t>
      </w:r>
      <w:r>
        <w:rPr>
          <w:rFonts w:hint="default"/>
          <w:u w:val="single"/>
          <w:lang w:val="fr"/>
        </w:rPr>
        <w:t>fi</w:t>
      </w:r>
      <w:r>
        <w:rPr>
          <w:rFonts w:hint="default"/>
          <w:u w:val="single"/>
        </w:rPr>
        <w:t>ls des groupes contenant la France, le Mexique et la</w:t>
      </w:r>
    </w:p>
    <w:p>
      <w:pPr>
        <w:rPr>
          <w:rFonts w:hint="default"/>
          <w:u w:val="single"/>
        </w:rPr>
      </w:pPr>
      <w:r>
        <w:rPr>
          <w:rFonts w:hint="default"/>
          <w:u w:val="single"/>
        </w:rPr>
        <w:t>Bulgarie.</w:t>
      </w:r>
    </w:p>
    <w:p>
      <w:pPr>
        <w:rPr>
          <w:rFonts w:hint="default"/>
        </w:rPr>
      </w:pPr>
    </w:p>
    <w:p>
      <w:pPr>
        <w:rPr>
          <w:rFonts w:hint="default"/>
          <w:u w:val="single"/>
        </w:rPr>
      </w:pPr>
      <w:r>
        <w:rPr>
          <w:rFonts w:hint="default"/>
          <w:u w:val="single"/>
        </w:rPr>
        <w:t>8. Réalisez un clustering au moyen d'une méthode hiérarchique ascendante avec la classe dendo-</w:t>
      </w:r>
    </w:p>
    <w:p>
      <w:pPr>
        <w:rPr>
          <w:rFonts w:hint="default"/>
          <w:u w:val="single"/>
        </w:rPr>
      </w:pPr>
      <w:r>
        <w:rPr>
          <w:rFonts w:hint="default"/>
          <w:u w:val="single"/>
        </w:rPr>
        <w:t>gram de la bibliothèque scipy.</w:t>
      </w:r>
    </w:p>
    <w:p>
      <w:pPr>
        <w:rPr>
          <w:rFonts w:hint="default"/>
          <w:u w:val="single"/>
        </w:rPr>
      </w:pPr>
      <w:r>
        <w:rPr>
          <w:rFonts w:hint="default"/>
          <w:u w:val="single"/>
        </w:rPr>
        <w:t>Joignez au rapport l'a</w:t>
      </w:r>
      <w:r>
        <w:rPr>
          <w:rFonts w:hint="default"/>
          <w:u w:val="single"/>
          <w:lang w:val="fr"/>
        </w:rPr>
        <w:t>ffi</w:t>
      </w:r>
      <w:r>
        <w:rPr>
          <w:rFonts w:hint="default"/>
          <w:u w:val="single"/>
        </w:rPr>
        <w:t>chage du dendogramme obtenu.</w:t>
      </w:r>
    </w:p>
    <w:p>
      <w:pPr>
        <w:rPr>
          <w:rFonts w:hint="default"/>
        </w:rPr>
      </w:pPr>
    </w:p>
    <w:p>
      <w:pPr>
        <w:rPr>
          <w:rFonts w:hint="default"/>
          <w:u w:val="single"/>
        </w:rPr>
      </w:pPr>
      <w:r>
        <w:rPr>
          <w:rFonts w:hint="default"/>
          <w:u w:val="single"/>
        </w:rPr>
        <w:t>9. Commentez l'arbre obtenu précédemment en discutant des similitudes entre pays. À quel</w:t>
      </w:r>
    </w:p>
    <w:p>
      <w:pPr>
        <w:rPr>
          <w:rFonts w:hint="default"/>
          <w:u w:val="single"/>
        </w:rPr>
      </w:pPr>
      <w:r>
        <w:rPr>
          <w:rFonts w:hint="default"/>
          <w:u w:val="single"/>
        </w:rPr>
        <w:t>niveau de l'arbre feriez-vous une coupure ? Combien de groupes de pays seraient alors créés ?</w:t>
      </w:r>
    </w:p>
    <w:p>
      <w:pPr>
        <w:rPr>
          <w:rFonts w:hint="default"/>
          <w:u w:val="single"/>
        </w:rPr>
      </w:pPr>
    </w:p>
    <w:p>
      <w:pPr>
        <w:rPr>
          <w:rFonts w:hint="default"/>
          <w:b/>
          <w:bCs/>
          <w:sz w:val="24"/>
          <w:szCs w:val="32"/>
        </w:rPr>
      </w:pPr>
      <w:r>
        <w:rPr>
          <w:rFonts w:hint="default"/>
          <w:b/>
          <w:bCs/>
          <w:sz w:val="24"/>
          <w:szCs w:val="32"/>
        </w:rPr>
        <w:t>1.2 Recherche de règles d'association</w:t>
      </w:r>
    </w:p>
    <w:p>
      <w:pPr>
        <w:rPr>
          <w:rFonts w:hint="default"/>
        </w:rPr>
      </w:pPr>
    </w:p>
    <w:p>
      <w:pPr>
        <w:rPr>
          <w:rFonts w:hint="default"/>
          <w:u w:val="single"/>
        </w:rPr>
      </w:pPr>
      <w:r>
        <w:rPr>
          <w:rFonts w:hint="default"/>
          <w:u w:val="single"/>
        </w:rPr>
        <w:t>1. Ouvrez les données à l'aide de la bibliothèque csv. Quels sont les types des attributs ? Que</w:t>
      </w:r>
    </w:p>
    <w:p>
      <w:pPr>
        <w:rPr>
          <w:rFonts w:hint="default"/>
          <w:u w:val="single"/>
        </w:rPr>
      </w:pPr>
      <w:r>
        <w:rPr>
          <w:rFonts w:hint="default"/>
          <w:u w:val="single"/>
        </w:rPr>
        <w:t xml:space="preserve">représentent les valeurs présentes dans le </w:t>
      </w:r>
      <w:r>
        <w:rPr>
          <w:rFonts w:hint="default"/>
          <w:u w:val="single"/>
          <w:lang w:val="fr"/>
        </w:rPr>
        <w:t>fi</w:t>
      </w:r>
      <w:r>
        <w:rPr>
          <w:rFonts w:hint="default"/>
          <w:u w:val="single"/>
        </w:rPr>
        <w:t>chier ? Comment agit les commandes du script</w:t>
      </w:r>
    </w:p>
    <w:p>
      <w:pPr>
        <w:rPr>
          <w:rFonts w:hint="default"/>
          <w:u w:val="single"/>
        </w:rPr>
      </w:pPr>
      <w:r>
        <w:rPr>
          <w:rFonts w:hint="default"/>
          <w:u w:val="single"/>
        </w:rPr>
        <w:t>fourni, permettant la discrétisation ?</w:t>
      </w:r>
    </w:p>
    <w:p>
      <w:pPr>
        <w:rPr>
          <w:rFonts w:hint="default"/>
        </w:rPr>
      </w:pPr>
    </w:p>
    <w:p>
      <w:pPr>
        <w:rPr>
          <w:rFonts w:hint="default"/>
          <w:u w:val="single"/>
        </w:rPr>
      </w:pPr>
      <w:r>
        <w:rPr>
          <w:rFonts w:hint="default"/>
          <w:u w:val="single"/>
        </w:rPr>
        <w:t>2. Le niveau de couverture est très dépendant des données. Établissez l'ensemble des itemsets</w:t>
      </w:r>
    </w:p>
    <w:p>
      <w:pPr>
        <w:rPr>
          <w:rFonts w:hint="default"/>
          <w:u w:val="single"/>
        </w:rPr>
      </w:pPr>
      <w:r>
        <w:rPr>
          <w:rFonts w:hint="default"/>
          <w:u w:val="single"/>
        </w:rPr>
        <w:t xml:space="preserve">fréquents à l'aide de la fonction apriori() de mlxtend en </w:t>
      </w:r>
      <w:r>
        <w:rPr>
          <w:rFonts w:hint="default"/>
          <w:u w:val="single"/>
          <w:lang w:val="fr"/>
        </w:rPr>
        <w:t>fi</w:t>
      </w:r>
      <w:r>
        <w:rPr>
          <w:rFonts w:hint="default"/>
          <w:u w:val="single"/>
        </w:rPr>
        <w:t>xant un support minimal à 0,002.</w:t>
      </w:r>
    </w:p>
    <w:p>
      <w:pPr>
        <w:rPr>
          <w:rFonts w:hint="default"/>
          <w:u w:val="single"/>
        </w:rPr>
      </w:pPr>
      <w:r>
        <w:rPr>
          <w:rFonts w:hint="default"/>
          <w:u w:val="single"/>
        </w:rPr>
        <w:t>Expliquez ce que signi</w:t>
      </w:r>
      <w:r>
        <w:rPr>
          <w:rFonts w:hint="default"/>
          <w:u w:val="single"/>
          <w:lang w:val="fr"/>
        </w:rPr>
        <w:t>fi</w:t>
      </w:r>
      <w:r>
        <w:rPr>
          <w:rFonts w:hint="default"/>
          <w:u w:val="single"/>
        </w:rPr>
        <w:t>e cette valeur de 0,1. Combien d'itemsets obtenez-vous ? Donnez leur</w:t>
      </w:r>
    </w:p>
    <w:p>
      <w:pPr>
        <w:rPr>
          <w:rFonts w:hint="default"/>
          <w:u w:val="single"/>
        </w:rPr>
      </w:pPr>
      <w:r>
        <w:rPr>
          <w:rFonts w:hint="default"/>
          <w:u w:val="single"/>
        </w:rPr>
        <w:t>fréquence en fonction du nombre d'items qu'ils contiennent.</w:t>
      </w:r>
    </w:p>
    <w:p>
      <w:pPr>
        <w:rPr>
          <w:rFonts w:hint="default"/>
          <w:u w:val="single"/>
        </w:rPr>
      </w:pPr>
    </w:p>
    <w:p>
      <w:pPr>
        <w:rPr>
          <w:rFonts w:hint="default"/>
          <w:u w:val="single"/>
        </w:rPr>
      </w:pPr>
      <w:r>
        <w:rPr>
          <w:rFonts w:hint="default"/>
          <w:u w:val="single"/>
        </w:rPr>
        <w:t>3. Construisez les règles à partir de l'ensemble des itemsets précédemment obtenus en recourant</w:t>
      </w:r>
      <w:r>
        <w:rPr>
          <w:rFonts w:hint="default"/>
          <w:u w:val="single"/>
          <w:lang w:val="fr"/>
        </w:rPr>
        <w:t xml:space="preserve"> </w:t>
      </w:r>
      <w:r>
        <w:rPr>
          <w:rFonts w:hint="default"/>
          <w:u w:val="single"/>
        </w:rPr>
        <w:t>à la fonction association_rules() de mlxtend. Pour ne pas avoir un nombre trop important de</w:t>
      </w:r>
      <w:r>
        <w:rPr>
          <w:rFonts w:hint="default"/>
          <w:u w:val="single"/>
          <w:lang w:val="fr"/>
        </w:rPr>
        <w:t xml:space="preserve"> </w:t>
      </w:r>
      <w:r>
        <w:rPr>
          <w:rFonts w:hint="default"/>
          <w:u w:val="single"/>
        </w:rPr>
        <w:t xml:space="preserve">règles générées, </w:t>
      </w:r>
      <w:r>
        <w:rPr>
          <w:rFonts w:hint="default"/>
          <w:u w:val="single"/>
          <w:lang w:val="fr"/>
        </w:rPr>
        <w:t>fi</w:t>
      </w:r>
      <w:r>
        <w:rPr>
          <w:rFonts w:hint="default"/>
          <w:u w:val="single"/>
        </w:rPr>
        <w:t>xez un seuil minimal de 0,5 pour la valeur de con</w:t>
      </w:r>
      <w:r>
        <w:rPr>
          <w:rFonts w:hint="default"/>
          <w:u w:val="single"/>
          <w:lang w:val="fr"/>
        </w:rPr>
        <w:t>fi</w:t>
      </w:r>
      <w:r>
        <w:rPr>
          <w:rFonts w:hint="default"/>
          <w:u w:val="single"/>
        </w:rPr>
        <w:t>ance.</w:t>
      </w:r>
    </w:p>
    <w:p>
      <w:pPr>
        <w:rPr>
          <w:rFonts w:hint="default"/>
          <w:u w:val="single"/>
        </w:rPr>
      </w:pPr>
      <w:r>
        <w:rPr>
          <w:rFonts w:hint="default"/>
          <w:u w:val="single"/>
        </w:rPr>
        <w:t>Combien de règles obtenez-vous ? Commentez la première règle obtenue.</w:t>
      </w:r>
    </w:p>
    <w:p>
      <w:pPr>
        <w:rPr>
          <w:rFonts w:hint="default"/>
        </w:rPr>
      </w:pPr>
    </w:p>
    <w:p>
      <w:pPr>
        <w:rPr>
          <w:rFonts w:hint="default"/>
          <w:u w:val="single"/>
        </w:rPr>
      </w:pPr>
      <w:r>
        <w:rPr>
          <w:rFonts w:hint="default"/>
          <w:u w:val="single"/>
        </w:rPr>
        <w:t>4. Apriori possède plusieurs critères pour évaluer la pertinence d'une règle, parmi lesquelles</w:t>
      </w:r>
    </w:p>
    <w:p>
      <w:pPr>
        <w:rPr>
          <w:rFonts w:hint="default"/>
          <w:u w:val="single"/>
        </w:rPr>
      </w:pPr>
      <w:r>
        <w:rPr>
          <w:rFonts w:hint="default"/>
          <w:u w:val="single"/>
        </w:rPr>
        <w:t>con</w:t>
      </w:r>
      <w:r>
        <w:rPr>
          <w:rFonts w:hint="default"/>
          <w:u w:val="single"/>
          <w:lang w:val="fr"/>
        </w:rPr>
        <w:t>fi</w:t>
      </w:r>
      <w:r>
        <w:rPr>
          <w:rFonts w:hint="default"/>
          <w:u w:val="single"/>
        </w:rPr>
        <w:t>dence et lift 2 . Quelle est la meilleure règle pour l'ensemble</w:t>
      </w:r>
      <w:r>
        <w:rPr>
          <w:rFonts w:hint="default"/>
          <w:u w:val="single"/>
          <w:lang w:val="fr"/>
        </w:rPr>
        <w:t xml:space="preserve"> g</w:t>
      </w:r>
      <w:r>
        <w:rPr>
          <w:rFonts w:hint="default"/>
          <w:u w:val="single"/>
        </w:rPr>
        <w:t>rocery</w:t>
      </w:r>
      <w:r>
        <w:rPr>
          <w:rFonts w:hint="default"/>
          <w:u w:val="single"/>
          <w:lang w:val="fr"/>
        </w:rPr>
        <w:t xml:space="preserve"> </w:t>
      </w:r>
      <w:r>
        <w:rPr>
          <w:rFonts w:hint="default"/>
          <w:u w:val="single"/>
        </w:rPr>
        <w:t>pour chacune des</w:t>
      </w:r>
      <w:r>
        <w:rPr>
          <w:rFonts w:hint="default"/>
          <w:u w:val="single"/>
          <w:lang w:val="fr"/>
        </w:rPr>
        <w:t xml:space="preserve"> </w:t>
      </w:r>
      <w:r>
        <w:rPr>
          <w:rFonts w:hint="default"/>
          <w:u w:val="single"/>
        </w:rPr>
        <w:t>métriques con</w:t>
      </w:r>
      <w:r>
        <w:rPr>
          <w:rFonts w:hint="default"/>
          <w:u w:val="single"/>
          <w:lang w:val="fr"/>
        </w:rPr>
        <w:t>fi</w:t>
      </w:r>
      <w:r>
        <w:rPr>
          <w:rFonts w:hint="default"/>
          <w:u w:val="single"/>
        </w:rPr>
        <w:t>dence et lift ? Commentez les scores et règles obtenus.</w:t>
      </w:r>
    </w:p>
    <w:p>
      <w:pPr>
        <w:rPr>
          <w:rFonts w:hint="default"/>
        </w:rPr>
      </w:pPr>
    </w:p>
    <w:p>
      <w:pPr>
        <w:rPr>
          <w:rFonts w:hint="default"/>
          <w:u w:val="single"/>
        </w:rPr>
      </w:pPr>
      <w:r>
        <w:rPr>
          <w:rFonts w:hint="default"/>
          <w:u w:val="single"/>
        </w:rPr>
        <w:t>5. Un dirigeant du supermarché souhaite améliorer ses ventes en réorganisant le positionnement</w:t>
      </w:r>
    </w:p>
    <w:p>
      <w:pPr>
        <w:rPr>
          <w:rFonts w:hint="default"/>
          <w:u w:val="single"/>
        </w:rPr>
      </w:pPr>
      <w:r>
        <w:rPr>
          <w:rFonts w:hint="default"/>
          <w:u w:val="single"/>
        </w:rPr>
        <w:t>des produits dans ses rayons. D'après votre analyse du panier de consommation fourni, quels</w:t>
      </w:r>
    </w:p>
    <w:p>
      <w:pPr>
        <w:rPr>
          <w:rFonts w:hint="default"/>
          <w:u w:val="single"/>
        </w:rPr>
      </w:pPr>
      <w:r>
        <w:rPr>
          <w:rFonts w:hint="default"/>
          <w:u w:val="single"/>
        </w:rPr>
        <w:t>produits sont souvent achetés conjointement avec du yaourt et et du café ?</w:t>
      </w:r>
    </w:p>
    <w:p>
      <w:pPr>
        <w:numPr>
          <w:ilvl w:val="0"/>
          <w:numId w:val="0"/>
        </w:numPr>
        <w:rPr>
          <w:rFonts w:hint="default"/>
        </w:rPr>
      </w:pPr>
    </w:p>
    <w:p>
      <w:pPr>
        <w:pStyle w:val="4"/>
        <w:bidi w:val="0"/>
        <w:rPr>
          <w:rFonts w:hint="default"/>
        </w:rPr>
      </w:pPr>
      <w:r>
        <w:rPr>
          <w:rFonts w:hint="default"/>
          <w:lang w:val="fr"/>
        </w:rPr>
        <w:t xml:space="preserve">2 </w:t>
      </w:r>
      <w:r>
        <w:rPr>
          <w:rFonts w:hint="default"/>
        </w:rPr>
        <w:t>Analyse prédictive</w:t>
      </w:r>
    </w:p>
    <w:p>
      <w:pPr>
        <w:rPr>
          <w:rFonts w:hint="default"/>
          <w:b/>
          <w:bCs/>
          <w:sz w:val="24"/>
          <w:szCs w:val="32"/>
        </w:rPr>
      </w:pPr>
      <w:r>
        <w:rPr>
          <w:rFonts w:hint="default"/>
          <w:b/>
          <w:bCs/>
          <w:sz w:val="24"/>
          <w:szCs w:val="32"/>
        </w:rPr>
        <w:t>2.1 Classement</w:t>
      </w:r>
    </w:p>
    <w:p>
      <w:pPr>
        <w:rPr>
          <w:rFonts w:hint="default"/>
          <w:b/>
          <w:bCs/>
        </w:rPr>
      </w:pPr>
    </w:p>
    <w:p>
      <w:pPr>
        <w:rPr>
          <w:rFonts w:hint="default"/>
          <w:u w:val="single"/>
        </w:rPr>
      </w:pPr>
      <w:r>
        <w:rPr>
          <w:rFonts w:hint="default"/>
          <w:u w:val="single"/>
        </w:rPr>
        <w:t>1. Ouvrez les données à l'aide de la bibliothèque pandas. Combien y a-t-il d'attributs dans ces</w:t>
      </w:r>
    </w:p>
    <w:p>
      <w:pPr>
        <w:rPr>
          <w:rFonts w:hint="default"/>
          <w:u w:val="single"/>
        </w:rPr>
      </w:pPr>
      <w:r>
        <w:rPr>
          <w:rFonts w:hint="default"/>
          <w:u w:val="single"/>
          <w:lang w:val="fr"/>
        </w:rPr>
        <w:t>fi</w:t>
      </w:r>
      <w:r>
        <w:rPr>
          <w:rFonts w:hint="default"/>
          <w:u w:val="single"/>
        </w:rPr>
        <w:t>chers ? Quels sont leurs types ? Quelle est la variable à prédire ? Quels attributs, indiqués</w:t>
      </w:r>
    </w:p>
    <w:p>
      <w:pPr>
        <w:rPr>
          <w:rFonts w:hint="default"/>
          <w:u w:val="single"/>
        </w:rPr>
      </w:pPr>
      <w:r>
        <w:rPr>
          <w:rFonts w:hint="default"/>
          <w:u w:val="single"/>
        </w:rPr>
        <w:t>comme numériques, prennent deux valeurs et sont donc en réalité binaires ? Transformez ces</w:t>
      </w:r>
    </w:p>
    <w:p>
      <w:pPr>
        <w:rPr>
          <w:rFonts w:hint="default"/>
          <w:u w:val="single"/>
        </w:rPr>
      </w:pPr>
      <w:r>
        <w:rPr>
          <w:rFonts w:hint="default"/>
          <w:u w:val="single"/>
        </w:rPr>
        <w:t>attributs pour qu'ils deviennent catégoriels. Vous pourrez également supprimer la colonne ID</w:t>
      </w:r>
    </w:p>
    <w:p>
      <w:pPr>
        <w:rPr>
          <w:rFonts w:hint="default"/>
          <w:u w:val="single"/>
        </w:rPr>
      </w:pPr>
      <w:r>
        <w:rPr>
          <w:rFonts w:hint="default"/>
          <w:u w:val="single"/>
        </w:rPr>
        <w:t>qui identi</w:t>
      </w:r>
      <w:r>
        <w:rPr>
          <w:rFonts w:hint="default"/>
          <w:u w:val="single"/>
          <w:lang w:val="fr"/>
        </w:rPr>
        <w:t>fi</w:t>
      </w:r>
      <w:r>
        <w:rPr>
          <w:rFonts w:hint="default"/>
          <w:u w:val="single"/>
        </w:rPr>
        <w:t>e de manière unique chaque client, mais n'aide pas à la prédiction sur l'</w:t>
      </w:r>
      <w:r>
        <w:rPr>
          <w:rFonts w:hint="default"/>
          <w:u w:val="single"/>
          <w:lang w:val="fr"/>
        </w:rPr>
        <w:t>effi</w:t>
      </w:r>
      <w:r>
        <w:rPr>
          <w:rFonts w:hint="default"/>
          <w:u w:val="single"/>
        </w:rPr>
        <w:t>cacité</w:t>
      </w:r>
    </w:p>
    <w:p>
      <w:pPr>
        <w:rPr>
          <w:rFonts w:hint="default"/>
          <w:u w:val="single"/>
        </w:rPr>
      </w:pPr>
      <w:r>
        <w:rPr>
          <w:rFonts w:hint="default"/>
          <w:u w:val="single"/>
        </w:rPr>
        <w:t>de la campagne marketing.</w:t>
      </w:r>
    </w:p>
    <w:p>
      <w:pPr>
        <w:rPr>
          <w:rFonts w:hint="default"/>
          <w:u w:val="single"/>
        </w:rPr>
      </w:pPr>
    </w:p>
    <w:p>
      <w:pPr>
        <w:rPr>
          <w:rFonts w:hint="default"/>
          <w:u w:val="single"/>
        </w:rPr>
      </w:pPr>
      <w:r>
        <w:rPr>
          <w:rFonts w:hint="default"/>
          <w:u w:val="single"/>
        </w:rPr>
        <w:t xml:space="preserve">2. Les classes sont-elles équilibrées dans les </w:t>
      </w:r>
      <w:r>
        <w:rPr>
          <w:rFonts w:hint="default"/>
          <w:u w:val="single"/>
          <w:lang w:val="fr"/>
        </w:rPr>
        <w:t>fi</w:t>
      </w:r>
      <w:r>
        <w:rPr>
          <w:rFonts w:hint="default"/>
          <w:u w:val="single"/>
        </w:rPr>
        <w:t>chiers ? Y a-t-il des valeurs manquantes dans les</w:t>
      </w:r>
    </w:p>
    <w:p>
      <w:pPr>
        <w:rPr>
          <w:rFonts w:hint="default"/>
          <w:u w:val="single"/>
        </w:rPr>
      </w:pPr>
      <w:r>
        <w:rPr>
          <w:rFonts w:hint="default"/>
          <w:u w:val="single"/>
        </w:rPr>
        <w:t xml:space="preserve">données ? Comment ces valeurs sont-elles représentées dans le </w:t>
      </w:r>
      <w:r>
        <w:rPr>
          <w:rFonts w:hint="default"/>
          <w:u w:val="single"/>
          <w:lang w:val="fr"/>
        </w:rPr>
        <w:t>fi</w:t>
      </w:r>
      <w:r>
        <w:rPr>
          <w:rFonts w:hint="default"/>
          <w:u w:val="single"/>
        </w:rPr>
        <w:t>cher ? Quels sont les attributs</w:t>
      </w:r>
    </w:p>
    <w:p>
      <w:pPr>
        <w:rPr>
          <w:rFonts w:hint="default"/>
          <w:u w:val="single"/>
        </w:rPr>
      </w:pPr>
      <w:r>
        <w:rPr>
          <w:rFonts w:hint="default"/>
          <w:u w:val="single"/>
        </w:rPr>
        <w:t>concernés par des valeurs manquantes ?</w:t>
      </w:r>
    </w:p>
    <w:p>
      <w:pPr>
        <w:rPr>
          <w:rFonts w:hint="default"/>
        </w:rPr>
      </w:pPr>
    </w:p>
    <w:p>
      <w:pPr>
        <w:numPr>
          <w:ilvl w:val="0"/>
          <w:numId w:val="2"/>
        </w:numPr>
        <w:rPr>
          <w:rFonts w:hint="default"/>
          <w:u w:val="single"/>
        </w:rPr>
      </w:pPr>
      <w:r>
        <w:rPr>
          <w:rFonts w:hint="default"/>
          <w:u w:val="single"/>
        </w:rPr>
        <w:t>Expliquez en une phrase en quoi consiste la méthode élémentaire de classement DummyClassi</w:t>
      </w:r>
      <w:r>
        <w:rPr>
          <w:rFonts w:hint="default"/>
          <w:u w:val="single"/>
          <w:lang w:val="fr"/>
        </w:rPr>
        <w:t>fi</w:t>
      </w:r>
      <w:r>
        <w:rPr>
          <w:rFonts w:hint="default"/>
          <w:u w:val="single"/>
        </w:rPr>
        <w:t>er utilisant la stratégie most_frequent. Dans quel cas ce classi</w:t>
      </w:r>
      <w:r>
        <w:rPr>
          <w:rFonts w:hint="default"/>
          <w:u w:val="single"/>
          <w:lang w:val="fr"/>
        </w:rPr>
        <w:t>fi</w:t>
      </w:r>
      <w:r>
        <w:rPr>
          <w:rFonts w:hint="default"/>
          <w:u w:val="single"/>
        </w:rPr>
        <w:t>eur pourrait donner les</w:t>
      </w:r>
      <w:r>
        <w:rPr>
          <w:rFonts w:hint="default"/>
          <w:u w:val="single"/>
          <w:lang w:val="fr"/>
        </w:rPr>
        <w:t xml:space="preserve"> </w:t>
      </w:r>
      <w:r>
        <w:rPr>
          <w:rFonts w:hint="default"/>
          <w:u w:val="single"/>
        </w:rPr>
        <w:t>meilleurs résultats parmi ceux testés ?</w:t>
      </w:r>
    </w:p>
    <w:p>
      <w:pPr>
        <w:numPr>
          <w:ilvl w:val="0"/>
          <w:numId w:val="0"/>
        </w:numPr>
        <w:rPr>
          <w:rFonts w:hint="default"/>
          <w:u w:val="single"/>
        </w:rPr>
      </w:pPr>
    </w:p>
    <w:p>
      <w:pPr>
        <w:rPr>
          <w:rFonts w:hint="default"/>
          <w:u w:val="single"/>
        </w:rPr>
      </w:pPr>
      <w:r>
        <w:rPr>
          <w:rFonts w:hint="default"/>
          <w:u w:val="single"/>
        </w:rPr>
        <w:t>4. Dans un premier temps, seules les données numériques sont considérées pour prédire la classe.</w:t>
      </w:r>
      <w:r>
        <w:rPr>
          <w:rFonts w:hint="default"/>
          <w:u w:val="single"/>
          <w:lang w:val="fr"/>
        </w:rPr>
        <w:t xml:space="preserve"> </w:t>
      </w:r>
      <w:r>
        <w:rPr>
          <w:rFonts w:hint="default"/>
          <w:u w:val="single"/>
        </w:rPr>
        <w:t>Remplacez chaque valeur manquante par la moyenne obtenue par chaque attribut en utilisant</w:t>
      </w:r>
      <w:r>
        <w:rPr>
          <w:rFonts w:hint="default"/>
          <w:u w:val="single"/>
          <w:lang w:val="fr"/>
        </w:rPr>
        <w:t xml:space="preserve"> </w:t>
      </w:r>
      <w:r>
        <w:rPr>
          <w:rFonts w:hint="default"/>
          <w:u w:val="single"/>
        </w:rPr>
        <w:t>SimpleImputer. Normalisez ensuite les valeurs numériques à l'aide de StandardScaler.</w:t>
      </w:r>
    </w:p>
    <w:p>
      <w:pPr>
        <w:rPr>
          <w:rFonts w:hint="default"/>
          <w:u w:val="single"/>
        </w:rPr>
      </w:pPr>
      <w:r>
        <w:rPr>
          <w:rFonts w:hint="default"/>
          <w:u w:val="single"/>
        </w:rPr>
        <w:t xml:space="preserve">Calculez les performances des 6 méthodes de classement étudiées sur les données </w:t>
      </w:r>
      <w:r>
        <w:rPr>
          <w:rFonts w:hint="default"/>
          <w:u w:val="single"/>
          <w:lang w:val="fr"/>
        </w:rPr>
        <w:t>m</w:t>
      </w:r>
      <w:r>
        <w:rPr>
          <w:rFonts w:hint="default"/>
          <w:u w:val="single"/>
        </w:rPr>
        <w:t>arketing en réalisant une validation croisée en 5 blocs sur les données. Parmi les méthodes testées, quelle</w:t>
      </w:r>
    </w:p>
    <w:p>
      <w:pPr>
        <w:rPr>
          <w:rFonts w:hint="default"/>
          <w:u w:val="single"/>
        </w:rPr>
      </w:pPr>
      <w:r>
        <w:rPr>
          <w:rFonts w:hint="default"/>
          <w:u w:val="single"/>
        </w:rPr>
        <w:t>est la plus performante par rapport au taux de classi</w:t>
      </w:r>
      <w:r>
        <w:rPr>
          <w:rFonts w:hint="default"/>
          <w:u w:val="single"/>
          <w:lang w:val="fr"/>
        </w:rPr>
        <w:t>fi</w:t>
      </w:r>
      <w:r>
        <w:rPr>
          <w:rFonts w:hint="default"/>
          <w:u w:val="single"/>
        </w:rPr>
        <w:t>cation ?</w:t>
      </w:r>
    </w:p>
    <w:p>
      <w:pPr>
        <w:rPr>
          <w:rFonts w:hint="default"/>
        </w:rPr>
      </w:pPr>
    </w:p>
    <w:p>
      <w:pPr>
        <w:rPr>
          <w:rFonts w:hint="default"/>
          <w:u w:val="single"/>
        </w:rPr>
      </w:pPr>
      <w:r>
        <w:rPr>
          <w:rFonts w:hint="default"/>
          <w:u w:val="single"/>
        </w:rPr>
        <w:t>5. Dorénavant, on se propose de n'employer que les attributs catégoriels. Réalisez une disjonction</w:t>
      </w:r>
      <w:r>
        <w:rPr>
          <w:rFonts w:hint="default"/>
          <w:u w:val="single"/>
          <w:lang w:val="fr"/>
        </w:rPr>
        <w:t xml:space="preserve"> </w:t>
      </w:r>
      <w:r>
        <w:rPr>
          <w:rFonts w:hint="default"/>
          <w:u w:val="single"/>
        </w:rPr>
        <w:t>des variables catégorielles à l'aide de la classe OneHotEncoder de la bibliothèque scikit-learn.</w:t>
      </w:r>
    </w:p>
    <w:p>
      <w:pPr>
        <w:rPr>
          <w:rFonts w:hint="default"/>
          <w:u w:val="single"/>
        </w:rPr>
      </w:pPr>
      <w:r>
        <w:rPr>
          <w:rFonts w:hint="default"/>
          <w:u w:val="single"/>
        </w:rPr>
        <w:t>Calculez les performances de classement des 6 méthodes étudiées, en réalisant à nouveau une</w:t>
      </w:r>
    </w:p>
    <w:p>
      <w:pPr>
        <w:rPr>
          <w:rFonts w:hint="default"/>
          <w:u w:val="single"/>
        </w:rPr>
      </w:pPr>
      <w:r>
        <w:rPr>
          <w:rFonts w:hint="default"/>
          <w:u w:val="single"/>
        </w:rPr>
        <w:t>validation croisée en 5 blocs. Observez-vous des performances similaires à ce que vous aviez à</w:t>
      </w:r>
    </w:p>
    <w:p>
      <w:pPr>
        <w:rPr>
          <w:rFonts w:hint="default"/>
          <w:u w:val="single"/>
        </w:rPr>
      </w:pPr>
      <w:r>
        <w:rPr>
          <w:rFonts w:hint="default"/>
          <w:u w:val="single"/>
        </w:rPr>
        <w:t>la question précédente ?</w:t>
      </w:r>
    </w:p>
    <w:p>
      <w:pPr>
        <w:rPr>
          <w:rFonts w:hint="default"/>
        </w:rPr>
      </w:pPr>
    </w:p>
    <w:p>
      <w:pPr>
        <w:rPr>
          <w:rFonts w:hint="default"/>
          <w:u w:val="single"/>
        </w:rPr>
      </w:pPr>
      <w:r>
        <w:rPr>
          <w:rFonts w:hint="default"/>
          <w:u w:val="single"/>
        </w:rPr>
        <w:t>6. Utilisez en</w:t>
      </w:r>
      <w:r>
        <w:rPr>
          <w:rFonts w:hint="default"/>
          <w:u w:val="single"/>
          <w:lang w:val="fr"/>
        </w:rPr>
        <w:t>fi</w:t>
      </w:r>
      <w:r>
        <w:rPr>
          <w:rFonts w:hint="default"/>
          <w:u w:val="single"/>
        </w:rPr>
        <w:t>n l'ensemble des colonnes, c-à-d en prenant en compte les attributs numériques et</w:t>
      </w:r>
      <w:r>
        <w:rPr>
          <w:rFonts w:hint="default"/>
          <w:u w:val="single"/>
          <w:lang w:val="fr"/>
        </w:rPr>
        <w:t xml:space="preserve"> </w:t>
      </w:r>
      <w:r>
        <w:rPr>
          <w:rFonts w:hint="default"/>
          <w:u w:val="single"/>
        </w:rPr>
        <w:t>catégoriels. Calculez à nouveau les performances de classement en validation croisée à 5 blocs</w:t>
      </w:r>
    </w:p>
    <w:p>
      <w:pPr>
        <w:rPr>
          <w:rFonts w:hint="default"/>
          <w:u w:val="single"/>
        </w:rPr>
      </w:pPr>
      <w:r>
        <w:rPr>
          <w:rFonts w:hint="default"/>
          <w:u w:val="single"/>
        </w:rPr>
        <w:t>et commentez les résultats obtenus.</w:t>
      </w:r>
    </w:p>
    <w:p>
      <w:pPr>
        <w:rPr>
          <w:rFonts w:hint="default"/>
        </w:rPr>
      </w:pPr>
    </w:p>
    <w:p>
      <w:pPr>
        <w:rPr>
          <w:rFonts w:hint="default"/>
          <w:u w:val="single"/>
        </w:rPr>
      </w:pPr>
      <w:r>
        <w:rPr>
          <w:rFonts w:hint="default"/>
          <w:u w:val="single"/>
        </w:rPr>
        <w:t>7. Jusqu'à présent, la fonction accuracy_score fournie dans le script ne calcule que le taux de</w:t>
      </w:r>
    </w:p>
    <w:p>
      <w:pPr>
        <w:rPr>
          <w:rFonts w:hint="default"/>
          <w:u w:val="single"/>
        </w:rPr>
      </w:pPr>
      <w:r>
        <w:rPr>
          <w:rFonts w:hint="default"/>
          <w:u w:val="single"/>
        </w:rPr>
        <w:t>classi</w:t>
      </w:r>
      <w:r>
        <w:rPr>
          <w:rFonts w:hint="default"/>
          <w:u w:val="single"/>
          <w:lang w:val="fr"/>
        </w:rPr>
        <w:t>fi</w:t>
      </w:r>
      <w:r>
        <w:rPr>
          <w:rFonts w:hint="default"/>
          <w:u w:val="single"/>
        </w:rPr>
        <w:t>cation (accuracy ). Pourquoi cette métrique ne permet-elle pas d'évaluer correctement</w:t>
      </w:r>
    </w:p>
    <w:p>
      <w:pPr>
        <w:rPr>
          <w:rFonts w:hint="default"/>
          <w:u w:val="single"/>
        </w:rPr>
      </w:pPr>
      <w:r>
        <w:rPr>
          <w:rFonts w:hint="default"/>
          <w:u w:val="single"/>
        </w:rPr>
        <w:t>les méthodes pour des classes déséquilibréesire. Construisez un nouveau jeu de données équi-</w:t>
      </w:r>
    </w:p>
    <w:p>
      <w:pPr>
        <w:rPr>
          <w:rFonts w:hint="default"/>
          <w:u w:val="single"/>
          <w:lang w:val="fr"/>
        </w:rPr>
      </w:pPr>
      <w:r>
        <w:rPr>
          <w:rFonts w:hint="default"/>
          <w:u w:val="single"/>
        </w:rPr>
        <w:t>libré sur les 2 classes par cette méthode (vous pourrez utiliser la fonction resample du package</w:t>
      </w:r>
      <w:r>
        <w:rPr>
          <w:rFonts w:hint="default"/>
          <w:u w:val="single"/>
          <w:lang w:val="fr"/>
        </w:rPr>
        <w:t xml:space="preserve"> sklearn.utils ou bien RandomOverSampler de la bibliothèque imbalanced-learn). Relancez l'évaluation des methodes de classement sur ce nouveau jeu de données.</w:t>
      </w:r>
    </w:p>
    <w:p>
      <w:pPr>
        <w:rPr>
          <w:rFonts w:hint="default"/>
          <w:color w:val="auto"/>
          <w:lang w:val="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DEB3EC"/>
    <w:multiLevelType w:val="multilevel"/>
    <w:tmpl w:val="CFDEB3E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FE21E"/>
    <w:multiLevelType w:val="singleLevel"/>
    <w:tmpl w:val="FFFFE21E"/>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2BC4F7B"/>
    <w:rsid w:val="1F7B9D1D"/>
    <w:rsid w:val="1FBD7231"/>
    <w:rsid w:val="35778DD3"/>
    <w:rsid w:val="36EF238F"/>
    <w:rsid w:val="3FEDFA18"/>
    <w:rsid w:val="57DED8BA"/>
    <w:rsid w:val="5E678E27"/>
    <w:rsid w:val="5E77198B"/>
    <w:rsid w:val="5F2538BF"/>
    <w:rsid w:val="5FF75CBA"/>
    <w:rsid w:val="75CF0C9E"/>
    <w:rsid w:val="76D6AF7D"/>
    <w:rsid w:val="771B369E"/>
    <w:rsid w:val="79250A26"/>
    <w:rsid w:val="79BF6C90"/>
    <w:rsid w:val="7BF7375C"/>
    <w:rsid w:val="7DE3BD9A"/>
    <w:rsid w:val="7FBA38CF"/>
    <w:rsid w:val="7FBE2AED"/>
    <w:rsid w:val="7FBF6FD3"/>
    <w:rsid w:val="7FBFB9B8"/>
    <w:rsid w:val="7FFDFCB0"/>
    <w:rsid w:val="7FFEBA59"/>
    <w:rsid w:val="7FFFFF62"/>
    <w:rsid w:val="9F75BE79"/>
    <w:rsid w:val="B7DDD0FC"/>
    <w:rsid w:val="BFBFC3E8"/>
    <w:rsid w:val="BFFF42EE"/>
    <w:rsid w:val="C2BC4F7B"/>
    <w:rsid w:val="C9FF3A0E"/>
    <w:rsid w:val="D657CE20"/>
    <w:rsid w:val="DDAF801D"/>
    <w:rsid w:val="E9FF1E75"/>
    <w:rsid w:val="EEFFC223"/>
    <w:rsid w:val="F02DCDC5"/>
    <w:rsid w:val="F3FD665F"/>
    <w:rsid w:val="F7BF6A50"/>
    <w:rsid w:val="FD36DB2B"/>
    <w:rsid w:val="FF773062"/>
    <w:rsid w:val="FF9BD18E"/>
    <w:rsid w:val="FF9FAB95"/>
    <w:rsid w:val="FFDE03EF"/>
    <w:rsid w:val="FFF8E731"/>
    <w:rsid w:val="FFFEF6B9"/>
    <w:rsid w:val="FFFFD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after="260" w:afterLines="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after="290" w:afterLines="0" w:line="376" w:lineRule="auto"/>
      <w:outlineLvl w:val="3"/>
    </w:pPr>
    <w:rPr>
      <w:rFonts w:ascii="Arial" w:hAnsi="Arial" w:eastAsia="黑体"/>
      <w:b/>
      <w:bCs/>
      <w:sz w:val="28"/>
      <w:szCs w:val="28"/>
    </w:rPr>
  </w:style>
  <w:style w:type="character" w:default="1" w:styleId="6">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7">
    <w:name w:val="Strong"/>
    <w:qFormat/>
    <w:uiPriority w:val="0"/>
    <w:rPr>
      <w:b/>
      <w:bCs/>
    </w:rPr>
  </w:style>
  <w:style w:type="paragraph" w:styleId="8">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2024-03-05T17:48:00Z</dcterms:created>
  <dc:creator>thomas</dc:creator>
  <cp:lastModifiedBy>thomas</cp:lastModifiedBy>
  <dcterms:modified xsi:type="dcterms:W3CDTF">2024-03-07T15:35:44Z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ies>
</file>