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/>
          <w:lang w:val="en-US" w:eastAsia="zh-CN"/>
        </w:rPr>
      </w:pP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第3周</w:t>
      </w:r>
      <w:r>
        <w:rPr>
          <w:rFonts w:hint="eastAsia" w:ascii="宋体" w:hAnsi="宋体" w:eastAsia="宋体"/>
        </w:rPr>
        <w:t>课堂练习题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喜鹊（Magpie）、老鹰（Eagle）、企鹅（Penguin）都是属于鸟类，我们可以根据这三者的共有特性提取出鸟类（Bird）做为父类，喜鹊喜欢吃虫子，老鹰喜欢吃肉，企鹅喜欢吃鱼。（提示：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虚方法与抽象方法）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在上题中，描述喜鹊和老鹰都可以飞，扩展：飞机也可以飞</w:t>
      </w:r>
      <w:r>
        <w:rPr>
          <w:rFonts w:hint="eastAsia" w:ascii="宋体" w:hAnsi="宋体" w:eastAsia="宋体"/>
          <w:sz w:val="28"/>
          <w:szCs w:val="28"/>
        </w:rPr>
        <w:t>。（提示：接口）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橡皮鸭子、木头鸭子和真实的鸭子。三种鸭子都会游泳，但只有橡皮鸭子和真实的鸭子会叫（叫声不一样：橡皮鸭子“唧唧叫”，真实的鸭子“嘎嘎叫”），而木头鸭子不会叫。（提示：接口）。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自定义委托与内置委托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练习。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61C50"/>
    <w:multiLevelType w:val="multilevel"/>
    <w:tmpl w:val="02B61C5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0800"/>
    <w:rsid w:val="004D574F"/>
    <w:rsid w:val="00AE61FF"/>
    <w:rsid w:val="09EF7807"/>
    <w:rsid w:val="1C814395"/>
    <w:rsid w:val="2EC73A46"/>
    <w:rsid w:val="7AC2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417</Characters>
  <Lines>3</Lines>
  <Paragraphs>1</Paragraphs>
  <TotalTime>35</TotalTime>
  <ScaleCrop>false</ScaleCrop>
  <LinksUpToDate>false</LinksUpToDate>
  <CharactersWithSpaces>489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2018-09-19T10:22:00Z</dcterms:created>
  <dc:creator>Patrick</dc:creator>
  <cp:lastModifiedBy>Administrator</cp:lastModifiedBy>
  <dcterms:modified xsi:type="dcterms:W3CDTF">2022-03-08T05:45:40Z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153250E8B2FB477F88A169F03E0D88E6</vt:lpwstr>
  </property>
</Properties>
</file>