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FF5" w:rsidRPr="00D7582E" w:rsidRDefault="00341FF5" w:rsidP="00764024">
      <w:pPr>
        <w:autoSpaceDE w:val="0"/>
        <w:autoSpaceDN w:val="0"/>
        <w:spacing w:before="40" w:after="40" w:line="240" w:lineRule="auto"/>
      </w:pPr>
      <w:r w:rsidRPr="00D7582E">
        <w:rPr>
          <w:b/>
          <w:bCs/>
        </w:rPr>
        <w:t>Pedido</w:t>
      </w:r>
      <w:r w:rsidRPr="00D7582E">
        <w:t>: Separar o arquivo CNAB_Bradesco</w:t>
      </w:r>
    </w:p>
    <w:p w:rsidR="00341FF5" w:rsidRDefault="00341FF5" w:rsidP="00764024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4"/>
          <w:szCs w:val="24"/>
        </w:rPr>
      </w:pPr>
    </w:p>
    <w:p w:rsidR="00341FF5" w:rsidRPr="00D7582E" w:rsidRDefault="00341FF5" w:rsidP="00764024">
      <w:pPr>
        <w:autoSpaceDE w:val="0"/>
        <w:autoSpaceDN w:val="0"/>
        <w:spacing w:before="40" w:after="40" w:line="240" w:lineRule="auto"/>
      </w:pPr>
      <w:r w:rsidRPr="00D7582E">
        <w:t xml:space="preserve">O Bradesco vai disponibilizar </w:t>
      </w:r>
      <w:r w:rsidR="00D11DA7">
        <w:t>um arquivo</w:t>
      </w:r>
      <w:r w:rsidRPr="00D7582E">
        <w:t xml:space="preserve"> contendo </w:t>
      </w:r>
      <w:r w:rsidR="005A3636" w:rsidRPr="00D7582E">
        <w:t>o retorno dos</w:t>
      </w:r>
      <w:r w:rsidR="00D11DA7">
        <w:t xml:space="preserve"> pagtos de</w:t>
      </w:r>
      <w:r w:rsidR="005A3636" w:rsidRPr="00D7582E">
        <w:t xml:space="preserve"> boletos avulsos agente 237 e 2371, deverá ser criado um robô para separar esses</w:t>
      </w:r>
      <w:r w:rsidR="00D11DA7">
        <w:t xml:space="preserve"> pagtos</w:t>
      </w:r>
      <w:r w:rsidR="005A3636" w:rsidRPr="00D7582E">
        <w:t>.</w:t>
      </w:r>
    </w:p>
    <w:p w:rsidR="005A3636" w:rsidRPr="00D7582E" w:rsidRDefault="005A3636" w:rsidP="00764024">
      <w:pPr>
        <w:autoSpaceDE w:val="0"/>
        <w:autoSpaceDN w:val="0"/>
        <w:spacing w:before="40" w:after="40" w:line="240" w:lineRule="auto"/>
      </w:pPr>
    </w:p>
    <w:p w:rsidR="00341FF5" w:rsidRPr="00D7582E" w:rsidRDefault="005A3636" w:rsidP="00764024">
      <w:pPr>
        <w:autoSpaceDE w:val="0"/>
        <w:autoSpaceDN w:val="0"/>
        <w:spacing w:before="40" w:after="40" w:line="240" w:lineRule="auto"/>
      </w:pPr>
      <w:r w:rsidRPr="00D7582E">
        <w:t xml:space="preserve">O que diferencia um arquivo do outro é o </w:t>
      </w:r>
      <w:r w:rsidRPr="00D11DA7">
        <w:rPr>
          <w:b/>
          <w:bCs/>
        </w:rPr>
        <w:t>identificador bancário</w:t>
      </w:r>
      <w:r w:rsidRPr="00D7582E">
        <w:t>.</w:t>
      </w:r>
    </w:p>
    <w:p w:rsidR="005A3636" w:rsidRDefault="005A3636" w:rsidP="00764024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4"/>
          <w:szCs w:val="24"/>
        </w:rPr>
      </w:pPr>
    </w:p>
    <w:p w:rsidR="005A3636" w:rsidRDefault="005A3636" w:rsidP="00764024">
      <w:pPr>
        <w:autoSpaceDE w:val="0"/>
        <w:autoSpaceDN w:val="0"/>
        <w:spacing w:before="40" w:after="40" w:line="240" w:lineRule="auto"/>
      </w:pPr>
      <w:r w:rsidRPr="00D7582E">
        <w:t>Encaminho um modelo de arquivo em anexo, utilizamos os identificadores abaixo para o teste.</w:t>
      </w:r>
    </w:p>
    <w:p w:rsidR="00D11DA7" w:rsidRDefault="00D11DA7" w:rsidP="00764024">
      <w:pPr>
        <w:autoSpaceDE w:val="0"/>
        <w:autoSpaceDN w:val="0"/>
        <w:spacing w:before="40" w:after="40" w:line="240" w:lineRule="auto"/>
      </w:pPr>
    </w:p>
    <w:p w:rsidR="00D11DA7" w:rsidRPr="00D7582E" w:rsidRDefault="00D11DA7" w:rsidP="00D11DA7">
      <w:pPr>
        <w:autoSpaceDE w:val="0"/>
        <w:autoSpaceDN w:val="0"/>
        <w:spacing w:before="40" w:after="40" w:line="240" w:lineRule="auto"/>
        <w:rPr>
          <w:u w:val="single"/>
        </w:rPr>
      </w:pPr>
      <w:r w:rsidRPr="00D7582E">
        <w:rPr>
          <w:u w:val="single"/>
        </w:rPr>
        <w:t>Teste:</w:t>
      </w:r>
    </w:p>
    <w:p w:rsidR="00D11DA7" w:rsidRPr="00D7582E" w:rsidRDefault="00D11DA7" w:rsidP="00D11DA7">
      <w:pPr>
        <w:autoSpaceDE w:val="0"/>
        <w:autoSpaceDN w:val="0"/>
        <w:spacing w:before="40" w:after="40" w:line="240" w:lineRule="auto"/>
      </w:pPr>
      <w:r w:rsidRPr="00D7582E">
        <w:rPr>
          <w:b/>
          <w:bCs/>
        </w:rPr>
        <w:t>Identificador 1</w:t>
      </w:r>
      <w:r w:rsidRPr="00D7582E">
        <w:t xml:space="preserve"> = 416431408914 - valor R$ 598,55</w:t>
      </w:r>
    </w:p>
    <w:p w:rsidR="00D11DA7" w:rsidRPr="00D7582E" w:rsidRDefault="00D11DA7" w:rsidP="00D11DA7">
      <w:pPr>
        <w:autoSpaceDE w:val="0"/>
        <w:autoSpaceDN w:val="0"/>
        <w:spacing w:before="40" w:after="40" w:line="240" w:lineRule="auto"/>
      </w:pPr>
      <w:r w:rsidRPr="00D7582E">
        <w:rPr>
          <w:b/>
          <w:bCs/>
        </w:rPr>
        <w:t>Identificador 2</w:t>
      </w:r>
      <w:r w:rsidRPr="00D7582E">
        <w:t xml:space="preserve"> = 416431805220 - valor R$ 320,82</w:t>
      </w:r>
    </w:p>
    <w:p w:rsidR="005A3636" w:rsidRPr="00D11DA7" w:rsidRDefault="00D11DA7" w:rsidP="00D11DA7">
      <w:pPr>
        <w:autoSpaceDE w:val="0"/>
        <w:autoSpaceDN w:val="0"/>
        <w:spacing w:after="0" w:line="240" w:lineRule="auto"/>
      </w:pPr>
      <w:r w:rsidRPr="00D7582E">
        <w:t> </w:t>
      </w:r>
    </w:p>
    <w:p w:rsidR="005A3636" w:rsidRPr="00D7582E" w:rsidRDefault="005A3636" w:rsidP="00764024">
      <w:pPr>
        <w:autoSpaceDE w:val="0"/>
        <w:autoSpaceDN w:val="0"/>
        <w:spacing w:before="40" w:after="40" w:line="240" w:lineRule="auto"/>
      </w:pPr>
      <w:r w:rsidRPr="00D7582E">
        <w:t xml:space="preserve">Observe que no arquivo o código de identificador aparecerá 2 vezes no arquivo, uma informando o registro e outro informando o </w:t>
      </w:r>
      <w:r w:rsidRPr="00D7582E">
        <w:rPr>
          <w:b/>
          <w:bCs/>
        </w:rPr>
        <w:t>pagamento.</w:t>
      </w:r>
    </w:p>
    <w:p w:rsidR="005A3636" w:rsidRDefault="005A3636" w:rsidP="00764024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4"/>
          <w:szCs w:val="24"/>
        </w:rPr>
      </w:pPr>
    </w:p>
    <w:p w:rsidR="005A3636" w:rsidRPr="00D7582E" w:rsidRDefault="005A3636" w:rsidP="005A3636">
      <w:pPr>
        <w:pStyle w:val="Default"/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</w:pPr>
      <w:r w:rsidRPr="00D7582E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>O que diferencia é a posição 296 a 30</w:t>
      </w:r>
      <w:r w:rsidR="00D11DA7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>, onde</w:t>
      </w:r>
      <w:r w:rsidRPr="00D7582E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 xml:space="preserve"> é apresentada data do Crédito (pagto), para o </w:t>
      </w:r>
      <w:r w:rsidRPr="00D11DA7">
        <w:rPr>
          <w:rFonts w:ascii="Calibri" w:eastAsia="Times New Roman" w:hAnsi="Calibri" w:cs="Times New Roman"/>
          <w:i/>
          <w:iCs/>
          <w:color w:val="auto"/>
          <w:sz w:val="22"/>
          <w:szCs w:val="22"/>
          <w:lang w:eastAsia="pt-BR"/>
        </w:rPr>
        <w:t>retorno do pagamento</w:t>
      </w:r>
      <w:r w:rsidRPr="00D7582E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 xml:space="preserve"> e para o </w:t>
      </w:r>
      <w:r w:rsidRPr="00D11DA7">
        <w:rPr>
          <w:rFonts w:ascii="Calibri" w:eastAsia="Times New Roman" w:hAnsi="Calibri" w:cs="Times New Roman"/>
          <w:i/>
          <w:iCs/>
          <w:color w:val="auto"/>
          <w:sz w:val="22"/>
          <w:szCs w:val="22"/>
          <w:lang w:eastAsia="pt-BR"/>
        </w:rPr>
        <w:t>retorno do registro</w:t>
      </w:r>
      <w:r w:rsidRPr="00D7582E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 xml:space="preserve"> essa posição é </w:t>
      </w:r>
      <w:r w:rsidR="00D7582E" w:rsidRPr="00D7582E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>apresentada</w:t>
      </w:r>
      <w:r w:rsidRPr="00D7582E">
        <w:rPr>
          <w:rFonts w:ascii="Calibri" w:eastAsia="Times New Roman" w:hAnsi="Calibri" w:cs="Times New Roman"/>
          <w:color w:val="auto"/>
          <w:sz w:val="22"/>
          <w:szCs w:val="22"/>
          <w:lang w:eastAsia="pt-BR"/>
        </w:rPr>
        <w:t xml:space="preserve"> em branco (sem preenchimento).</w:t>
      </w:r>
    </w:p>
    <w:p w:rsidR="005A3636" w:rsidRDefault="005A3636" w:rsidP="00764024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4"/>
          <w:szCs w:val="24"/>
        </w:rPr>
      </w:pPr>
    </w:p>
    <w:p w:rsidR="00D7582E" w:rsidRPr="00D7582E" w:rsidRDefault="00D7582E" w:rsidP="00D7582E">
      <w:pPr>
        <w:autoSpaceDE w:val="0"/>
        <w:autoSpaceDN w:val="0"/>
        <w:spacing w:after="0" w:line="240" w:lineRule="auto"/>
      </w:pPr>
      <w:r w:rsidRPr="00D7582E">
        <w:t xml:space="preserve">A posição do </w:t>
      </w:r>
      <w:r w:rsidRPr="00D11DA7">
        <w:rPr>
          <w:b/>
          <w:bCs/>
        </w:rPr>
        <w:t>Identificador bancário</w:t>
      </w:r>
      <w:r w:rsidRPr="00D7582E">
        <w:t xml:space="preserve"> dentro do arquivo:</w:t>
      </w:r>
    </w:p>
    <w:p w:rsidR="00D7582E" w:rsidRPr="00D7582E" w:rsidRDefault="00D7582E" w:rsidP="00D7582E">
      <w:pPr>
        <w:autoSpaceDE w:val="0"/>
        <w:autoSpaceDN w:val="0"/>
        <w:spacing w:after="0" w:line="240" w:lineRule="auto"/>
      </w:pPr>
      <w:r w:rsidRPr="00D7582E">
        <w:t>071 a 082 - Identificações do Título no Banco (Nosso Número)</w:t>
      </w:r>
    </w:p>
    <w:p w:rsidR="00764024" w:rsidRPr="00764024" w:rsidRDefault="00764024" w:rsidP="00764024">
      <w:pPr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72100" w:rsidRPr="00341FF5" w:rsidRDefault="00F72100" w:rsidP="00764024">
      <w:pPr>
        <w:autoSpaceDE w:val="0"/>
        <w:autoSpaceDN w:val="0"/>
        <w:spacing w:after="0" w:line="240" w:lineRule="auto"/>
      </w:pPr>
      <w:r w:rsidRPr="00341FF5">
        <w:t>Em homologação definimos o Intervalo apto de geração de boletos no Agente 2371 (avulso):</w:t>
      </w:r>
    </w:p>
    <w:p w:rsidR="00F72100" w:rsidRPr="00F72100" w:rsidRDefault="00F72100" w:rsidP="00D7582E">
      <w:pPr>
        <w:pStyle w:val="PargrafodaLista"/>
        <w:numPr>
          <w:ilvl w:val="0"/>
          <w:numId w:val="4"/>
        </w:numPr>
        <w:autoSpaceDE w:val="0"/>
        <w:autoSpaceDN w:val="0"/>
        <w:spacing w:after="0" w:line="240" w:lineRule="auto"/>
      </w:pPr>
      <w:r w:rsidRPr="00F72100">
        <w:t>Inicial:</w:t>
      </w:r>
      <w:r>
        <w:t xml:space="preserve"> 41632370048 – Final: 41643140022</w:t>
      </w:r>
    </w:p>
    <w:p w:rsidR="00F72100" w:rsidRDefault="00F72100" w:rsidP="00764024">
      <w:pPr>
        <w:autoSpaceDE w:val="0"/>
        <w:autoSpaceDN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23DBB73" wp14:editId="654CE6DE">
            <wp:extent cx="5397500" cy="303530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341FF5" w:rsidRDefault="00341FF5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F72100" w:rsidRDefault="00F72100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F72100" w:rsidRPr="00341FF5" w:rsidRDefault="00F72100" w:rsidP="00F72100">
      <w:pPr>
        <w:autoSpaceDE w:val="0"/>
        <w:autoSpaceDN w:val="0"/>
        <w:spacing w:after="0" w:line="240" w:lineRule="auto"/>
      </w:pPr>
      <w:r w:rsidRPr="00341FF5">
        <w:t>Intervalo apto de geração de boletos no Agente 237(avulso):</w:t>
      </w:r>
    </w:p>
    <w:p w:rsidR="00F72100" w:rsidRPr="00341FF5" w:rsidRDefault="00341FF5" w:rsidP="00D7582E">
      <w:pPr>
        <w:pStyle w:val="PargrafodaLista"/>
        <w:numPr>
          <w:ilvl w:val="0"/>
          <w:numId w:val="3"/>
        </w:numPr>
        <w:autoSpaceDE w:val="0"/>
        <w:autoSpaceDN w:val="0"/>
        <w:spacing w:after="0" w:line="240" w:lineRule="auto"/>
      </w:pPr>
      <w:r w:rsidRPr="00341FF5">
        <w:t xml:space="preserve">Inicial: </w:t>
      </w:r>
      <w:r>
        <w:t>41643140522 – Final: 99999999999</w:t>
      </w:r>
    </w:p>
    <w:p w:rsidR="00F72100" w:rsidRDefault="00F72100" w:rsidP="00F72100">
      <w:pPr>
        <w:autoSpaceDE w:val="0"/>
        <w:autoSpaceDN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35F25E6" wp14:editId="143D9E0E">
            <wp:extent cx="5397500" cy="3035300"/>
            <wp:effectExtent l="0" t="0" r="0" b="0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00" w:rsidRDefault="00F72100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764024" w:rsidRDefault="00764024" w:rsidP="00764024">
      <w:pPr>
        <w:autoSpaceDE w:val="0"/>
        <w:autoSpaceDN w:val="0"/>
        <w:spacing w:after="0" w:line="240" w:lineRule="auto"/>
        <w:rPr>
          <w:b/>
          <w:bCs/>
        </w:rPr>
      </w:pPr>
    </w:p>
    <w:p w:rsidR="00764024" w:rsidRDefault="00764024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D11DA7" w:rsidRDefault="00D11DA7" w:rsidP="00764024">
      <w:pPr>
        <w:autoSpaceDE w:val="0"/>
        <w:autoSpaceDN w:val="0"/>
        <w:spacing w:after="0" w:line="240" w:lineRule="auto"/>
      </w:pPr>
    </w:p>
    <w:p w:rsidR="00D11DA7" w:rsidRDefault="00D11DA7" w:rsidP="00764024">
      <w:pPr>
        <w:autoSpaceDE w:val="0"/>
        <w:autoSpaceDN w:val="0"/>
        <w:spacing w:after="0" w:line="240" w:lineRule="auto"/>
      </w:pPr>
    </w:p>
    <w:p w:rsidR="00D11DA7" w:rsidRDefault="00D11DA7" w:rsidP="00764024">
      <w:pPr>
        <w:autoSpaceDE w:val="0"/>
        <w:autoSpaceDN w:val="0"/>
        <w:spacing w:after="0" w:line="240" w:lineRule="auto"/>
      </w:pPr>
      <w:bookmarkStart w:id="0" w:name="_GoBack"/>
      <w:bookmarkEnd w:id="0"/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764024">
      <w:pPr>
        <w:autoSpaceDE w:val="0"/>
        <w:autoSpaceDN w:val="0"/>
        <w:spacing w:after="0" w:line="240" w:lineRule="auto"/>
      </w:pPr>
    </w:p>
    <w:p w:rsidR="005A3636" w:rsidRDefault="005A3636" w:rsidP="005A3636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Nomenclatura </w:t>
      </w:r>
      <w:r>
        <w:rPr>
          <w:noProof/>
        </w:rPr>
        <w:t xml:space="preserve"> agente </w:t>
      </w:r>
      <w:r>
        <w:rPr>
          <w:noProof/>
        </w:rPr>
        <w:t>237</w:t>
      </w:r>
      <w:r w:rsidR="00D7582E">
        <w:rPr>
          <w:noProof/>
        </w:rPr>
        <w:t xml:space="preserve">: </w:t>
      </w:r>
      <w:r>
        <w:rPr>
          <w:noProof/>
        </w:rPr>
        <w:t>BRDAVULSO</w:t>
      </w:r>
      <w:r w:rsidRPr="00D7582E">
        <w:rPr>
          <w:noProof/>
          <w:color w:val="538135" w:themeColor="accent6" w:themeShade="BF"/>
        </w:rPr>
        <w:t>DDMM</w:t>
      </w:r>
      <w:r>
        <w:rPr>
          <w:noProof/>
        </w:rPr>
        <w:t>.YC</w:t>
      </w:r>
    </w:p>
    <w:p w:rsidR="00E66B0C" w:rsidRDefault="005A3636">
      <w:r>
        <w:rPr>
          <w:noProof/>
        </w:rPr>
        <w:drawing>
          <wp:inline distT="0" distB="0" distL="0" distR="0" wp14:anchorId="4CB749B4" wp14:editId="2E9357C8">
            <wp:extent cx="3605981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660" cy="18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36" w:rsidRDefault="005A3636"/>
    <w:p w:rsidR="005A3636" w:rsidRDefault="005A3636" w:rsidP="005A3636">
      <w:pPr>
        <w:pStyle w:val="PargrafodaLista"/>
        <w:numPr>
          <w:ilvl w:val="0"/>
          <w:numId w:val="2"/>
        </w:numPr>
      </w:pPr>
      <w:r>
        <w:t xml:space="preserve">Nomenclatura </w:t>
      </w:r>
      <w:r>
        <w:t xml:space="preserve"> agente </w:t>
      </w:r>
      <w:r>
        <w:t>2371</w:t>
      </w:r>
      <w:r w:rsidR="00D7582E">
        <w:t xml:space="preserve">: </w:t>
      </w:r>
      <w:r>
        <w:t>BR</w:t>
      </w:r>
      <w:r w:rsidR="00D7582E">
        <w:t>DSREG</w:t>
      </w:r>
      <w:r w:rsidR="00D7582E" w:rsidRPr="00D7582E">
        <w:rPr>
          <w:color w:val="538135" w:themeColor="accent6" w:themeShade="BF"/>
        </w:rPr>
        <w:t>DDMM</w:t>
      </w:r>
      <w:r w:rsidR="00D7582E">
        <w:t>.YC</w:t>
      </w:r>
    </w:p>
    <w:p w:rsidR="005A3636" w:rsidRDefault="005A3636" w:rsidP="005A3636">
      <w:r>
        <w:rPr>
          <w:noProof/>
        </w:rPr>
        <w:drawing>
          <wp:inline distT="0" distB="0" distL="0" distR="0" wp14:anchorId="4A7F869D" wp14:editId="195C10AD">
            <wp:extent cx="3436053" cy="1714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427" cy="17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36" w:rsidRDefault="005A3636"/>
    <w:sectPr w:rsidR="005A36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4E1" w:rsidRDefault="00BE74E1" w:rsidP="00764024">
      <w:pPr>
        <w:spacing w:after="0" w:line="240" w:lineRule="auto"/>
      </w:pPr>
      <w:r>
        <w:separator/>
      </w:r>
    </w:p>
  </w:endnote>
  <w:endnote w:type="continuationSeparator" w:id="0">
    <w:p w:rsidR="00BE74E1" w:rsidRDefault="00BE74E1" w:rsidP="0076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82E" w:rsidRDefault="00D758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82E" w:rsidRDefault="00D7582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82E" w:rsidRDefault="00D758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4E1" w:rsidRDefault="00BE74E1" w:rsidP="00764024">
      <w:pPr>
        <w:spacing w:after="0" w:line="240" w:lineRule="auto"/>
      </w:pPr>
      <w:r>
        <w:separator/>
      </w:r>
    </w:p>
  </w:footnote>
  <w:footnote w:type="continuationSeparator" w:id="0">
    <w:p w:rsidR="00BE74E1" w:rsidRDefault="00BE74E1" w:rsidP="0076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82E" w:rsidRPr="000C7EEE" w:rsidRDefault="000C7EEE" w:rsidP="000C7EEE">
    <w:pPr>
      <w:pStyle w:val="Cabealho"/>
    </w:pPr>
    <w:fldSimple w:instr=" DOCPROPERTY bjHeaderEvenPageDocProperty \* MERGEFORMAT " w:fldLock="1">
      <w:r w:rsidRPr="000C7EEE">
        <w:rPr>
          <w:rFonts w:ascii="Times New Roman" w:hAnsi="Times New Roman" w:cs="Times New Roman"/>
          <w:color w:val="000000"/>
          <w:sz w:val="2"/>
        </w:rPr>
        <w:t xml:space="preserve"> 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82E" w:rsidRPr="000C7EEE" w:rsidRDefault="000C7EEE" w:rsidP="000C7EEE">
    <w:pPr>
      <w:pStyle w:val="Cabealho"/>
    </w:pPr>
    <w:fldSimple w:instr=" DOCPROPERTY bjHeaderBothDocProperty \* MERGEFORMAT " w:fldLock="1">
      <w:r w:rsidRPr="000C7EEE">
        <w:rPr>
          <w:rFonts w:ascii="Times New Roman" w:hAnsi="Times New Roman" w:cs="Times New Roman"/>
          <w:color w:val="000000"/>
          <w:sz w:val="2"/>
        </w:rPr>
        <w:t xml:space="preserve"> 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82E" w:rsidRPr="000C7EEE" w:rsidRDefault="000C7EEE" w:rsidP="000C7EEE">
    <w:pPr>
      <w:pStyle w:val="Cabealho"/>
    </w:pPr>
    <w:fldSimple w:instr=" DOCPROPERTY bjHeaderFirstPageDocProperty \* MERGEFORMAT " w:fldLock="1">
      <w:r w:rsidRPr="000C7EEE">
        <w:rPr>
          <w:rFonts w:ascii="Times New Roman" w:hAnsi="Times New Roman" w:cs="Times New Roman"/>
          <w:color w:val="000000"/>
          <w:sz w:val="2"/>
        </w:rPr>
        <w:t xml:space="preserve"> 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D66"/>
    <w:multiLevelType w:val="hybridMultilevel"/>
    <w:tmpl w:val="D1A68D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66C4"/>
    <w:multiLevelType w:val="hybridMultilevel"/>
    <w:tmpl w:val="96BAE4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134E7"/>
    <w:multiLevelType w:val="hybridMultilevel"/>
    <w:tmpl w:val="9F700F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01664"/>
    <w:multiLevelType w:val="hybridMultilevel"/>
    <w:tmpl w:val="55E240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4"/>
    <w:rsid w:val="000C7EEE"/>
    <w:rsid w:val="00341FF5"/>
    <w:rsid w:val="005A3636"/>
    <w:rsid w:val="00764024"/>
    <w:rsid w:val="00BE74E1"/>
    <w:rsid w:val="00D11DA7"/>
    <w:rsid w:val="00D7582E"/>
    <w:rsid w:val="00E66B0C"/>
    <w:rsid w:val="00F7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99703"/>
  <w15:chartTrackingRefBased/>
  <w15:docId w15:val="{5C8ED100-372D-481B-8F6A-89A70DAE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24"/>
    <w:pPr>
      <w:spacing w:line="25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402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64024"/>
  </w:style>
  <w:style w:type="paragraph" w:styleId="Rodap">
    <w:name w:val="footer"/>
    <w:basedOn w:val="Normal"/>
    <w:link w:val="RodapChar"/>
    <w:uiPriority w:val="99"/>
    <w:unhideWhenUsed/>
    <w:rsid w:val="0076402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64024"/>
  </w:style>
  <w:style w:type="paragraph" w:customStyle="1" w:styleId="Default">
    <w:name w:val="Default"/>
    <w:rsid w:val="005A36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b056e2-7ddb-4f31-a510-f19fdcc3f692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08B508C-A770-452D-B0FC-0F52C6E8709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Dos Santos Oliveira</dc:creator>
  <cp:keywords/>
  <dc:description/>
  <cp:lastModifiedBy>Karina Dos Santos Oliveira</cp:lastModifiedBy>
  <cp:revision>3</cp:revision>
  <dcterms:created xsi:type="dcterms:W3CDTF">2019-12-11T14:00:00Z</dcterms:created>
  <dcterms:modified xsi:type="dcterms:W3CDTF">2019-12-11T14:50:00Z</dcterms:modified>
  <cp:category>XPTOPublic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4d8c8414-bd73-4355-84b6-9aaaa858e421</vt:lpwstr>
  </property>
  <property fmtid="{D5CDD505-2E9C-101B-9397-08002B2CF9AE}" pid="3" name="bjSaver">
    <vt:lpwstr>00UL7RYcsW8usx4kGBLXS3U7lvxrIaZt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policy="06b056e2-7ddb-4f31-a510-f19fdcc3f692"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NÃO CLASSIFICADA</vt:lpwstr>
  </property>
  <property fmtid="{D5CDD505-2E9C-101B-9397-08002B2CF9AE}" pid="7" name="bjHeaderBothDocProperty">
    <vt:lpwstr> </vt:lpwstr>
  </property>
  <property fmtid="{D5CDD505-2E9C-101B-9397-08002B2CF9AE}" pid="8" name="bjHeaderFirstPageDocProperty">
    <vt:lpwstr> </vt:lpwstr>
  </property>
  <property fmtid="{D5CDD505-2E9C-101B-9397-08002B2CF9AE}" pid="9" name="bjHeaderEvenPageDocProperty">
    <vt:lpwstr> </vt:lpwstr>
  </property>
</Properties>
</file>