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34" w:rsidRPr="00F97A34" w:rsidRDefault="00853F04" w:rsidP="00F97A34">
      <w:pPr>
        <w:pStyle w:val="Ttulo1"/>
        <w:spacing w:before="0" w:beforeAutospacing="0" w:after="630" w:afterAutospacing="0" w:line="630" w:lineRule="atLeast"/>
        <w:jc w:val="center"/>
        <w:textAlignment w:val="baseline"/>
        <w:rPr>
          <w:sz w:val="68"/>
          <w:szCs w:val="68"/>
        </w:rPr>
      </w:pPr>
      <w:r w:rsidRPr="00F97A34">
        <w:rPr>
          <w:sz w:val="68"/>
          <w:szCs w:val="68"/>
        </w:rPr>
        <w:t>Style Guide</w:t>
      </w:r>
    </w:p>
    <w:p w:rsidR="00853F04" w:rsidRPr="00F97A34" w:rsidRDefault="00853F04" w:rsidP="00F97A34">
      <w:pPr>
        <w:pStyle w:val="Ttulo1"/>
        <w:spacing w:before="0" w:beforeAutospacing="0" w:after="630" w:afterAutospacing="0" w:line="630" w:lineRule="atLeast"/>
        <w:jc w:val="center"/>
        <w:textAlignment w:val="baseline"/>
        <w:rPr>
          <w:sz w:val="50"/>
          <w:szCs w:val="50"/>
        </w:rPr>
      </w:pPr>
      <w:r w:rsidRPr="00F97A34">
        <w:rPr>
          <w:b w:val="0"/>
          <w:bCs w:val="0"/>
          <w:sz w:val="50"/>
          <w:szCs w:val="50"/>
        </w:rPr>
        <w:t>Basic coding standard</w:t>
      </w:r>
    </w:p>
    <w:p w:rsidR="00844886" w:rsidRPr="00F97A34" w:rsidRDefault="00853F04">
      <w:pPr>
        <w:rPr>
          <w:rFonts w:ascii="Times New Roman" w:hAnsi="Times New Roman" w:cs="Times New Roman"/>
          <w:sz w:val="26"/>
          <w:szCs w:val="26"/>
        </w:rPr>
      </w:pPr>
      <w:r w:rsidRPr="00F97A34">
        <w:rPr>
          <w:rFonts w:ascii="Times New Roman" w:hAnsi="Times New Roman" w:cs="Times New Roman"/>
          <w:sz w:val="26"/>
          <w:szCs w:val="26"/>
        </w:rPr>
        <w:t xml:space="preserve">The key word “MUST”, “MUST NOT”, “REQUIRED”, “SHALL”, “SHALL NOT”, “SHOULD”, “SHOULD NOT”, “RECOMMENDED”, “MAY” AND “OPTIONAL”  in this document are to be interpreted as described in </w:t>
      </w:r>
      <w:r w:rsidR="00982F69" w:rsidRPr="00F97A34">
        <w:rPr>
          <w:rFonts w:ascii="Times New Roman" w:hAnsi="Times New Roman" w:cs="Times New Roman"/>
          <w:sz w:val="26"/>
          <w:szCs w:val="26"/>
        </w:rPr>
        <w:t> </w:t>
      </w:r>
      <w:hyperlink r:id="rId5" w:history="1">
        <w:r w:rsidR="00982F69" w:rsidRPr="00F97A34">
          <w:rPr>
            <w:rStyle w:val="Hipervnculo"/>
            <w:rFonts w:ascii="Times New Roman" w:hAnsi="Times New Roman" w:cs="Times New Roman"/>
            <w:color w:val="4472C4" w:themeColor="accent1"/>
            <w:sz w:val="26"/>
            <w:szCs w:val="26"/>
          </w:rPr>
          <w:t>RFC 2119</w:t>
        </w:r>
      </w:hyperlink>
      <w:r w:rsidR="00982F69" w:rsidRPr="00F97A34">
        <w:rPr>
          <w:rFonts w:ascii="Times New Roman" w:hAnsi="Times New Roman" w:cs="Times New Roman"/>
          <w:sz w:val="26"/>
          <w:szCs w:val="26"/>
        </w:rPr>
        <w:t>.</w:t>
      </w:r>
    </w:p>
    <w:p w:rsidR="00982F69" w:rsidRPr="00F97A34" w:rsidRDefault="00982F69" w:rsidP="00982F69">
      <w:pPr>
        <w:pStyle w:val="Ttulo1"/>
        <w:numPr>
          <w:ilvl w:val="0"/>
          <w:numId w:val="2"/>
        </w:numPr>
      </w:pPr>
      <w:r w:rsidRPr="00F97A34">
        <w:t xml:space="preserve"> Overview</w:t>
      </w:r>
    </w:p>
    <w:p w:rsidR="00982F69" w:rsidRPr="00F97A34" w:rsidRDefault="00982F69" w:rsidP="00982F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Files MUST use only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&lt;?php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&lt;?=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tags.</w:t>
      </w:r>
    </w:p>
    <w:p w:rsidR="00982F69" w:rsidRPr="00982F69" w:rsidRDefault="00982F69" w:rsidP="00982F6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69">
        <w:rPr>
          <w:rFonts w:ascii="Times New Roman" w:eastAsia="Times New Roman" w:hAnsi="Times New Roman" w:cs="Times New Roman"/>
          <w:sz w:val="24"/>
          <w:szCs w:val="24"/>
        </w:rPr>
        <w:t>Files SHOULD </w:t>
      </w:r>
      <w:r w:rsidRPr="00982F69">
        <w:rPr>
          <w:rFonts w:ascii="Times New Roman" w:eastAsia="Times New Roman" w:hAnsi="Times New Roman" w:cs="Times New Roman"/>
          <w:i/>
          <w:iCs/>
          <w:sz w:val="24"/>
          <w:szCs w:val="24"/>
        </w:rPr>
        <w:t>either</w:t>
      </w:r>
      <w:r w:rsidRPr="00982F69">
        <w:rPr>
          <w:rFonts w:ascii="Times New Roman" w:eastAsia="Times New Roman" w:hAnsi="Times New Roman" w:cs="Times New Roman"/>
          <w:sz w:val="24"/>
          <w:szCs w:val="24"/>
        </w:rPr>
        <w:t> declare symbols (classes, functions, constants, etc.) </w:t>
      </w:r>
      <w:r w:rsidRPr="00982F69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982F69">
        <w:rPr>
          <w:rFonts w:ascii="Times New Roman" w:eastAsia="Times New Roman" w:hAnsi="Times New Roman" w:cs="Times New Roman"/>
          <w:sz w:val="24"/>
          <w:szCs w:val="24"/>
        </w:rPr>
        <w:t> cause side-effects (e.g. generate output, change .</w:t>
      </w:r>
      <w:proofErr w:type="spellStart"/>
      <w:r w:rsidRPr="00982F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82F69">
        <w:rPr>
          <w:rFonts w:ascii="Times New Roman" w:eastAsia="Times New Roman" w:hAnsi="Times New Roman" w:cs="Times New Roman"/>
          <w:sz w:val="24"/>
          <w:szCs w:val="24"/>
        </w:rPr>
        <w:t xml:space="preserve"> settings, etc.) but SHOULD NOT do both.</w:t>
      </w:r>
    </w:p>
    <w:p w:rsidR="00982F69" w:rsidRPr="00982F69" w:rsidRDefault="00982F69" w:rsidP="00982F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69">
        <w:rPr>
          <w:rFonts w:ascii="Times New Roman" w:eastAsia="Times New Roman" w:hAnsi="Times New Roman" w:cs="Times New Roman"/>
          <w:sz w:val="24"/>
          <w:szCs w:val="24"/>
        </w:rPr>
        <w:t>Class names MUST be declared in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7A34">
        <w:rPr>
          <w:rFonts w:ascii="Times New Roman" w:eastAsia="Times New Roman" w:hAnsi="Times New Roman" w:cs="Times New Roman"/>
          <w:sz w:val="24"/>
          <w:szCs w:val="24"/>
        </w:rPr>
        <w:t>StudlyCaps</w:t>
      </w:r>
      <w:proofErr w:type="spellEnd"/>
      <w:r w:rsidRPr="00F97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2F69" w:rsidRPr="00982F69" w:rsidRDefault="00982F69" w:rsidP="00982F6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69">
        <w:rPr>
          <w:rFonts w:ascii="Times New Roman" w:eastAsia="Times New Roman" w:hAnsi="Times New Roman" w:cs="Times New Roman"/>
          <w:sz w:val="24"/>
          <w:szCs w:val="24"/>
        </w:rPr>
        <w:t>Class constants MUST be declared in all upper case with underscore separators.</w:t>
      </w:r>
    </w:p>
    <w:p w:rsidR="00982F69" w:rsidRPr="00F97A34" w:rsidRDefault="00982F69" w:rsidP="00982F6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69">
        <w:rPr>
          <w:rFonts w:ascii="Times New Roman" w:eastAsia="Times New Roman" w:hAnsi="Times New Roman" w:cs="Times New Roman"/>
          <w:sz w:val="24"/>
          <w:szCs w:val="24"/>
        </w:rPr>
        <w:t>Method names MUST be declared in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 camelCase.</w:t>
      </w:r>
    </w:p>
    <w:p w:rsidR="00982F69" w:rsidRPr="00F97A34" w:rsidRDefault="00982F69" w:rsidP="00982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F69" w:rsidRPr="00F97A34" w:rsidRDefault="00982F69" w:rsidP="00982F69">
      <w:pPr>
        <w:pStyle w:val="Ttulo1"/>
        <w:numPr>
          <w:ilvl w:val="0"/>
          <w:numId w:val="2"/>
        </w:numPr>
      </w:pPr>
      <w:r w:rsidRPr="00F97A34">
        <w:t xml:space="preserve"> </w:t>
      </w:r>
      <w:r w:rsidRPr="00F97A34">
        <w:t>Comments</w:t>
      </w:r>
    </w:p>
    <w:p w:rsidR="00982F69" w:rsidRPr="00F97A34" w:rsidRDefault="00982F69" w:rsidP="007977A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7977A8" w:rsidRPr="00F97A34">
        <w:rPr>
          <w:rFonts w:ascii="Times New Roman" w:eastAsia="Times New Roman" w:hAnsi="Times New Roman" w:cs="Times New Roman"/>
          <w:sz w:val="24"/>
          <w:szCs w:val="24"/>
        </w:rPr>
        <w:t>“RECOMMENDED”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 to use // in single line comments.</w:t>
      </w:r>
    </w:p>
    <w:p w:rsidR="00982F69" w:rsidRPr="00F97A34" w:rsidRDefault="00982F69" w:rsidP="007977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82F69" w:rsidRPr="00F97A34" w:rsidRDefault="00982F69" w:rsidP="007977A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Multi-line comments </w:t>
      </w:r>
      <w:r w:rsidR="007977A8" w:rsidRPr="00F97A34">
        <w:rPr>
          <w:rFonts w:ascii="Times New Roman" w:eastAsia="Times New Roman" w:hAnsi="Times New Roman" w:cs="Times New Roman"/>
          <w:sz w:val="24"/>
          <w:szCs w:val="24"/>
        </w:rPr>
        <w:t>are “RECOMMENDED”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 delimited with / * ... * / or multiple //.</w:t>
      </w:r>
    </w:p>
    <w:p w:rsidR="00982F69" w:rsidRPr="00F97A34" w:rsidRDefault="00982F69" w:rsidP="007977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06F3" w:rsidRDefault="00982F69" w:rsidP="001106F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7977A8" w:rsidRPr="00F97A34">
        <w:rPr>
          <w:rFonts w:ascii="Times New Roman" w:eastAsia="Times New Roman" w:hAnsi="Times New Roman" w:cs="Times New Roman"/>
          <w:sz w:val="24"/>
          <w:szCs w:val="24"/>
        </w:rPr>
        <w:t xml:space="preserve">“SHOULD NOT” 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>use #.</w:t>
      </w:r>
    </w:p>
    <w:p w:rsidR="001E149D" w:rsidRPr="001E149D" w:rsidRDefault="001E149D" w:rsidP="001E149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1E149D" w:rsidRDefault="001E149D" w:rsidP="001E149D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  <w:bookmarkStart w:id="0" w:name="_GoBack"/>
      <w:bookmarkEnd w:id="0"/>
    </w:p>
    <w:p w:rsidR="00F97A34" w:rsidRPr="00F97A34" w:rsidRDefault="00F97A34" w:rsidP="001E14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3987E" wp14:editId="74A7740A">
            <wp:extent cx="3810000" cy="22374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77" cy="23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F3" w:rsidRPr="00F97A34" w:rsidRDefault="001106F3" w:rsidP="001106F3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1106F3" w:rsidRDefault="001106F3" w:rsidP="00110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A34" w:rsidRDefault="00F97A34" w:rsidP="00110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A34" w:rsidRDefault="00F97A34" w:rsidP="00110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A34" w:rsidRPr="00F97A34" w:rsidRDefault="00F97A34" w:rsidP="00110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7A8" w:rsidRPr="00F97A34" w:rsidRDefault="001106F3" w:rsidP="007977A8">
      <w:pPr>
        <w:pStyle w:val="Ttulo1"/>
        <w:numPr>
          <w:ilvl w:val="0"/>
          <w:numId w:val="2"/>
        </w:numPr>
      </w:pPr>
      <w:r w:rsidRPr="00F97A34">
        <w:t xml:space="preserve"> </w:t>
      </w:r>
      <w:r w:rsidR="007977A8" w:rsidRPr="00F97A34">
        <w:t>Logical expressions</w:t>
      </w:r>
    </w:p>
    <w:p w:rsidR="007977A8" w:rsidRPr="00F97A34" w:rsidRDefault="007977A8" w:rsidP="001106F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34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1106F3" w:rsidRPr="00F97A34">
        <w:rPr>
          <w:rFonts w:ascii="Times New Roman" w:eastAsia="Times New Roman" w:hAnsi="Times New Roman" w:cs="Times New Roman"/>
          <w:sz w:val="24"/>
          <w:szCs w:val="24"/>
        </w:rPr>
        <w:t xml:space="preserve">“SHOULD NOT” </w:t>
      </w:r>
      <w:r w:rsidRPr="00F97A34">
        <w:rPr>
          <w:rFonts w:ascii="Times New Roman" w:eastAsia="Times New Roman" w:hAnsi="Times New Roman" w:cs="Times New Roman"/>
          <w:sz w:val="24"/>
          <w:szCs w:val="24"/>
        </w:rPr>
        <w:t>to compare the Boolean variables with the true or false values, it is advisable to use the variable directly or its negation.</w:t>
      </w:r>
    </w:p>
    <w:p w:rsidR="001106F3" w:rsidRPr="00F97A34" w:rsidRDefault="001106F3" w:rsidP="00110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6F3" w:rsidRPr="00F97A34" w:rsidRDefault="001106F3" w:rsidP="001106F3">
      <w:pPr>
        <w:pStyle w:val="Ttulo1"/>
        <w:numPr>
          <w:ilvl w:val="0"/>
          <w:numId w:val="2"/>
        </w:numPr>
      </w:pPr>
      <w:r w:rsidRPr="00F97A34">
        <w:t xml:space="preserve"> </w:t>
      </w:r>
      <w:r w:rsidRPr="00F97A34">
        <w:t>F</w:t>
      </w:r>
      <w:r w:rsidRPr="00F97A34">
        <w:t>unctions</w:t>
      </w:r>
    </w:p>
    <w:p w:rsidR="001106F3" w:rsidRPr="00F97A34" w:rsidRDefault="001106F3" w:rsidP="0011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34"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F97A34">
        <w:rPr>
          <w:rFonts w:ascii="Times New Roman" w:hAnsi="Times New Roman" w:cs="Times New Roman"/>
          <w:sz w:val="24"/>
          <w:szCs w:val="24"/>
        </w:rPr>
        <w:t>“MUST”</w:t>
      </w:r>
      <w:r w:rsidRPr="00F97A34">
        <w:rPr>
          <w:rFonts w:ascii="Times New Roman" w:hAnsi="Times New Roman" w:cs="Times New Roman"/>
          <w:sz w:val="24"/>
          <w:szCs w:val="24"/>
        </w:rPr>
        <w:t xml:space="preserve"> be declared according to the "BSD / Allman" style</w:t>
      </w:r>
      <w:r w:rsidR="00F97A34" w:rsidRPr="00F97A34">
        <w:rPr>
          <w:rFonts w:ascii="Times New Roman" w:hAnsi="Times New Roman" w:cs="Times New Roman"/>
          <w:sz w:val="24"/>
          <w:szCs w:val="24"/>
        </w:rPr>
        <w:t>. E</w:t>
      </w:r>
      <w:r w:rsidRPr="00F97A34">
        <w:rPr>
          <w:rFonts w:ascii="Times New Roman" w:hAnsi="Times New Roman" w:cs="Times New Roman"/>
          <w:sz w:val="24"/>
          <w:szCs w:val="24"/>
        </w:rPr>
        <w:t>xample:</w:t>
      </w:r>
    </w:p>
    <w:p w:rsidR="001106F3" w:rsidRPr="00F97A34" w:rsidRDefault="001106F3" w:rsidP="001106F3">
      <w:pPr>
        <w:pStyle w:val="Prrafodelista"/>
        <w:ind w:left="1440"/>
        <w:rPr>
          <w:rFonts w:ascii="Times New Roman" w:hAnsi="Times New Roman" w:cs="Times New Roman"/>
        </w:rPr>
      </w:pPr>
      <w:r w:rsidRPr="00F97A34">
        <w:rPr>
          <w:rFonts w:ascii="Times New Roman" w:hAnsi="Times New Roman" w:cs="Times New Roman"/>
          <w:noProof/>
        </w:rPr>
        <w:drawing>
          <wp:inline distT="0" distB="0" distL="0" distR="0" wp14:anchorId="4CFF6E1D" wp14:editId="62F631B9">
            <wp:extent cx="3695700" cy="161251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659" cy="16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F3" w:rsidRPr="00F97A34" w:rsidRDefault="001106F3" w:rsidP="001106F3">
      <w:pPr>
        <w:pStyle w:val="Prrafodelista"/>
        <w:ind w:left="1440"/>
        <w:rPr>
          <w:rFonts w:ascii="Times New Roman" w:hAnsi="Times New Roman" w:cs="Times New Roman"/>
        </w:rPr>
      </w:pPr>
    </w:p>
    <w:p w:rsidR="001106F3" w:rsidRPr="00F97A34" w:rsidRDefault="001106F3" w:rsidP="0011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34">
        <w:rPr>
          <w:rFonts w:ascii="Times New Roman" w:hAnsi="Times New Roman" w:cs="Times New Roman"/>
          <w:sz w:val="24"/>
          <w:szCs w:val="24"/>
        </w:rPr>
        <w:t>T</w:t>
      </w:r>
      <w:r w:rsidRPr="00F97A34">
        <w:rPr>
          <w:rFonts w:ascii="Times New Roman" w:hAnsi="Times New Roman" w:cs="Times New Roman"/>
          <w:sz w:val="24"/>
          <w:szCs w:val="24"/>
        </w:rPr>
        <w:t>he call to functions</w:t>
      </w:r>
      <w:r w:rsidRPr="00F97A34">
        <w:rPr>
          <w:rFonts w:ascii="Times New Roman" w:hAnsi="Times New Roman" w:cs="Times New Roman"/>
          <w:sz w:val="24"/>
          <w:szCs w:val="24"/>
        </w:rPr>
        <w:t xml:space="preserve"> “MUST”</w:t>
      </w:r>
      <w:r w:rsidRPr="00F97A34">
        <w:rPr>
          <w:rFonts w:ascii="Times New Roman" w:hAnsi="Times New Roman" w:cs="Times New Roman"/>
          <w:sz w:val="24"/>
          <w:szCs w:val="24"/>
        </w:rPr>
        <w:t xml:space="preserve"> be no spaces between the function name, the leading parenthesis, and the first argument. There </w:t>
      </w:r>
      <w:r w:rsidRPr="00F97A34">
        <w:rPr>
          <w:rFonts w:ascii="Times New Roman" w:hAnsi="Times New Roman" w:cs="Times New Roman"/>
          <w:sz w:val="24"/>
          <w:szCs w:val="24"/>
        </w:rPr>
        <w:t xml:space="preserve">“MUST” </w:t>
      </w:r>
      <w:r w:rsidRPr="00F97A34">
        <w:rPr>
          <w:rFonts w:ascii="Times New Roman" w:hAnsi="Times New Roman" w:cs="Times New Roman"/>
          <w:sz w:val="24"/>
          <w:szCs w:val="24"/>
        </w:rPr>
        <w:t>be spaces after commas that separate arguments. There should be no spaces between the last argument, the final parenthesis, and the semicolon.</w:t>
      </w:r>
      <w:r w:rsidR="00F97A34" w:rsidRPr="00F97A34">
        <w:rPr>
          <w:rFonts w:ascii="Times New Roman" w:hAnsi="Times New Roman" w:cs="Times New Roman"/>
          <w:sz w:val="24"/>
          <w:szCs w:val="24"/>
        </w:rPr>
        <w:t xml:space="preserve"> Example: </w:t>
      </w:r>
    </w:p>
    <w:p w:rsidR="00F97A34" w:rsidRPr="00F97A34" w:rsidRDefault="00F97A34" w:rsidP="00F97A34">
      <w:pPr>
        <w:pStyle w:val="Prrafodelista"/>
        <w:ind w:left="1440"/>
        <w:rPr>
          <w:rFonts w:ascii="Times New Roman" w:hAnsi="Times New Roman" w:cs="Times New Roman"/>
        </w:rPr>
      </w:pPr>
      <w:r w:rsidRPr="00F97A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64D03D" wp14:editId="5EC2AD29">
            <wp:extent cx="24384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4" w:rsidRPr="00F97A34" w:rsidRDefault="00F97A34" w:rsidP="00F97A34">
      <w:pPr>
        <w:rPr>
          <w:rFonts w:ascii="Times New Roman" w:hAnsi="Times New Roman" w:cs="Times New Roman"/>
        </w:rPr>
      </w:pPr>
    </w:p>
    <w:p w:rsidR="00F97A34" w:rsidRPr="00F97A34" w:rsidRDefault="00F97A34" w:rsidP="00F97A34">
      <w:pPr>
        <w:pStyle w:val="Ttulo1"/>
        <w:numPr>
          <w:ilvl w:val="0"/>
          <w:numId w:val="2"/>
        </w:numPr>
      </w:pPr>
      <w:r w:rsidRPr="00F97A34">
        <w:t xml:space="preserve"> C</w:t>
      </w:r>
      <w:r w:rsidRPr="00F97A34">
        <w:t>onditionals</w:t>
      </w:r>
    </w:p>
    <w:p w:rsidR="00F97A34" w:rsidRPr="00F97A34" w:rsidRDefault="00F97A34" w:rsidP="00F97A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An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if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structure looks like the following. Note the placement of parentheses, spaces, and braces; and that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else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elseif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are on the same line as the closing brace from the earlier body.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The keyword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elseif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SHOULD be used instead of </w:t>
      </w:r>
      <w:r w:rsidRPr="00F97A34">
        <w:rPr>
          <w:rStyle w:val="CdigoHTML"/>
          <w:rFonts w:ascii="Times New Roman" w:eastAsiaTheme="minorHAnsi" w:hAnsi="Times New Roman" w:cs="Times New Roman"/>
          <w:sz w:val="24"/>
          <w:szCs w:val="24"/>
        </w:rPr>
        <w:t>else if</w:t>
      </w:r>
      <w:r w:rsidRPr="00F97A34">
        <w:rPr>
          <w:rFonts w:ascii="Times New Roman" w:hAnsi="Times New Roman" w:cs="Times New Roman"/>
          <w:sz w:val="24"/>
          <w:szCs w:val="24"/>
          <w:shd w:val="clear" w:color="auto" w:fill="FFFFFF"/>
        </w:rPr>
        <w:t> so that all control keywords look like single words.</w:t>
      </w:r>
    </w:p>
    <w:p w:rsidR="00F97A34" w:rsidRPr="00F97A34" w:rsidRDefault="00F97A34" w:rsidP="00F97A34">
      <w:pPr>
        <w:pStyle w:val="Prrafodelista"/>
        <w:ind w:left="1440"/>
        <w:rPr>
          <w:rFonts w:ascii="Times New Roman" w:hAnsi="Times New Roman" w:cs="Times New Roman"/>
        </w:rPr>
      </w:pPr>
      <w:r w:rsidRPr="00F97A34">
        <w:rPr>
          <w:rFonts w:ascii="Times New Roman" w:hAnsi="Times New Roman" w:cs="Times New Roman"/>
          <w:noProof/>
        </w:rPr>
        <w:drawing>
          <wp:inline distT="0" distB="0" distL="0" distR="0" wp14:anchorId="39A8D030" wp14:editId="79D9605B">
            <wp:extent cx="2628900" cy="20583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775" cy="21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69" w:rsidRPr="00F97A34" w:rsidRDefault="00982F69" w:rsidP="00982F69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sectPr w:rsidR="00982F69" w:rsidRPr="00F9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CAE"/>
    <w:multiLevelType w:val="hybridMultilevel"/>
    <w:tmpl w:val="80D01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60C36"/>
    <w:multiLevelType w:val="hybridMultilevel"/>
    <w:tmpl w:val="9AAA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75D30"/>
    <w:multiLevelType w:val="hybridMultilevel"/>
    <w:tmpl w:val="7A6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478"/>
    <w:multiLevelType w:val="multilevel"/>
    <w:tmpl w:val="84B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B043A"/>
    <w:multiLevelType w:val="hybridMultilevel"/>
    <w:tmpl w:val="A13E6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E456A"/>
    <w:multiLevelType w:val="hybridMultilevel"/>
    <w:tmpl w:val="3762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7E83"/>
    <w:multiLevelType w:val="hybridMultilevel"/>
    <w:tmpl w:val="59F8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C722C"/>
    <w:multiLevelType w:val="hybridMultilevel"/>
    <w:tmpl w:val="BDF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3430C"/>
    <w:multiLevelType w:val="multilevel"/>
    <w:tmpl w:val="B79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18"/>
    <w:rsid w:val="001106F3"/>
    <w:rsid w:val="001E149D"/>
    <w:rsid w:val="007977A8"/>
    <w:rsid w:val="00844886"/>
    <w:rsid w:val="00853F04"/>
    <w:rsid w:val="00982F69"/>
    <w:rsid w:val="00BA3C18"/>
    <w:rsid w:val="00F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8AA6"/>
  <w15:chartTrackingRefBased/>
  <w15:docId w15:val="{C0293EFA-E12A-4586-B143-E2913086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3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53F0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F6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2F6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82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82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ietf.org/rfc/rfc2119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1</cp:revision>
  <dcterms:created xsi:type="dcterms:W3CDTF">2020-09-03T15:34:00Z</dcterms:created>
  <dcterms:modified xsi:type="dcterms:W3CDTF">2020-09-03T16:57:00Z</dcterms:modified>
</cp:coreProperties>
</file>