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0F7D" w14:textId="77777777" w:rsidR="007F6D46" w:rsidRDefault="007F6D46" w:rsidP="007F6D46">
      <w:pPr>
        <w:pStyle w:val="PlainText"/>
      </w:pPr>
      <w:bookmarkStart w:id="0" w:name="_GoBack"/>
      <w:bookmarkEnd w:id="0"/>
      <w:r>
        <w:t>Per Formula SAE Rule T12.1.3, the following transponder types are approved for the Formula SAE 2017 events in Michigan and Lincoln:</w:t>
      </w:r>
    </w:p>
    <w:p w14:paraId="7D5CF85C" w14:textId="77777777" w:rsidR="007F6D46" w:rsidRDefault="007F6D46" w:rsidP="007F6D46">
      <w:pPr>
        <w:pStyle w:val="PlainText"/>
      </w:pPr>
    </w:p>
    <w:p w14:paraId="72B0EC56" w14:textId="32842EFF" w:rsidR="007F6D46" w:rsidRDefault="007F6D46" w:rsidP="007F6D46">
      <w:pPr>
        <w:pStyle w:val="PlainText"/>
        <w:numPr>
          <w:ilvl w:val="0"/>
          <w:numId w:val="2"/>
        </w:numPr>
      </w:pPr>
      <w:r>
        <w:t xml:space="preserve">AMB / </w:t>
      </w:r>
      <w:proofErr w:type="spellStart"/>
      <w:r>
        <w:t>MyLaps</w:t>
      </w:r>
      <w:proofErr w:type="spellEnd"/>
      <w:r>
        <w:t xml:space="preserve"> TranX260 transponders (red color)</w:t>
      </w:r>
    </w:p>
    <w:p w14:paraId="08679675" w14:textId="0543E781" w:rsidR="007F6D46" w:rsidRDefault="007F6D46" w:rsidP="007F6D46">
      <w:pPr>
        <w:pStyle w:val="PlainText"/>
        <w:numPr>
          <w:ilvl w:val="0"/>
          <w:numId w:val="2"/>
        </w:numPr>
      </w:pPr>
      <w:r>
        <w:t>MYLAPS X2 Car/Bike transponders</w:t>
      </w:r>
    </w:p>
    <w:p w14:paraId="0903B9AF" w14:textId="77777777" w:rsidR="007F6D46" w:rsidRDefault="007F6D46" w:rsidP="007F6D46">
      <w:pPr>
        <w:pStyle w:val="PlainText"/>
      </w:pPr>
    </w:p>
    <w:p w14:paraId="6EF7245F" w14:textId="77777777" w:rsidR="007F6D46" w:rsidRDefault="007F6D46" w:rsidP="007F6D46">
      <w:pPr>
        <w:pStyle w:val="PlainText"/>
      </w:pPr>
      <w:r>
        <w:t xml:space="preserve">If you own a functional AMB </w:t>
      </w:r>
      <w:proofErr w:type="spellStart"/>
      <w:r>
        <w:t>MyLaps</w:t>
      </w:r>
      <w:proofErr w:type="spellEnd"/>
      <w:r>
        <w:t xml:space="preserve"> TranX260 it does not need to be replaced.</w:t>
      </w:r>
    </w:p>
    <w:p w14:paraId="1A3B3A63" w14:textId="77777777" w:rsidR="007F6D46" w:rsidRDefault="007F6D46" w:rsidP="007F6D46">
      <w:pPr>
        <w:pStyle w:val="PlainText"/>
      </w:pPr>
    </w:p>
    <w:p w14:paraId="6D3BB4C4" w14:textId="77777777" w:rsidR="007F6D46" w:rsidRDefault="007F6D46" w:rsidP="007F6D46">
      <w:pPr>
        <w:pStyle w:val="PlainText"/>
      </w:pPr>
      <w:r>
        <w:t>The MX (orange color) or X2 MX transponders used by the Baja SAE events will not work with the Formula SAE timing system.</w:t>
      </w:r>
    </w:p>
    <w:p w14:paraId="544BCD42" w14:textId="77777777" w:rsidR="005A60A6" w:rsidRDefault="005A60A6"/>
    <w:sectPr w:rsidR="005A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0FD"/>
    <w:multiLevelType w:val="hybridMultilevel"/>
    <w:tmpl w:val="354CFCB4"/>
    <w:lvl w:ilvl="0" w:tplc="250A6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62AA"/>
    <w:multiLevelType w:val="hybridMultilevel"/>
    <w:tmpl w:val="9D56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46"/>
    <w:rsid w:val="005A60A6"/>
    <w:rsid w:val="007F6D46"/>
    <w:rsid w:val="00C4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A28F"/>
  <w15:chartTrackingRefBased/>
  <w15:docId w15:val="{2A2947FC-B703-49A7-AAE3-79EB388F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F6D4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6D4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Good</dc:creator>
  <cp:keywords/>
  <dc:description/>
  <cp:lastModifiedBy>Kaley Zundel</cp:lastModifiedBy>
  <cp:revision>2</cp:revision>
  <dcterms:created xsi:type="dcterms:W3CDTF">2019-10-22T14:57:00Z</dcterms:created>
  <dcterms:modified xsi:type="dcterms:W3CDTF">2019-10-22T14:57:00Z</dcterms:modified>
</cp:coreProperties>
</file>