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2.05---tic-tac-toe"/>
      <w:r>
        <w:t xml:space="preserve">Lab 2.05 - Tic-Tac-Toe</w:t>
      </w:r>
      <w:bookmarkEnd w:id="20"/>
    </w:p>
    <w:p>
      <w:pPr>
        <w:pStyle w:val="Heading2"/>
      </w:pPr>
      <w:bookmarkStart w:id="21" w:name="in-your-notebook"/>
      <w:r>
        <w:t xml:space="preserve">In your Notebook</w:t>
      </w:r>
      <w:bookmarkEnd w:id="21"/>
    </w:p>
    <w:p>
      <w:pPr>
        <w:pStyle w:val="Heading3"/>
      </w:pPr>
      <w:bookmarkStart w:id="22" w:name="X7bf403dea6f35d23c32564d54de7421f273ec2b"/>
      <w:r>
        <w:t xml:space="preserve">1. Predict what will be printed. Then run the program and confirm</w:t>
      </w:r>
      <w:bookmarkEnd w:id="22"/>
    </w:p>
    <w:p>
      <w:pPr>
        <w:pStyle w:val="Heading4"/>
      </w:pPr>
      <w:bookmarkStart w:id="23" w:name="example-1"/>
      <w:r>
        <w:t xml:space="preserve">Example 1</w:t>
      </w:r>
      <w:bookmarkEnd w:id="23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Heading4"/>
      </w:pPr>
      <w:bookmarkStart w:id="24" w:name="example-2"/>
      <w:r>
        <w:t xml:space="preserve">Example 2</w:t>
      </w:r>
      <w:bookmarkEnd w:id="24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Heading4"/>
      </w:pPr>
      <w:bookmarkStart w:id="25" w:name="example-3"/>
      <w:r>
        <w:t xml:space="preserve">Example 3</w:t>
      </w:r>
      <w:bookmarkEnd w:id="25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a.remove(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Heading4"/>
      </w:pPr>
      <w:bookmarkStart w:id="26" w:name="example-4"/>
      <w:r>
        <w:t xml:space="preserve">Example 4</w:t>
      </w:r>
      <w:bookmarkEnd w:id="26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'haha'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a.pop()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Heading4"/>
      </w:pPr>
      <w:bookmarkStart w:id="27" w:name="example-5"/>
      <w:r>
        <w:t xml:space="preserve">Example 5</w:t>
      </w:r>
      <w:bookmarkEnd w:id="27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Heading4"/>
      </w:pPr>
      <w:bookmarkStart w:id="28" w:name="example-6"/>
      <w:r>
        <w:t xml:space="preserve">Example 6</w:t>
      </w:r>
      <w:bookmarkEnd w:id="28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a.append(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Heading3"/>
      </w:pPr>
      <w:bookmarkStart w:id="29" w:name="in-your-console"/>
      <w:r>
        <w:t xml:space="preserve">2. In your Console</w:t>
      </w:r>
      <w:bookmarkEnd w:id="29"/>
    </w:p>
    <w:p>
      <w:pPr>
        <w:pStyle w:val="FirstParagraph"/>
      </w:pPr>
      <w:r>
        <w:t xml:space="preserve">We are going to start implementing Tic-Tac-Toe using a single list.</w:t>
      </w:r>
    </w:p>
    <w:p>
      <w:pPr>
        <w:numPr>
          <w:ilvl w:val="0"/>
          <w:numId w:val="1001"/>
        </w:numPr>
      </w:pPr>
      <w:r>
        <w:t xml:space="preserve">The user picks a location on the board according to the number: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14700" cy="2451100"/>
            <wp:effectExtent b="0" l="0" r="0" t="0"/>
            <wp:docPr descr="tic-tac-toe" title="" id="1" name="Picture"/>
            <a:graphic>
              <a:graphicData uri="http://schemas.openxmlformats.org/drawingml/2006/picture">
                <pic:pic>
                  <pic:nvPicPr>
                    <pic:cNvPr descr="https://encrypted-tbn3.gstatic.com/images?q=tbn:ANd9GcRrA_MowUM-KZXl1CpkrQhi8W505dM3cxZG1787i9qFz8KefqFkIQ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tic-tac-toe</w:t>
      </w:r>
    </w:p>
    <w:p>
      <w:pPr>
        <w:numPr>
          <w:ilvl w:val="0"/>
          <w:numId w:val="1001"/>
        </w:numPr>
      </w:pPr>
      <w:r>
        <w:t xml:space="preserve">Depending on the position that the user inputs, update the position of the board to an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to reflect that.</w:t>
      </w:r>
    </w:p>
    <w:p>
      <w:pPr>
        <w:numPr>
          <w:ilvl w:val="0"/>
          <w:numId w:val="1001"/>
        </w:numPr>
      </w:pPr>
      <w:r>
        <w:t xml:space="preserve">Print the updated board out, but don’t worry about making it look pretty.</w:t>
      </w:r>
    </w:p>
    <w:p>
      <w:pPr>
        <w:numPr>
          <w:ilvl w:val="0"/>
          <w:numId w:val="1001"/>
        </w:numPr>
      </w:pPr>
      <w:r>
        <w:t xml:space="preserve">Only need to implement one turn of the game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30" Target="media/rId30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2019-12-05T04:27:45Z</dcterms:created>
  <dcterms:modified xsi:type="dcterms:W3CDTF">2019-12-05T04:27:45Z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