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829" w:rsidRDefault="005F1EC3" w:rsidP="005F1EC3">
      <w:pPr>
        <w:jc w:val="center"/>
        <w:rPr>
          <w:u w:val="single"/>
        </w:rPr>
      </w:pPr>
      <w:r>
        <w:rPr>
          <w:u w:val="single"/>
        </w:rPr>
        <w:t>Drakanian for Dummies</w:t>
      </w:r>
    </w:p>
    <w:p w:rsidR="005F1EC3" w:rsidRPr="005F1EC3" w:rsidRDefault="005F1EC3" w:rsidP="005F1EC3">
      <w:pPr>
        <w:jc w:val="center"/>
        <w:rPr>
          <w:b/>
          <w:bCs/>
          <w:sz w:val="28"/>
          <w:szCs w:val="28"/>
        </w:rPr>
      </w:pPr>
      <w:r w:rsidRPr="005F1EC3">
        <w:rPr>
          <w:b/>
          <w:bCs/>
          <w:sz w:val="28"/>
          <w:szCs w:val="28"/>
        </w:rPr>
        <w:t>Introduction</w:t>
      </w:r>
    </w:p>
    <w:p w:rsidR="005F1EC3" w:rsidRDefault="005F1EC3" w:rsidP="005F1EC3">
      <w:pPr>
        <w:rPr>
          <w:sz w:val="28"/>
          <w:szCs w:val="28"/>
        </w:rPr>
      </w:pPr>
      <w:r w:rsidRPr="005F1EC3">
        <w:rPr>
          <w:sz w:val="28"/>
          <w:szCs w:val="28"/>
        </w:rPr>
        <w:t>Although the Drakanae tend not to leave their home world of Skarrapraesh very much, Drakanian is the core language of magic and so learning it is imperative to any apprentice or scholar as well as any trader making their way to Skarrapraesh</w:t>
      </w:r>
      <w:r>
        <w:rPr>
          <w:sz w:val="28"/>
          <w:szCs w:val="28"/>
        </w:rPr>
        <w:t>.</w:t>
      </w:r>
    </w:p>
    <w:p w:rsidR="005F1EC3" w:rsidRDefault="005F1EC3" w:rsidP="005F1EC3">
      <w:pPr>
        <w:rPr>
          <w:sz w:val="28"/>
          <w:szCs w:val="28"/>
        </w:rPr>
      </w:pPr>
      <w:r>
        <w:rPr>
          <w:sz w:val="28"/>
          <w:szCs w:val="28"/>
        </w:rPr>
        <w:t>This book covers a broad range of topics including vocab, grammar and sentence structure. The script and pronunciation will also be covered as well as the wide range of dialects that exist on Skarrapraesh</w:t>
      </w:r>
      <w:r w:rsidR="000E7E06">
        <w:rPr>
          <w:sz w:val="28"/>
          <w:szCs w:val="28"/>
        </w:rPr>
        <w:t>.</w:t>
      </w:r>
    </w:p>
    <w:p w:rsidR="002E4932" w:rsidRDefault="002E4932" w:rsidP="002E4932">
      <w:pPr>
        <w:rPr>
          <w:sz w:val="28"/>
          <w:szCs w:val="28"/>
        </w:rPr>
      </w:pPr>
      <w:r>
        <w:rPr>
          <w:sz w:val="28"/>
          <w:szCs w:val="28"/>
        </w:rPr>
        <w:t xml:space="preserve">Remember that although Drakanian looks daunting, it is a fairly simple language and so the process of learning should be smooth as long as you practice and remember one simple phrase; </w:t>
      </w:r>
      <w:r>
        <w:rPr>
          <w:b/>
          <w:bCs/>
          <w:sz w:val="28"/>
          <w:szCs w:val="28"/>
        </w:rPr>
        <w:t xml:space="preserve">Tau pev feren t’zr, gen sablovaleí </w:t>
      </w:r>
      <w:r w:rsidR="005E469C" w:rsidRPr="005E469C">
        <w:rPr>
          <w:sz w:val="28"/>
          <w:szCs w:val="28"/>
        </w:rPr>
        <w:t>(</w:t>
      </w:r>
      <w:r w:rsidR="005E469C">
        <w:rPr>
          <w:sz w:val="28"/>
          <w:szCs w:val="28"/>
        </w:rPr>
        <w:t>Tau pev feh-ren t-zr, gen sab-lo-va-lay)</w:t>
      </w:r>
      <w:r>
        <w:rPr>
          <w:sz w:val="28"/>
          <w:szCs w:val="28"/>
        </w:rPr>
        <w:t>(</w:t>
      </w:r>
      <w:r>
        <w:rPr>
          <w:i/>
          <w:iCs/>
          <w:sz w:val="28"/>
          <w:szCs w:val="28"/>
        </w:rPr>
        <w:t>You can do it, don’t give up</w:t>
      </w:r>
      <w:r>
        <w:rPr>
          <w:sz w:val="28"/>
          <w:szCs w:val="28"/>
        </w:rPr>
        <w:t>).</w:t>
      </w:r>
    </w:p>
    <w:p w:rsidR="002E4932" w:rsidRDefault="002E4932" w:rsidP="002E4932">
      <w:pPr>
        <w:rPr>
          <w:sz w:val="28"/>
          <w:szCs w:val="28"/>
        </w:rPr>
      </w:pPr>
    </w:p>
    <w:p w:rsidR="002E4932" w:rsidRDefault="002E4932" w:rsidP="002E4932">
      <w:pPr>
        <w:jc w:val="center"/>
        <w:rPr>
          <w:b/>
          <w:bCs/>
          <w:sz w:val="28"/>
          <w:szCs w:val="28"/>
        </w:rPr>
      </w:pPr>
      <w:r>
        <w:rPr>
          <w:b/>
          <w:bCs/>
          <w:sz w:val="28"/>
          <w:szCs w:val="28"/>
        </w:rPr>
        <w:t>About This Book</w:t>
      </w:r>
    </w:p>
    <w:p w:rsidR="002E4932" w:rsidRDefault="002E4932" w:rsidP="009421B5">
      <w:pPr>
        <w:rPr>
          <w:sz w:val="28"/>
          <w:szCs w:val="28"/>
        </w:rPr>
      </w:pPr>
      <w:r>
        <w:rPr>
          <w:sz w:val="28"/>
          <w:szCs w:val="28"/>
        </w:rPr>
        <w:t xml:space="preserve">Unlike school-based language lessons, </w:t>
      </w:r>
      <w:r>
        <w:rPr>
          <w:i/>
          <w:iCs/>
          <w:sz w:val="28"/>
          <w:szCs w:val="28"/>
        </w:rPr>
        <w:t>Drakanian for Dummies</w:t>
      </w:r>
      <w:r>
        <w:rPr>
          <w:sz w:val="28"/>
          <w:szCs w:val="28"/>
        </w:rPr>
        <w:t xml:space="preserve"> is a class you can attend as little or as often as you like. You can even set your own homework if you so desire. Whether you simply wish t</w:t>
      </w:r>
      <w:r w:rsidR="009421B5">
        <w:rPr>
          <w:sz w:val="28"/>
          <w:szCs w:val="28"/>
        </w:rPr>
        <w:t>o learn some basic phrases for a holiday or become fluent for magical studies, you can learn at your own pace. We even cover the differences between the dialects of Drakanian as well as the Drakanian culture.</w:t>
      </w:r>
    </w:p>
    <w:p w:rsidR="005E469C" w:rsidRDefault="005E469C" w:rsidP="009421B5">
      <w:pPr>
        <w:rPr>
          <w:sz w:val="28"/>
          <w:szCs w:val="28"/>
        </w:rPr>
      </w:pPr>
    </w:p>
    <w:p w:rsidR="005E469C" w:rsidRDefault="005E469C" w:rsidP="005E469C">
      <w:pPr>
        <w:jc w:val="center"/>
        <w:rPr>
          <w:b/>
          <w:bCs/>
          <w:sz w:val="28"/>
          <w:szCs w:val="28"/>
        </w:rPr>
      </w:pPr>
      <w:r w:rsidRPr="005E469C">
        <w:rPr>
          <w:b/>
          <w:bCs/>
          <w:sz w:val="28"/>
          <w:szCs w:val="28"/>
        </w:rPr>
        <w:t>Conventions</w:t>
      </w:r>
      <w:r>
        <w:rPr>
          <w:b/>
          <w:bCs/>
          <w:sz w:val="28"/>
          <w:szCs w:val="28"/>
        </w:rPr>
        <w:t xml:space="preserve"> Used in This Book</w:t>
      </w:r>
    </w:p>
    <w:p w:rsidR="005E469C" w:rsidRDefault="005E469C" w:rsidP="005E469C">
      <w:pPr>
        <w:rPr>
          <w:sz w:val="28"/>
          <w:szCs w:val="28"/>
        </w:rPr>
      </w:pPr>
      <w:r>
        <w:rPr>
          <w:sz w:val="28"/>
          <w:szCs w:val="28"/>
        </w:rPr>
        <w:t>In order to streamline your learning, a few conventions have been set up:</w:t>
      </w:r>
    </w:p>
    <w:p w:rsidR="005E469C" w:rsidRDefault="005E469C" w:rsidP="005E469C">
      <w:pPr>
        <w:pStyle w:val="ListParagraph"/>
        <w:numPr>
          <w:ilvl w:val="0"/>
          <w:numId w:val="1"/>
        </w:numPr>
        <w:rPr>
          <w:sz w:val="28"/>
          <w:szCs w:val="28"/>
        </w:rPr>
      </w:pPr>
      <w:r>
        <w:rPr>
          <w:sz w:val="28"/>
          <w:szCs w:val="28"/>
        </w:rPr>
        <w:t xml:space="preserve">Drakanian terms are set in </w:t>
      </w:r>
      <w:r>
        <w:rPr>
          <w:b/>
          <w:bCs/>
          <w:sz w:val="28"/>
          <w:szCs w:val="28"/>
        </w:rPr>
        <w:t>boldface</w:t>
      </w:r>
      <w:r>
        <w:rPr>
          <w:sz w:val="28"/>
          <w:szCs w:val="28"/>
        </w:rPr>
        <w:t xml:space="preserve"> and the translation is set in </w:t>
      </w:r>
      <w:r>
        <w:rPr>
          <w:i/>
          <w:iCs/>
          <w:sz w:val="28"/>
          <w:szCs w:val="28"/>
        </w:rPr>
        <w:t>italics</w:t>
      </w:r>
    </w:p>
    <w:p w:rsidR="005E469C" w:rsidRDefault="005E469C" w:rsidP="005E469C">
      <w:pPr>
        <w:pStyle w:val="ListParagraph"/>
        <w:numPr>
          <w:ilvl w:val="0"/>
          <w:numId w:val="1"/>
        </w:numPr>
        <w:rPr>
          <w:sz w:val="28"/>
          <w:szCs w:val="28"/>
        </w:rPr>
      </w:pPr>
      <w:r>
        <w:rPr>
          <w:sz w:val="28"/>
          <w:szCs w:val="28"/>
        </w:rPr>
        <w:t>The pronunciation is set in parentheses with hyphens connecting the syllables.</w:t>
      </w:r>
    </w:p>
    <w:p w:rsidR="00712314" w:rsidRDefault="00712314" w:rsidP="00712314">
      <w:pPr>
        <w:rPr>
          <w:sz w:val="28"/>
          <w:szCs w:val="28"/>
        </w:rPr>
      </w:pPr>
      <w:r>
        <w:rPr>
          <w:sz w:val="28"/>
          <w:szCs w:val="28"/>
        </w:rPr>
        <w:t>This book also contains short sections to speed up your learning:</w:t>
      </w:r>
    </w:p>
    <w:p w:rsidR="00712314" w:rsidRDefault="00712314" w:rsidP="00712314">
      <w:pPr>
        <w:pStyle w:val="ListParagraph"/>
        <w:numPr>
          <w:ilvl w:val="0"/>
          <w:numId w:val="2"/>
        </w:numPr>
        <w:rPr>
          <w:sz w:val="28"/>
          <w:szCs w:val="28"/>
        </w:rPr>
      </w:pPr>
      <w:r>
        <w:rPr>
          <w:b/>
          <w:bCs/>
          <w:sz w:val="28"/>
          <w:szCs w:val="28"/>
        </w:rPr>
        <w:t>Talkin’ the Talk dialogues:</w:t>
      </w:r>
      <w:r>
        <w:rPr>
          <w:sz w:val="28"/>
          <w:szCs w:val="28"/>
        </w:rPr>
        <w:t xml:space="preserve"> These sections show Drakanian used in conversation. Translation and pronunciation are included.</w:t>
      </w:r>
    </w:p>
    <w:p w:rsidR="00712314" w:rsidRPr="00712314" w:rsidRDefault="00712314" w:rsidP="00712314">
      <w:pPr>
        <w:pStyle w:val="ListParagraph"/>
        <w:numPr>
          <w:ilvl w:val="0"/>
          <w:numId w:val="2"/>
        </w:numPr>
        <w:rPr>
          <w:b/>
          <w:bCs/>
          <w:sz w:val="28"/>
          <w:szCs w:val="28"/>
        </w:rPr>
      </w:pPr>
      <w:r w:rsidRPr="00712314">
        <w:rPr>
          <w:b/>
          <w:bCs/>
          <w:sz w:val="28"/>
          <w:szCs w:val="28"/>
        </w:rPr>
        <w:t>What to Know</w:t>
      </w:r>
      <w:r>
        <w:rPr>
          <w:b/>
          <w:bCs/>
          <w:sz w:val="28"/>
          <w:szCs w:val="28"/>
        </w:rPr>
        <w:t>:</w:t>
      </w:r>
      <w:r>
        <w:rPr>
          <w:sz w:val="28"/>
          <w:szCs w:val="28"/>
        </w:rPr>
        <w:t xml:space="preserve"> These sections contain key words and phrases from the Talkin’ the Talk sections for you to memorise.</w:t>
      </w:r>
    </w:p>
    <w:p w:rsidR="00712314" w:rsidRDefault="00712314" w:rsidP="00712314">
      <w:pPr>
        <w:rPr>
          <w:sz w:val="28"/>
          <w:szCs w:val="28"/>
        </w:rPr>
      </w:pPr>
      <w:r w:rsidRPr="00712314">
        <w:rPr>
          <w:sz w:val="28"/>
          <w:szCs w:val="28"/>
        </w:rPr>
        <w:lastRenderedPageBreak/>
        <w:t>Note that the</w:t>
      </w:r>
      <w:r>
        <w:rPr>
          <w:sz w:val="28"/>
          <w:szCs w:val="28"/>
        </w:rPr>
        <w:t xml:space="preserve"> translations shown may not be literal as we want you to get the gist of what is being said, instead of just what words are being said.</w:t>
      </w:r>
    </w:p>
    <w:p w:rsidR="00712314" w:rsidRDefault="00712314" w:rsidP="00712314">
      <w:pPr>
        <w:rPr>
          <w:sz w:val="28"/>
          <w:szCs w:val="28"/>
        </w:rPr>
      </w:pPr>
    </w:p>
    <w:p w:rsidR="00712314" w:rsidRDefault="00712314" w:rsidP="00712314">
      <w:pPr>
        <w:jc w:val="center"/>
        <w:rPr>
          <w:b/>
          <w:bCs/>
          <w:sz w:val="28"/>
          <w:szCs w:val="28"/>
        </w:rPr>
      </w:pPr>
      <w:r>
        <w:rPr>
          <w:b/>
          <w:bCs/>
          <w:sz w:val="28"/>
          <w:szCs w:val="28"/>
        </w:rPr>
        <w:t>Foolish Assumptions</w:t>
      </w:r>
    </w:p>
    <w:p w:rsidR="00712314" w:rsidRDefault="00712314" w:rsidP="00712314">
      <w:pPr>
        <w:rPr>
          <w:sz w:val="28"/>
          <w:szCs w:val="28"/>
        </w:rPr>
      </w:pPr>
      <w:r>
        <w:rPr>
          <w:sz w:val="28"/>
          <w:szCs w:val="28"/>
        </w:rPr>
        <w:t>When writing this book, we have had to make some assumptions about who you are and what you wish to achieve from reading this book</w:t>
      </w:r>
      <w:r w:rsidR="00E952D3">
        <w:rPr>
          <w:sz w:val="28"/>
          <w:szCs w:val="28"/>
        </w:rPr>
        <w:t>. They are as follows:</w:t>
      </w:r>
    </w:p>
    <w:p w:rsidR="00E952D3" w:rsidRDefault="00E952D3" w:rsidP="00E952D3">
      <w:pPr>
        <w:pStyle w:val="ListParagraph"/>
        <w:numPr>
          <w:ilvl w:val="0"/>
          <w:numId w:val="3"/>
        </w:numPr>
        <w:rPr>
          <w:sz w:val="28"/>
          <w:szCs w:val="28"/>
        </w:rPr>
      </w:pPr>
      <w:r>
        <w:rPr>
          <w:sz w:val="28"/>
          <w:szCs w:val="28"/>
        </w:rPr>
        <w:t>You know little to no Drakanian or you tried to learn at an earlier stage of your life and have forgotten most of it.</w:t>
      </w:r>
    </w:p>
    <w:p w:rsidR="00E952D3" w:rsidRDefault="00E952D3" w:rsidP="00E952D3">
      <w:pPr>
        <w:pStyle w:val="ListParagraph"/>
        <w:numPr>
          <w:ilvl w:val="0"/>
          <w:numId w:val="3"/>
        </w:numPr>
        <w:rPr>
          <w:sz w:val="28"/>
          <w:szCs w:val="28"/>
        </w:rPr>
      </w:pPr>
      <w:r>
        <w:rPr>
          <w:sz w:val="28"/>
          <w:szCs w:val="28"/>
        </w:rPr>
        <w:t>You are a mage or trader looking for an easy-to-use reference.</w:t>
      </w:r>
    </w:p>
    <w:p w:rsidR="00E952D3" w:rsidRDefault="00E952D3" w:rsidP="00E952D3">
      <w:pPr>
        <w:pStyle w:val="ListParagraph"/>
        <w:numPr>
          <w:ilvl w:val="0"/>
          <w:numId w:val="3"/>
        </w:numPr>
        <w:rPr>
          <w:sz w:val="28"/>
          <w:szCs w:val="28"/>
        </w:rPr>
      </w:pPr>
      <w:r>
        <w:rPr>
          <w:sz w:val="28"/>
          <w:szCs w:val="28"/>
        </w:rPr>
        <w:t>You want to learn words and phrases on topics of personal interest</w:t>
      </w:r>
    </w:p>
    <w:p w:rsidR="00E952D3" w:rsidRPr="00E952D3" w:rsidRDefault="00E952D3" w:rsidP="00E952D3">
      <w:pPr>
        <w:pStyle w:val="ListParagraph"/>
        <w:numPr>
          <w:ilvl w:val="0"/>
          <w:numId w:val="3"/>
        </w:numPr>
        <w:rPr>
          <w:sz w:val="28"/>
          <w:szCs w:val="28"/>
        </w:rPr>
      </w:pPr>
      <w:r>
        <w:rPr>
          <w:sz w:val="28"/>
          <w:szCs w:val="28"/>
        </w:rPr>
        <w:t>You want to have fun and learn a little Drakanian at the same time.</w:t>
      </w:r>
      <w:bookmarkStart w:id="0" w:name="_GoBack"/>
      <w:bookmarkEnd w:id="0"/>
    </w:p>
    <w:sectPr w:rsidR="00E952D3" w:rsidRPr="00E952D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C74" w:rsidRDefault="002C7C74" w:rsidP="005F1EC3">
      <w:pPr>
        <w:spacing w:after="0" w:line="240" w:lineRule="auto"/>
      </w:pPr>
      <w:r>
        <w:separator/>
      </w:r>
    </w:p>
  </w:endnote>
  <w:endnote w:type="continuationSeparator" w:id="0">
    <w:p w:rsidR="002C7C74" w:rsidRDefault="002C7C74" w:rsidP="005F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C74" w:rsidRDefault="002C7C74" w:rsidP="005F1EC3">
      <w:pPr>
        <w:spacing w:after="0" w:line="240" w:lineRule="auto"/>
      </w:pPr>
      <w:r>
        <w:separator/>
      </w:r>
    </w:p>
  </w:footnote>
  <w:footnote w:type="continuationSeparator" w:id="0">
    <w:p w:rsidR="002C7C74" w:rsidRDefault="002C7C74" w:rsidP="005F1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EC3" w:rsidRDefault="005F1EC3" w:rsidP="005F1EC3">
    <w:pPr>
      <w:pStyle w:val="Header"/>
      <w:jc w:val="center"/>
    </w:pPr>
    <w:r>
      <w:t>DRAKANIAN FOR DUMMIES</w:t>
    </w:r>
  </w:p>
  <w:p w:rsidR="005F1EC3" w:rsidRDefault="005F1E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B6E43"/>
    <w:multiLevelType w:val="hybridMultilevel"/>
    <w:tmpl w:val="8236F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C7A50"/>
    <w:multiLevelType w:val="hybridMultilevel"/>
    <w:tmpl w:val="5772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3325C9"/>
    <w:multiLevelType w:val="hybridMultilevel"/>
    <w:tmpl w:val="8A46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C3"/>
    <w:rsid w:val="000E7E06"/>
    <w:rsid w:val="002C7C74"/>
    <w:rsid w:val="002E4932"/>
    <w:rsid w:val="00317401"/>
    <w:rsid w:val="005E469C"/>
    <w:rsid w:val="005F1EC3"/>
    <w:rsid w:val="00712314"/>
    <w:rsid w:val="009421B5"/>
    <w:rsid w:val="00C53829"/>
    <w:rsid w:val="00E952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6DF82-1833-4622-979C-F055186E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EC3"/>
  </w:style>
  <w:style w:type="paragraph" w:styleId="Footer">
    <w:name w:val="footer"/>
    <w:basedOn w:val="Normal"/>
    <w:link w:val="FooterChar"/>
    <w:uiPriority w:val="99"/>
    <w:unhideWhenUsed/>
    <w:rsid w:val="005F1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EC3"/>
  </w:style>
  <w:style w:type="paragraph" w:styleId="ListParagraph">
    <w:name w:val="List Paragraph"/>
    <w:basedOn w:val="Normal"/>
    <w:uiPriority w:val="34"/>
    <w:qFormat/>
    <w:rsid w:val="005E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3</cp:revision>
  <dcterms:created xsi:type="dcterms:W3CDTF">2016-03-06T21:35:00Z</dcterms:created>
  <dcterms:modified xsi:type="dcterms:W3CDTF">2016-03-06T22:28:00Z</dcterms:modified>
</cp:coreProperties>
</file>