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B59" w:rsidRPr="00F81DD7" w:rsidRDefault="00D3240A" w:rsidP="00476A9A">
      <w:pPr>
        <w:jc w:val="both"/>
        <w:rPr>
          <w:rFonts w:ascii="Brandon Grotesque Black" w:hAnsi="Brandon Grotesque Black"/>
          <w:lang w:val="en-US"/>
        </w:rPr>
      </w:pPr>
      <w:r w:rsidRPr="00F81DD7">
        <w:rPr>
          <w:rFonts w:ascii="Brandon Grotesque Black" w:hAnsi="Brandon Grotesque Black"/>
          <w:lang w:val="en-US"/>
        </w:rPr>
        <w:t>Think and Grow Rich, by Napoleon Hill</w:t>
      </w:r>
    </w:p>
    <w:p w:rsidR="00D3240A" w:rsidRPr="00F81DD7" w:rsidRDefault="00D3240A" w:rsidP="00476A9A">
      <w:pPr>
        <w:jc w:val="both"/>
        <w:rPr>
          <w:rFonts w:ascii="Brandon Grotesque Black" w:hAnsi="Brandon Grotesque Black"/>
          <w:lang w:val="en-US"/>
        </w:rPr>
      </w:pPr>
      <w:r w:rsidRPr="00F81DD7">
        <w:rPr>
          <w:rFonts w:ascii="Brandon Grotesque Black" w:hAnsi="Brandon Grotesque Black"/>
          <w:lang w:val="en-US"/>
        </w:rPr>
        <w:t>Chapter 1: Desire</w:t>
      </w:r>
    </w:p>
    <w:p w:rsidR="00D3240A" w:rsidRDefault="00D3240A" w:rsidP="00476A9A">
      <w:pPr>
        <w:jc w:val="both"/>
        <w:rPr>
          <w:lang w:val="en-US"/>
        </w:rPr>
      </w:pPr>
      <w:r>
        <w:rPr>
          <w:lang w:val="en-US"/>
        </w:rPr>
        <w:t xml:space="preserve">In a quick 10 minutes skim through the first chapter, I’ve identified </w:t>
      </w:r>
      <w:r w:rsidRPr="00476A9A">
        <w:rPr>
          <w:lang w:val="en-US"/>
        </w:rPr>
        <w:t>6 main points</w:t>
      </w:r>
      <w:r>
        <w:rPr>
          <w:lang w:val="en-US"/>
        </w:rPr>
        <w:t xml:space="preserve"> from the chapter on desire. I’ll start with the conclusion: nothing will happen if you do nothing. </w:t>
      </w:r>
    </w:p>
    <w:p w:rsidR="00D3240A" w:rsidRDefault="00D3240A" w:rsidP="00476A9A">
      <w:pPr>
        <w:jc w:val="both"/>
        <w:rPr>
          <w:lang w:val="en-US"/>
        </w:rPr>
      </w:pPr>
      <w:r>
        <w:rPr>
          <w:lang w:val="en-US"/>
        </w:rPr>
        <w:t xml:space="preserve">1. At this point, my interpretation of the chapter is as follows: for human to act, they need to have the desire for something. In other words, they need some sort of concrete goal or direction. For them to continue acting towards the goal, they need a strong desire for the outcome. </w:t>
      </w:r>
      <w:bookmarkStart w:id="0" w:name="_GoBack"/>
      <w:bookmarkEnd w:id="0"/>
    </w:p>
    <w:p w:rsidR="00D3240A" w:rsidRDefault="00D3240A" w:rsidP="00476A9A">
      <w:pPr>
        <w:jc w:val="both"/>
        <w:rPr>
          <w:lang w:val="en-US"/>
        </w:rPr>
      </w:pPr>
      <w:r>
        <w:rPr>
          <w:lang w:val="en-US"/>
        </w:rPr>
        <w:t xml:space="preserve">2. It’s the combination of both the desire for the results and the belief that they can reach it that allows one to press on during difficult times. </w:t>
      </w:r>
    </w:p>
    <w:p w:rsidR="00D3240A" w:rsidRDefault="00D3240A" w:rsidP="00476A9A">
      <w:pPr>
        <w:jc w:val="both"/>
        <w:rPr>
          <w:lang w:val="en-US"/>
        </w:rPr>
      </w:pPr>
      <w:r>
        <w:rPr>
          <w:lang w:val="en-US"/>
        </w:rPr>
        <w:t xml:space="preserve">3. To nurture that strong desire, it requires you to “brainwash” yourself. This is done through affirmations of your goal daily, combined with strong emotions and visualization of attaining that outcome. </w:t>
      </w:r>
    </w:p>
    <w:p w:rsidR="00D3240A" w:rsidRDefault="00D3240A" w:rsidP="00476A9A">
      <w:pPr>
        <w:jc w:val="both"/>
        <w:rPr>
          <w:lang w:val="en-US"/>
        </w:rPr>
      </w:pPr>
      <w:r>
        <w:rPr>
          <w:lang w:val="en-US"/>
        </w:rPr>
        <w:t xml:space="preserve">4. One of the requirements is to state clearly what you are giving in exchange for the results. This implies that nothing is ever gained for free. It requires you to resolve some form of sacrifice or cost. </w:t>
      </w:r>
    </w:p>
    <w:p w:rsidR="00D3240A" w:rsidRDefault="00D3240A" w:rsidP="00476A9A">
      <w:pPr>
        <w:jc w:val="both"/>
        <w:rPr>
          <w:lang w:val="en-US"/>
        </w:rPr>
      </w:pPr>
      <w:r>
        <w:rPr>
          <w:lang w:val="en-US"/>
        </w:rPr>
        <w:t xml:space="preserve">5. </w:t>
      </w:r>
      <w:r w:rsidR="002905CA">
        <w:rPr>
          <w:lang w:val="en-US"/>
        </w:rPr>
        <w:t xml:space="preserve">Riches are not restricted to monetary riches. </w:t>
      </w:r>
    </w:p>
    <w:p w:rsidR="002905CA" w:rsidRDefault="002905CA" w:rsidP="00476A9A">
      <w:pPr>
        <w:jc w:val="both"/>
        <w:rPr>
          <w:lang w:val="en-US"/>
        </w:rPr>
      </w:pPr>
      <w:r>
        <w:rPr>
          <w:lang w:val="en-US"/>
        </w:rPr>
        <w:t>6. The anecdotes in the books are generally focused on a single desired outcome</w:t>
      </w:r>
    </w:p>
    <w:p w:rsidR="002905CA" w:rsidRPr="00F81DD7" w:rsidRDefault="002905CA" w:rsidP="00476A9A">
      <w:pPr>
        <w:jc w:val="right"/>
        <w:rPr>
          <w:i/>
          <w:lang w:val="en-US"/>
        </w:rPr>
      </w:pPr>
      <w:r w:rsidRPr="00F81DD7">
        <w:rPr>
          <w:i/>
          <w:lang w:val="en-US"/>
        </w:rPr>
        <w:t>Draft 1, done by Leslie Tang</w:t>
      </w:r>
    </w:p>
    <w:p w:rsidR="002905CA" w:rsidRPr="00D3240A" w:rsidRDefault="002905CA" w:rsidP="00476A9A">
      <w:pPr>
        <w:jc w:val="both"/>
        <w:rPr>
          <w:lang w:val="en-US"/>
        </w:rPr>
      </w:pPr>
    </w:p>
    <w:sectPr w:rsidR="002905CA" w:rsidRPr="00D32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Caslon Pro">
    <w:panose1 w:val="0205050205050A020403"/>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0A"/>
    <w:rsid w:val="002905CA"/>
    <w:rsid w:val="00476A9A"/>
    <w:rsid w:val="00BD7A55"/>
    <w:rsid w:val="00D10876"/>
    <w:rsid w:val="00D3240A"/>
    <w:rsid w:val="00EA3600"/>
    <w:rsid w:val="00F81D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AC6B"/>
  <w15:chartTrackingRefBased/>
  <w15:docId w15:val="{4BD0E0CD-189D-406D-8378-A1EFBB53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Caslon Pro" w:eastAsiaTheme="minorHAnsi" w:hAnsi="Adobe Caslon Pro" w:cstheme="minorBidi"/>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Wee Jie Leslie</dc:creator>
  <cp:keywords/>
  <dc:description/>
  <cp:lastModifiedBy>Tang Wee Jie Leslie</cp:lastModifiedBy>
  <cp:revision>4</cp:revision>
  <dcterms:created xsi:type="dcterms:W3CDTF">2018-08-01T06:23:00Z</dcterms:created>
  <dcterms:modified xsi:type="dcterms:W3CDTF">2018-08-01T06:32:00Z</dcterms:modified>
</cp:coreProperties>
</file>