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rPr/>
      </w:pPr>
      <w:r>
        <w:rPr/>
        <w:t>Bullets: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Fruit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Apple</w:t>
      </w:r>
    </w:p>
    <w:p>
      <w:pPr>
        <w:pStyle w:val="Normal"/>
        <w:numPr>
          <w:ilvl w:val="2"/>
          <w:numId w:val="2"/>
        </w:numPr>
        <w:bidi w:val="0"/>
        <w:rPr/>
      </w:pPr>
      <w:r>
        <w:rPr/>
        <w:t>Green apple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Vegetables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Numbers: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First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Sub a</w:t>
      </w:r>
    </w:p>
    <w:p>
      <w:pPr>
        <w:pStyle w:val="Normal"/>
        <w:numPr>
          <w:ilvl w:val="2"/>
          <w:numId w:val="1"/>
        </w:numPr>
        <w:bidi w:val="0"/>
        <w:rPr/>
      </w:pPr>
      <w:r>
        <w:rPr/>
        <w:t>Sub sub i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Second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An interruption.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Third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 new list: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Restart one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Restart two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End of lists.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CorpusMultilevel">
    <w:name w:val="Corpus Multilevel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2026-09-29T21:10:14Z</dcterms:modified>
  <cp:revision>1</cp:revision>
  <dc:subject/>
  <dc:title/>
</cp:coreProperties>
</file>