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zz="urn:example:unknown">
  <w:body>
    <w:p>
      <w:r>
        <w:t xml:space="preserve">plain</w:t>
      </w:r>
    </w:p>
    <w:p>
      <w:pPr>
        <w:pStyle w:val="PBold"/>
      </w:pPr>
      <w:r>
        <w:t xml:space="preserve">pb </w:t>
      </w:r>
      <w:r>
        <w:rPr>
          <w:rStyle w:val="CBold"/>
        </w:rPr>
        <w:t xml:space="preserve">xor </w:t>
      </w:r>
      <w:r>
        <w:rPr>
          <w:rStyle w:val="CBold"/>
          <w:b/>
        </w:rPr>
        <w:t xml:space="preserve">direct </w:t>
      </w:r>
      <w:r>
        <w:rPr>
          <w:b w:val="0"/>
        </w:rPr>
        <w:t xml:space="preserve">off</w:t>
      </w:r>
    </w:p>
    <w:p>
      <w:pPr>
        <w:pStyle w:val="PChild"/>
      </w:pPr>
      <w:r>
        <w:t xml:space="preserve">child </w:t>
      </w:r>
      <w:r>
        <w:rPr>
          <w:rStyle w:val="CRed"/>
        </w:rPr>
        <w:t xml:space="preserve">red</w:t>
      </w:r>
    </w:p>
    <w:p>
      <w:pPr>
        <w:pStyle w:val="PBoldAgain"/>
      </w:pPr>
      <w:r>
        <w:t xml:space="preserve">again</w:t>
      </w:r>
    </w:p>
    <w:p>
      <w:pPr>
        <w:pStyle w:val="1"/>
      </w:pPr>
      <w:r>
        <w:t xml:space="preserve">Heading</w:t>
      </w:r>
    </w:p>
    <w:p>
      <w:pPr>
        <w:pStyle w:val="Hx"/>
      </w:pPr>
      <w:r>
        <w:t xml:space="preserve">Fake</w:t>
      </w:r>
    </w:p>
    <w:p>
      <w:pPr>
        <w:numPr>
          <w:ilvl w:val="0"/>
          <w:numId w:val="1"/>
        </w:numPr>
      </w:pPr>
      <w:r>
        <w:t xml:space="preserve">one</w:t>
      </w:r>
    </w:p>
    <w:p>
      <w:pPr>
        <w:numPr>
          <w:ilvl w:val="1"/>
          <w:numId w:val="1"/>
        </w:numPr>
      </w:pPr>
      <w:r>
        <w:t xml:space="preserve">onea</w:t>
      </w:r>
    </w:p>
    <w:p>
      <w:pPr>
        <w:numPr>
          <w:ilvl w:val="1"/>
          <w:numId w:val="1"/>
        </w:numPr>
      </w:pPr>
      <w:r>
        <w:t xml:space="preserve">oneb</w:t>
      </w:r>
    </w:p>
    <w:p>
      <w:pPr>
        <w:numPr>
          <w:ilvl w:val="0"/>
          <w:numId w:val="1"/>
        </w:numPr>
      </w:pPr>
      <w:r>
        <w:t xml:space="preserve">two</w:t>
      </w:r>
    </w:p>
    <w:p>
      <w:pPr>
        <w:numPr>
          <w:ilvl w:val="1"/>
          <w:numId w:val="1"/>
        </w:numPr>
      </w:pPr>
      <w:r>
        <w:t xml:space="preserve">twoa</w:t>
      </w:r>
    </w:p>
    <w:p>
      <w:r>
        <w:t xml:space="preserve">between</w:t>
      </w:r>
    </w:p>
    <w:p>
      <w:pPr>
        <w:numPr>
          <w:ilvl w:val="0"/>
          <w:numId w:val="1"/>
        </w:numPr>
      </w:pPr>
      <w:r>
        <w:t xml:space="preserve">three</w:t>
      </w:r>
    </w:p>
    <w:p>
      <w:pPr>
        <w:numPr>
          <w:ilvl w:val="0"/>
          <w:numId w:val="2"/>
        </w:numPr>
      </w:pPr>
      <w:r>
        <w:t xml:space="preserve">shared</w:t>
      </w:r>
    </w:p>
    <w:p>
      <w:pPr>
        <w:numPr>
          <w:ilvl w:val="0"/>
          <w:numId w:val="4"/>
        </w:numPr>
      </w:pPr>
      <w:r>
        <w:t xml:space="preserve">override</w:t>
      </w:r>
    </w:p>
    <w:p>
      <w:pPr>
        <w:numPr>
          <w:ilvl w:val="0"/>
          <w:numId w:val="4"/>
        </w:numPr>
      </w:pPr>
      <w:r>
        <w:t xml:space="preserve">overridden</w:t>
      </w:r>
    </w:p>
    <w:p>
      <w:pPr>
        <w:numPr>
          <w:ilvl w:val="0"/>
          <w:numId w:val="5"/>
        </w:numPr>
      </w:pPr>
      <w:r>
        <w:t xml:space="preserve">roman</w:t>
      </w:r>
    </w:p>
    <w:p>
      <w:pPr>
        <w:pStyle w:val="ListNum"/>
      </w:pPr>
      <w:r>
        <w:t xml:space="preserve">styled</w:t>
      </w:r>
    </w:p>
    <w:p>
      <w:pPr>
        <w:pStyle w:val="ListNum"/>
        <w:numPr>
          <w:numId w:val="0"/>
        </w:numPr>
      </w:pPr>
      <w:r>
        <w:t xml:space="preserve">optout</w:t>
      </w:r>
    </w:p>
    <w:p>
      <w:r>
        <w:rPr>
          <w:rFonts w:ascii="Courier New" w:hAnsi="Courier New"/>
          <w:strike/>
          <w:color w:val="0000FF"/>
          <w:sz w:val="24"/>
          <w:u w:val="single"/>
        </w:rPr>
        <w:t xml:space="preserve">fmt </w:t>
      </w:r>
      <w:r>
        <w:rPr>
          <w:rFonts w:asciiTheme="majorHAnsi" w:hAnsiTheme="majorHAnsi" w:ascii="Arial" w:hAnsi="Arial"/>
        </w:rPr>
        <w:t xml:space="preserve">theme</w:t>
      </w:r>
    </w:p>
    <w:p>
      <w:r>
        <w:rPr>
          <w:highlight w:val="yellow"/>
        </w:rPr>
        <w:t xml:space="preserve">hl </w:t>
      </w:r>
      <w:r>
        <w:rPr>
          <w:shd w:val="clear" w:color="auto" w:fill="00FF00"/>
        </w:rPr>
        <w:t xml:space="preserve">shd</w:t>
      </w:r>
    </w:p>
    <w:p>
      <mc:AlternateContent>
        <mc:Choice Requires="zz">
          <w:r>
            <w:t>choice</w:t>
          </w:r>
        </mc:Choice>
        <mc:Fallback>
          <w:r>
            <w:t>fallback</w:t>
          </w:r>
        </mc:Fallback>
      </mc:AlternateContent>
    </w:p>
    <w:p>
      <w:sdt>
        <w:sdtContent>
          <w:r>
            <w:t>sdt</w:t>
          </w:r>
        </w:sdtContent>
      </w:sdt>
    </w:p>
    <w:sectPr>
      <w:pgSz w:w="11906" w:h="16838"/>
      <w:pgMar w:top="1134" w:right="850" w:bottom="1134" w:left="170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0">
    <w:lvl w:ilvl="0">
      <w:start w:val="1"/>
      <w:numFmt w:val="decimal"/>
      <w:lvlText w:val="%1."/>
    </w:lvl>
    <w:lvl w:ilvl="1">
      <w:start w:val="1"/>
      <w:numFmt w:val="lowerLetter"/>
      <w:lvlText w:val="%1.%2)"/>
    </w:lvl>
  </w:abstractNum>
  <w:abstractNum w:abstractNumId="11">
    <w:lvl w:ilvl="0">
      <w:start w:val="1"/>
      <w:numFmt w:val="bullet"/>
      <w:lvlText w:val="•"/>
    </w:lvl>
  </w:abstractNum>
  <w:abstractNum w:abstractNumId="12">
    <w:lvl w:ilvl="0">
      <w:start w:val="1"/>
      <w:numFmt w:val="upperRoman"/>
      <w:lvlText w:val="%1."/>
    </w:lvl>
  </w:abstractNum>
  <w:num w:numId="1">
    <w:abstractNumId w:val="10"/>
  </w:num>
  <w:num w:numId="2">
    <w:abstractNumId w:val="10"/>
  </w:num>
  <w:num w:numId="3">
    <w:abstractNumId w:val="11"/>
  </w:num>
  <w:num w:numId="4">
    <w:abstractNumId w:val="10"/>
    <w:lvlOverride w:ilvl="0">
      <w:startOverride w:val="5"/>
    </w:lvlOverride>
  </w:num>
  <w:num w:numId="5">
    <w:abstractNumId w:val="12"/>
  </w:num>
</w:numbering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</w:rPr>
    </w:rPrDefault>
    <w:pPrDefault>
      <w:pPr/>
    </w:pPrDefault>
  </w:docDefaults>
  <w:style w:type="paragraph" w:styleId="Normal" w:default="1">
    <w:name w:val="Normal"/>
  </w:style>
  <w:style w:type="character" w:styleId="DefaultParagraphFont" w:default="1">
    <w:name w:val="Default Paragraph Font"/>
  </w:style>
  <w:style w:type="paragraph" w:styleId="PBold">
    <w:name w:val="P Bold"/>
    <w:basedOn w:val="Normal"/>
    <w:rPr>
      <w:b/>
    </w:rPr>
  </w:style>
  <w:style w:type="paragraph" w:styleId="PChild">
    <w:name w:val="P Child"/>
    <w:basedOn w:val="PBold"/>
    <w:rPr>
      <w:i/>
      <w:sz w:val="28"/>
    </w:rPr>
  </w:style>
  <w:style w:type="paragraph" w:styleId="PBoldAgain">
    <w:name w:val="P Bold Again"/>
    <w:basedOn w:val="PBold"/>
    <w:rPr>
      <w:b/>
    </w:rPr>
  </w:style>
  <w:style w:type="character" w:styleId="CBold">
    <w:name w:val="C Bold"/>
    <w:rPr>
      <w:b/>
    </w:rPr>
  </w:style>
  <w:style w:type="character" w:styleId="CRed">
    <w:name w:val="C Red"/>
    <w:basedOn w:val="CBold"/>
    <w:rPr>
      <w:color w:val="FF0000"/>
    </w:rPr>
  </w:style>
  <w:style w:type="paragraph" w:styleId="1">
    <w:name w:val="heading 1"/>
    <w:basedOn w:val="Normal"/>
    <w:pPr>
      <w:outlineLvl w:val="0"/>
    </w:pPr>
    <w:rPr>
      <w:sz w:val="32"/>
    </w:rPr>
  </w:style>
  <w:style w:type="paragraph" w:styleId="Hx">
    <w:name w:val="Fake Heading"/>
    <w:basedOn w:val="Normal"/>
    <w:rPr>
      <w:sz w:val="32"/>
    </w:rPr>
  </w:style>
  <w:style w:type="paragraph" w:styleId="ListNum">
    <w:name w:val="List Num"/>
    <w:basedOn w:val="Normal"/>
    <w:pPr>
      <w:numPr>
        <w:numId w:val="3"/>
      </w:numPr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name="Oracle">
  <a:themeElements>
    <a:clrScheme name="Oracl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racle">
      <a:majorFont>
        <a:latin typeface="Georgia"/>
        <a:ea typeface=""/>
        <a:cs typeface=""/>
      </a:majorFont>
      <a:minorFont>
        <a:latin typeface="Cambria"/>
        <a:ea typeface=""/>
        <a:cs typeface=""/>
      </a:minorFont>
    </a:fontScheme>
    <a:fmtScheme name="Oracl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>
          <a:solidFill>
            <a:schemeClr val="phClr"/>
          </a:solidFill>
        </a:ln>
        <a:ln w="9525">
          <a:solidFill>
            <a:schemeClr val="phClr"/>
          </a:solidFill>
        </a:ln>
        <a:ln w="9525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