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8C26" w14:textId="52246EF9" w:rsidR="00E846DE" w:rsidRDefault="002D4657">
      <w:pPr>
        <w:rPr>
          <w:lang w:val="en-US"/>
        </w:rPr>
      </w:pPr>
      <w:r w:rsidRPr="002D4657">
        <w:rPr>
          <w:b/>
          <w:bCs/>
          <w:lang w:val="en-US"/>
        </w:rPr>
        <w:t>&lt;&lt;[promotionId]&gt;&gt;:</w:t>
      </w:r>
      <w:r>
        <w:rPr>
          <w:lang w:val="en-US"/>
        </w:rPr>
        <w:t xml:space="preserve"> &lt;&lt;[</w:t>
      </w:r>
      <w:r w:rsidRPr="002D4657">
        <w:rPr>
          <w:lang w:val="en-US"/>
        </w:rPr>
        <w:t>campaignName</w:t>
      </w:r>
      <w:r>
        <w:rPr>
          <w:lang w:val="en-US"/>
        </w:rPr>
        <w:t>]&gt;&gt;</w:t>
      </w:r>
    </w:p>
    <w:p w14:paraId="67B66EBD" w14:textId="277BC1B9" w:rsidR="002D4657" w:rsidRDefault="002D4657">
      <w:pPr>
        <w:rPr>
          <w:lang w:val="en-US"/>
        </w:rPr>
      </w:pPr>
      <w:r w:rsidRPr="002D4657">
        <w:rPr>
          <w:lang w:val="en-US"/>
        </w:rPr>
        <w:t>Growth</w:t>
      </w:r>
      <w:r>
        <w:rPr>
          <w:lang w:val="en-US"/>
        </w:rPr>
        <w:t xml:space="preserve"> </w:t>
      </w:r>
      <w:r w:rsidRPr="002D4657">
        <w:rPr>
          <w:lang w:val="en-US"/>
        </w:rPr>
        <w:t>Target</w:t>
      </w:r>
      <w:r>
        <w:rPr>
          <w:lang w:val="en-US"/>
        </w:rPr>
        <w:t>: &lt;&lt;backColor [</w:t>
      </w:r>
      <w:r w:rsidRPr="002D4657">
        <w:rPr>
          <w:lang w:val="en-US"/>
        </w:rPr>
        <w:t>growthTarget</w:t>
      </w:r>
      <w:r>
        <w:rPr>
          <w:lang w:val="en-US"/>
        </w:rPr>
        <w:t xml:space="preserve"> == “</w:t>
      </w:r>
      <w:r w:rsidRPr="002D4657">
        <w:rPr>
          <w:lang w:val="en-US"/>
        </w:rPr>
        <w:t>Target Achieved</w:t>
      </w:r>
      <w:r>
        <w:rPr>
          <w:lang w:val="en-US"/>
        </w:rPr>
        <w:t>” ? “</w:t>
      </w:r>
      <w:r w:rsidR="00A1156F">
        <w:rPr>
          <w:lang w:val="en-US"/>
        </w:rPr>
        <w:t>lightgreen</w:t>
      </w:r>
      <w:r>
        <w:rPr>
          <w:lang w:val="en-US"/>
        </w:rPr>
        <w:t>” : “</w:t>
      </w:r>
      <w:r w:rsidRPr="002D4657">
        <w:rPr>
          <w:lang w:val="en-US"/>
        </w:rPr>
        <w:t>mistyrose</w:t>
      </w:r>
      <w:r>
        <w:rPr>
          <w:lang w:val="en-US"/>
        </w:rPr>
        <w:t>”]&gt;&gt;&lt;&lt;[</w:t>
      </w:r>
      <w:r w:rsidRPr="002D4657">
        <w:rPr>
          <w:lang w:val="en-US"/>
        </w:rPr>
        <w:t>growthTarget</w:t>
      </w:r>
      <w:r>
        <w:rPr>
          <w:lang w:val="en-US"/>
        </w:rPr>
        <w:t>]&gt;&gt;&lt;&lt;/backColor&gt;&gt;</w:t>
      </w:r>
    </w:p>
    <w:p w14:paraId="0CC9C166" w14:textId="78DAD3A0" w:rsidR="002D4657" w:rsidRPr="002D4657" w:rsidRDefault="002D4657">
      <w:pPr>
        <w:rPr>
          <w:lang w:val="en-US"/>
        </w:rPr>
      </w:pPr>
      <w:r w:rsidRPr="002D4657">
        <w:rPr>
          <w:lang w:val="en-US"/>
        </w:rPr>
        <w:t>Customer</w:t>
      </w:r>
      <w:r>
        <w:rPr>
          <w:lang w:val="en-US"/>
        </w:rPr>
        <w:t xml:space="preserve"> </w:t>
      </w:r>
      <w:r w:rsidRPr="002D4657">
        <w:rPr>
          <w:lang w:val="en-US"/>
        </w:rPr>
        <w:t>Feedback</w:t>
      </w:r>
      <w:r>
        <w:rPr>
          <w:lang w:val="en-US"/>
        </w:rPr>
        <w:t>: &lt;&lt;backColor [</w:t>
      </w:r>
      <w:r w:rsidRPr="002D4657">
        <w:rPr>
          <w:lang w:val="en-US"/>
        </w:rPr>
        <w:t>customerFeedback</w:t>
      </w:r>
      <w:r>
        <w:rPr>
          <w:lang w:val="en-US"/>
        </w:rPr>
        <w:t xml:space="preserve"> == “</w:t>
      </w:r>
      <w:r w:rsidRPr="002D4657">
        <w:rPr>
          <w:lang w:val="en-US"/>
        </w:rPr>
        <w:t>Excellent Reviews</w:t>
      </w:r>
      <w:r>
        <w:rPr>
          <w:lang w:val="en-US"/>
        </w:rPr>
        <w:t>” ? “</w:t>
      </w:r>
      <w:r w:rsidRPr="002D4657">
        <w:rPr>
          <w:lang w:val="en-US"/>
        </w:rPr>
        <w:t>yellow</w:t>
      </w:r>
      <w:r>
        <w:rPr>
          <w:lang w:val="en-US"/>
        </w:rPr>
        <w:t>” : “</w:t>
      </w:r>
      <w:r w:rsidRPr="002D4657">
        <w:rPr>
          <w:lang w:val="en-US"/>
        </w:rPr>
        <w:t>bisque</w:t>
      </w:r>
      <w:r>
        <w:rPr>
          <w:lang w:val="en-US"/>
        </w:rPr>
        <w:t>”]&gt;&gt;&lt;&lt;[</w:t>
      </w:r>
      <w:r w:rsidRPr="002D4657">
        <w:rPr>
          <w:lang w:val="en-US"/>
        </w:rPr>
        <w:t>customerFeedback</w:t>
      </w:r>
      <w:r>
        <w:rPr>
          <w:lang w:val="en-US"/>
        </w:rPr>
        <w:t>]&gt;&gt;&lt;&lt;/backColor&gt;&gt;</w:t>
      </w:r>
    </w:p>
    <w:sectPr w:rsidR="002D4657" w:rsidRPr="002D4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C4"/>
    <w:rsid w:val="002D4657"/>
    <w:rsid w:val="00420274"/>
    <w:rsid w:val="00A100C4"/>
    <w:rsid w:val="00A1156F"/>
    <w:rsid w:val="00C74751"/>
    <w:rsid w:val="00CC796B"/>
    <w:rsid w:val="00CD6973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DAACB"/>
  <w15:chartTrackingRefBased/>
  <w15:docId w15:val="{09EE51DD-D8F4-4DAC-8203-ACCB5207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44</Words>
  <Characters>253</Characters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2026-07-09T10:19:00Z</dcterms:created>
  <dcterms:modified xsi:type="dcterms:W3CDTF">2026-07-09T11:44:00Z</dcterms:modified>
</cp:coreProperties>
</file>