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0 -->
  <w:body>
    <w:p w:rsidR="00D10276" w:rsidRPr="00954429" w:rsidP="00830FF3">
      <w:pPr>
        <w:pStyle w:val="Heading1"/>
        <w:rPr>
          <w:outline/>
          <w:sz w:val="36"/>
          <w:szCs w:val="36"/>
        </w:rPr>
      </w:pPr>
      <w:bookmarkStart w:id="0" w:name="_Toc76372684"/>
      <w:r w:rsidRPr="00954429" w:rsidR="00830FF3">
        <w:rPr>
          <w:outline/>
          <w:sz w:val="36"/>
          <w:szCs w:val="36"/>
        </w:rPr>
        <w:t>Font Formatting</w:t>
      </w:r>
      <w:bookmarkEnd w:id="0"/>
    </w:p>
    <w:p w:rsidR="00830FF3" w:rsidP="00830FF3">
      <w:r>
        <w:t>Simple text in Times New Roman 12 followed by an empty paragraph</w:t>
      </w:r>
      <w:r w:rsidRPr="00AA2862" w:rsidR="00AA2862">
        <w:rPr>
          <w:vertAlign w:val="subscript"/>
        </w:rPr>
        <w:t>subscript</w:t>
      </w:r>
      <w:r w:rsidR="00AA2862">
        <w:t xml:space="preserve"> and</w:t>
      </w:r>
      <w:r w:rsidRPr="00AA2862" w:rsidR="00AA2862">
        <w:rPr>
          <w:vertAlign w:val="superscript"/>
        </w:rPr>
        <w:t>superscript</w:t>
      </w:r>
      <w:r>
        <w:t>.</w:t>
      </w:r>
    </w:p>
    <w:p w:rsidR="00830FF3" w:rsidP="00830FF3"/>
    <w:p w:rsidR="00DF6ADE" w:rsidRPr="00725CB7" w:rsidP="00830FF3">
      <w:pPr>
        <w:rPr>
          <w:rFonts w:ascii="Arial" w:hAnsi="Arial" w:cs="Arial"/>
        </w:rPr>
      </w:pPr>
      <w:r w:rsidRPr="00725CB7">
        <w:rPr>
          <w:rFonts w:ascii="Arial" w:hAnsi="Arial" w:cs="Arial"/>
        </w:rPr>
        <w:t xml:space="preserve">Various characters: ‘ “ &amp; &lt; </w:t>
      </w:r>
      <w:r w:rsidR="000303EB">
        <w:rPr>
          <w:rFonts w:ascii="Arial" w:hAnsi="Arial" w:cs="Arial"/>
        </w:rPr>
        <w:t xml:space="preserve">&gt; </w:t>
      </w:r>
      <w:r w:rsidRPr="00725CB7">
        <w:rPr>
          <w:rFonts w:ascii="Arial" w:hAnsi="Arial" w:cs="Arial"/>
        </w:rPr>
        <w:t>£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¥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§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¨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©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ª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«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®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»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¼</w:t>
      </w:r>
    </w:p>
    <w:p w:rsidR="00DF6ADE" w:rsidP="00830FF3"/>
    <w:p w:rsidR="00830FF3" w:rsidP="00830FF3">
      <w:r w:rsidRPr="00830FF3">
        <w:rPr>
          <w:sz w:val="32"/>
          <w:szCs w:val="32"/>
        </w:rPr>
        <w:t>Paragraph</w:t>
      </w:r>
      <w:r>
        <w:t xml:space="preserve"> </w:t>
      </w:r>
      <w:r w:rsidRPr="00830FF3">
        <w:rPr>
          <w:rFonts w:ascii="Arial" w:hAnsi="Arial" w:cs="Arial"/>
        </w:rPr>
        <w:t>with multiple</w:t>
      </w:r>
      <w:r>
        <w:t xml:space="preserve"> </w:t>
      </w:r>
      <w:r w:rsidRPr="00830FF3">
        <w:rPr>
          <w:rFonts w:ascii="Verdana" w:hAnsi="Verdana"/>
          <w:sz w:val="28"/>
          <w:szCs w:val="28"/>
        </w:rPr>
        <w:t>segments of text</w:t>
      </w:r>
      <w:r>
        <w:t xml:space="preserve"> formatted in different fonts, </w:t>
      </w:r>
      <w:r w:rsidRPr="00830FF3">
        <w:rPr>
          <w:sz w:val="16"/>
          <w:szCs w:val="16"/>
        </w:rPr>
        <w:t>sizes</w:t>
      </w:r>
      <w:r>
        <w:t xml:space="preserve"> and </w:t>
      </w:r>
      <w:r w:rsidRPr="00830FF3">
        <w:rPr>
          <w:color w:val="FF0000"/>
        </w:rPr>
        <w:t>colors</w:t>
      </w:r>
      <w:r>
        <w:t xml:space="preserve">. Very different sizes and </w:t>
      </w:r>
      <w:r w:rsidRPr="00830FF3">
        <w:rPr>
          <w:rFonts w:ascii="Arial Black" w:hAnsi="Arial Black"/>
          <w:color w:val="333399"/>
        </w:rPr>
        <w:t>colors</w:t>
      </w:r>
      <w:r>
        <w:t xml:space="preserve"> including </w:t>
      </w:r>
      <w:r w:rsidRPr="00830FF3">
        <w:rPr>
          <w:b/>
        </w:rPr>
        <w:t>bold</w:t>
      </w:r>
      <w:r>
        <w:t xml:space="preserve">, </w:t>
      </w:r>
      <w:r w:rsidRPr="00830FF3">
        <w:rPr>
          <w:i/>
        </w:rPr>
        <w:t>italic</w:t>
      </w:r>
      <w:r>
        <w:t xml:space="preserve">, </w:t>
      </w:r>
      <w:r w:rsidRPr="00830FF3">
        <w:rPr>
          <w:u w:val="single"/>
        </w:rPr>
        <w:t>underline</w:t>
      </w:r>
      <w:r>
        <w:t xml:space="preserve"> and</w:t>
      </w:r>
      <w:r w:rsidR="000C55AB">
        <w:t xml:space="preserve"> 1 2 3 4 5</w:t>
      </w:r>
      <w:r>
        <w:t xml:space="preserve"> </w:t>
      </w:r>
      <w:r w:rsidRPr="00830FF3">
        <w:rPr>
          <w:strike/>
        </w:rPr>
        <w:t>strikethrough</w:t>
      </w:r>
      <w:r>
        <w:t>.</w:t>
      </w:r>
      <w:r w:rsidR="000C55AB">
        <w:t xml:space="preserve"> Make sure that the lines wrapped in the same way in Word and in Pdf.</w:t>
      </w:r>
    </w:p>
    <w:p w:rsidR="00275802" w:rsidP="00830FF3"/>
    <w:p w:rsidR="00275802" w:rsidP="009C3B20">
      <w:r w:rsidRPr="00275802">
        <w:rPr>
          <w:shd w:val="clear" w:color="auto" w:fill="33CCCC"/>
        </w:rPr>
        <w:t xml:space="preserve">This text has </w:t>
      </w:r>
      <w:r w:rsidR="00341BA1">
        <w:rPr>
          <w:shd w:val="clear" w:color="auto" w:fill="33CCCC"/>
        </w:rPr>
        <w:t>s</w:t>
      </w:r>
      <w:r w:rsidRPr="00275802">
        <w:rPr>
          <w:shd w:val="clear" w:color="auto" w:fill="33CCCC"/>
        </w:rPr>
        <w:t>hading</w:t>
      </w:r>
      <w:r w:rsidR="00341BA1">
        <w:rPr>
          <w:shd w:val="clear" w:color="auto" w:fill="33CCCC"/>
        </w:rPr>
        <w:t xml:space="preserve"> and </w:t>
      </w:r>
      <w:r w:rsidRPr="00341BA1" w:rsidR="00341BA1">
        <w:rPr>
          <w:highlight w:val="yellow"/>
          <w:shd w:val="clear" w:color="auto" w:fill="33CCCC"/>
        </w:rPr>
        <w:t>highlighting</w:t>
      </w:r>
      <w:r>
        <w:t xml:space="preserve"> and </w:t>
      </w:r>
      <w:r w:rsidRPr="008D2E5B">
        <w:rPr>
          <w:bdr w:val="single" w:sz="8" w:space="0" w:color="FF0000"/>
        </w:rPr>
        <w:t>borders,</w:t>
      </w:r>
      <w:r w:rsidR="009C3B20">
        <w:rPr>
          <w:bdr w:val="single" w:sz="8" w:space="0" w:color="FF0000"/>
        </w:rPr>
        <w:t xml:space="preserve"> and it is supported</w:t>
      </w:r>
      <w:r>
        <w:t>.</w:t>
      </w:r>
    </w:p>
    <w:p w:rsidR="00830FF3" w:rsidRPr="00954429" w:rsidP="00995644">
      <w:pPr>
        <w:pStyle w:val="Heading1"/>
        <w:rPr>
          <w:sz w:val="36"/>
          <w:szCs w:val="36"/>
        </w:rPr>
      </w:pPr>
      <w:bookmarkStart w:id="1" w:name="_Toc76372685"/>
      <w:r w:rsidRPr="00954429" w:rsidR="00995644">
        <w:rPr>
          <w:sz w:val="36"/>
          <w:szCs w:val="36"/>
        </w:rPr>
        <w:t>Paragraph Formatting</w:t>
      </w:r>
      <w:bookmarkEnd w:id="1"/>
    </w:p>
    <w:p w:rsidR="00E006C3" w:rsidRPr="00E006C3" w:rsidP="00763E4A">
      <w:pPr>
        <w:shd w:val="clear" w:color="auto" w:fill="FF00FF"/>
        <w:spacing w:after="240"/>
      </w:pPr>
      <w:r>
        <w:t xml:space="preserve">Paragraph shading </w:t>
      </w:r>
      <w:r w:rsidR="009E57FA">
        <w:t>should</w:t>
      </w:r>
      <w:r>
        <w:t xml:space="preserve"> not form empty gaps</w:t>
      </w:r>
      <w:r w:rsidR="009E57FA">
        <w:t xml:space="preserve"> even with spacing</w:t>
      </w:r>
      <w:r w:rsidR="00763E4A">
        <w:t xml:space="preserve"> 12 after</w:t>
      </w:r>
      <w:r w:rsidR="009E57FA">
        <w:t>.</w:t>
      </w:r>
    </w:p>
    <w:p w:rsidR="00761E72" w:rsidP="006731B9">
      <w:pPr>
        <w:shd w:val="clear" w:color="auto" w:fill="FFCC99"/>
        <w:jc w:val="center"/>
      </w:pPr>
      <w:r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  <w:r>
        <w:br/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</w:p>
    <w:p w:rsidR="00245BAD" w:rsidP="00E006C3">
      <w:pPr>
        <w:shd w:val="clear" w:color="auto" w:fill="CCFFCC"/>
        <w:jc w:val="right"/>
      </w:pPr>
      <w:r>
        <w:t>Right aligned paragraphs must be right aligned properly.</w:t>
      </w:r>
    </w:p>
    <w:p w:rsidR="00245BAD" w:rsidP="00E006C3">
      <w:pPr>
        <w:shd w:val="clear" w:color="auto" w:fill="99CCFF"/>
        <w:jc w:val="right"/>
      </w:pPr>
      <w:r>
        <w:t>Right aligned paragraph with line break works well.</w:t>
        <w:br/>
        <w:t>Right aligned paragraph with line break works well.</w:t>
      </w:r>
    </w:p>
    <w:p w:rsidR="000B4494" w:rsidP="000B4494">
      <w:pPr>
        <w:pBdr>
          <w:top w:val="single" w:sz="8" w:space="1" w:color="993366"/>
          <w:left w:val="single" w:sz="8" w:space="4" w:color="993366"/>
          <w:bottom w:val="single" w:sz="8" w:space="1" w:color="993366"/>
          <w:right w:val="single" w:sz="8" w:space="4" w:color="993366"/>
        </w:pBdr>
      </w:pPr>
      <w:r>
        <w:t>This paragraph has a border.</w:t>
      </w:r>
    </w:p>
    <w:p w:rsidR="004765DA" w:rsidP="000D5F1E">
      <w:pPr>
        <w:shd w:val="clear" w:color="auto" w:fill="CC99FF"/>
        <w:jc w:val="right"/>
        <w:rPr>
          <w:spacing w:val="-20"/>
        </w:rPr>
      </w:pPr>
      <w:r w:rsidRPr="004765DA">
        <w:rPr>
          <w:spacing w:val="-20"/>
        </w:rPr>
        <w:t>Right aligned condensed text ha</w:t>
      </w:r>
      <w:r w:rsidR="00F004A8">
        <w:rPr>
          <w:spacing w:val="-20"/>
        </w:rPr>
        <w:t>d</w:t>
      </w:r>
      <w:r w:rsidRPr="004765DA">
        <w:rPr>
          <w:spacing w:val="-20"/>
        </w:rPr>
        <w:t xml:space="preserve"> a problem.</w:t>
      </w:r>
    </w:p>
    <w:p w:rsidR="004765DA" w:rsidRPr="004765DA" w:rsidP="000D5F1E">
      <w:pPr>
        <w:shd w:val="clear" w:color="auto" w:fill="99CC00"/>
        <w:jc w:val="right"/>
        <w:rPr>
          <w:spacing w:val="20"/>
        </w:rPr>
      </w:pPr>
      <w:r w:rsidRPr="004765DA">
        <w:rPr>
          <w:spacing w:val="20"/>
        </w:rPr>
        <w:t>Right aligned expanded text ha</w:t>
      </w:r>
      <w:r w:rsidR="00F004A8">
        <w:rPr>
          <w:spacing w:val="20"/>
        </w:rPr>
        <w:t>d</w:t>
      </w:r>
      <w:r w:rsidRPr="004765DA">
        <w:rPr>
          <w:spacing w:val="20"/>
        </w:rPr>
        <w:t xml:space="preserve"> a problem.</w:t>
      </w:r>
    </w:p>
    <w:p w:rsidR="004765DA" w:rsidP="00F82DB9">
      <w:pPr>
        <w:shd w:val="clear" w:color="auto" w:fill="FF99CC"/>
        <w:spacing w:after="240"/>
        <w:ind w:left="144" w:right="720"/>
      </w:pPr>
      <w:r w:rsidR="00F82DB9">
        <w:t>S</w:t>
      </w:r>
      <w:r w:rsidR="00BA27E2">
        <w:t xml:space="preserve">pacing after and before do not add up, </w:t>
      </w:r>
      <w:r w:rsidR="00F82DB9">
        <w:t>ju</w:t>
      </w:r>
      <w:r w:rsidR="00BA27E2">
        <w:t xml:space="preserve">st </w:t>
      </w:r>
      <w:r w:rsidR="00F82DB9">
        <w:t xml:space="preserve">the </w:t>
      </w:r>
      <w:r w:rsidR="00BA27E2">
        <w:t xml:space="preserve">greater is used. This paragraph has </w:t>
      </w:r>
      <w:r w:rsidR="002169FF">
        <w:t>12</w:t>
      </w:r>
      <w:r w:rsidR="00BA27E2">
        <w:t xml:space="preserve"> after.</w:t>
      </w:r>
      <w:r w:rsidR="00F82DB9">
        <w:t xml:space="preserve"> Also, when indents are different, the shading does not join.</w:t>
      </w:r>
    </w:p>
    <w:p w:rsidR="00BA27E2" w:rsidP="002169FF">
      <w:pPr>
        <w:shd w:val="clear" w:color="auto" w:fill="FFFF99"/>
        <w:spacing w:before="240" w:after="480"/>
      </w:pPr>
      <w:r>
        <w:t xml:space="preserve">This paragraph has </w:t>
      </w:r>
      <w:r w:rsidR="002169FF">
        <w:t>12</w:t>
      </w:r>
      <w:r>
        <w:t xml:space="preserve"> before</w:t>
      </w:r>
      <w:r w:rsidR="006235C7">
        <w:t>, but</w:t>
      </w:r>
      <w:r>
        <w:t xml:space="preserve"> in</w:t>
      </w:r>
      <w:r w:rsidR="006235C7">
        <w:t xml:space="preserve"> total there is only </w:t>
      </w:r>
      <w:r w:rsidR="002169FF">
        <w:t>12</w:t>
      </w:r>
      <w:r w:rsidR="006235C7">
        <w:t xml:space="preserve"> above</w:t>
      </w:r>
      <w:r w:rsidR="005026BB">
        <w:t>. Also note that shading belongs to the paragraph at the top and shading of this paragraph does not go down unless next paragraph has shading too.</w:t>
      </w:r>
      <w:r w:rsidR="006235C7">
        <w:t xml:space="preserve"> There are 24 points below.</w:t>
      </w:r>
    </w:p>
    <w:p w:rsidR="00BA27E2" w:rsidP="006235C7">
      <w:pPr>
        <w:spacing w:before="480"/>
      </w:pPr>
      <w:r w:rsidR="006235C7">
        <w:t xml:space="preserve">There are 24 points above, but the gap </w:t>
      </w:r>
      <w:r w:rsidR="005026BB">
        <w:t>between this and previous paragraph</w:t>
      </w:r>
      <w:r w:rsidR="006235C7">
        <w:t xml:space="preserve"> is only 24</w:t>
      </w:r>
      <w:r w:rsidR="005026BB">
        <w:t>.</w:t>
      </w:r>
    </w:p>
    <w:p w:rsidR="000542D2" w:rsidP="007A3078">
      <w:pPr>
        <w:shd w:val="clear" w:color="auto" w:fill="99CCFF"/>
        <w:spacing w:line="480" w:lineRule="auto"/>
        <w:ind w:firstLine="720"/>
      </w:pPr>
      <w:r w:rsidR="00A32A0F">
        <w:t xml:space="preserve">This paragraph is a test for double line spacing. </w:t>
      </w:r>
      <w:r w:rsidR="00CA181D">
        <w:t>This paragraph is a test for double line spacing.</w:t>
      </w:r>
      <w:r w:rsidRPr="00A32A0F" w:rsidR="00A32A0F">
        <w:t xml:space="preserve"> </w:t>
      </w:r>
      <w:r w:rsidR="007A3078">
        <w:t>It also have 0.5” for the first line.</w:t>
      </w:r>
    </w:p>
    <w:p w:rsidR="00A32A0F" w:rsidP="007A3078">
      <w:pPr>
        <w:shd w:val="clear" w:color="auto" w:fill="CCFFFF"/>
        <w:spacing w:line="360" w:lineRule="auto"/>
        <w:ind w:hanging="720"/>
        <w:rPr>
          <w:rFonts w:ascii="Arial" w:hAnsi="Arial" w:cs="Arial"/>
          <w:sz w:val="32"/>
          <w:szCs w:val="32"/>
        </w:rPr>
      </w:pPr>
      <w:r w:rsidRPr="00353C15" w:rsidR="00CA181D">
        <w:rPr>
          <w:rFonts w:ascii="Arial" w:hAnsi="Arial" w:cs="Arial"/>
          <w:sz w:val="32"/>
          <w:szCs w:val="32"/>
        </w:rPr>
        <w:t xml:space="preserve">This is a test for 1.5 line spacing. This is a test for 1.5 line spacing. </w:t>
      </w:r>
      <w:r w:rsidR="007A3078">
        <w:rPr>
          <w:rFonts w:ascii="Arial" w:hAnsi="Arial" w:cs="Arial"/>
          <w:sz w:val="32"/>
          <w:szCs w:val="32"/>
        </w:rPr>
        <w:t xml:space="preserve">Also has -0.5” </w:t>
      </w:r>
      <w:r w:rsidR="00324F41">
        <w:rPr>
          <w:rFonts w:ascii="Arial" w:hAnsi="Arial" w:cs="Arial"/>
          <w:sz w:val="32"/>
          <w:szCs w:val="32"/>
        </w:rPr>
        <w:t xml:space="preserve">indent </w:t>
      </w:r>
      <w:r w:rsidR="007A3078">
        <w:rPr>
          <w:rFonts w:ascii="Arial" w:hAnsi="Arial" w:cs="Arial"/>
          <w:sz w:val="32"/>
          <w:szCs w:val="32"/>
        </w:rPr>
        <w:t>for the first line.</w:t>
      </w:r>
    </w:p>
    <w:p w:rsidR="00E865F2" w:rsidP="00C32FDF">
      <w:pPr>
        <w:jc w:val="center"/>
      </w:pPr>
      <w:r w:rsidR="00C32FDF">
        <w:t>This paragraph has a page break</w:t>
      </w:r>
      <w:r>
        <w:t xml:space="preserve"> </w:t>
      </w:r>
    </w:p>
    <w:p w:rsidR="00C32FDF" w:rsidP="00C32FDF">
      <w:pPr>
        <w:jc w:val="center"/>
      </w:pPr>
      <w:r w:rsidR="00E865F2">
        <w:br w:type="page"/>
      </w:r>
      <w:r>
        <w:t>and centered.</w:t>
      </w:r>
      <w:r w:rsidR="001B521B">
        <w:t xml:space="preserve"> It actually creates two paragraphs.</w:t>
      </w:r>
    </w:p>
    <w:p w:rsidR="00C32FDF" w:rsidP="007D546D">
      <w:pPr>
        <w:shd w:val="clear" w:color="auto" w:fill="FFFF99"/>
        <w:spacing w:line="400" w:lineRule="exact"/>
      </w:pPr>
      <w:r w:rsidR="007D546D">
        <w:t>This is a test for Exactly 20 points of spacing.</w:t>
      </w:r>
      <w:r w:rsidRPr="007D546D" w:rsidR="007D546D">
        <w:t xml:space="preserve"> </w:t>
      </w:r>
      <w:r w:rsidR="007D546D">
        <w:t xml:space="preserve">This is a test for Exactly </w:t>
      </w:r>
      <w:r w:rsidR="009B5C5B">
        <w:t>20</w:t>
      </w:r>
      <w:r w:rsidR="007D546D">
        <w:t xml:space="preserve"> points of spacing.</w:t>
      </w:r>
      <w:r w:rsidRPr="007D546D" w:rsidR="007D546D">
        <w:t xml:space="preserve"> </w:t>
      </w:r>
      <w:r w:rsidRPr="007D546D" w:rsidR="007D546D">
        <w:rPr>
          <w:sz w:val="40"/>
          <w:szCs w:val="40"/>
        </w:rPr>
        <w:t>T</w:t>
      </w:r>
      <w:r w:rsidRPr="007D546D" w:rsidR="007D546D">
        <w:rPr>
          <w:sz w:val="44"/>
          <w:szCs w:val="44"/>
        </w:rPr>
        <w:t>T</w:t>
      </w:r>
      <w:r w:rsidRPr="007D546D" w:rsidR="007D546D">
        <w:rPr>
          <w:sz w:val="48"/>
          <w:szCs w:val="48"/>
        </w:rPr>
        <w:t>T</w:t>
      </w:r>
      <w:r w:rsidRPr="007D546D" w:rsidR="007D546D">
        <w:rPr>
          <w:sz w:val="52"/>
          <w:szCs w:val="52"/>
        </w:rPr>
        <w:t>T</w:t>
      </w:r>
      <w:r w:rsidRPr="007D546D" w:rsidR="007D546D">
        <w:rPr>
          <w:sz w:val="56"/>
          <w:szCs w:val="56"/>
        </w:rPr>
        <w:t>T</w:t>
      </w:r>
      <w:r w:rsidRPr="007D546D" w:rsidR="007D546D">
        <w:rPr>
          <w:sz w:val="60"/>
          <w:szCs w:val="60"/>
        </w:rPr>
        <w:t>T</w:t>
      </w:r>
      <w:r w:rsidR="007D546D">
        <w:t xml:space="preserve"> (20, 22, 24, 26, 28, 30).</w:t>
      </w:r>
    </w:p>
    <w:p w:rsidR="006333C2" w:rsidP="00C32FDF">
      <w:pPr>
        <w:sectPr w:rsidSect="00846D9E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t>There is a continuous section break after this line.</w:t>
      </w:r>
    </w:p>
    <w:p w:rsidR="00D01F18" w:rsidP="00C32FDF">
      <w:pPr>
        <w:sectPr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 w:rsidR="006333C2">
        <w:t>This line is in the new section.</w:t>
      </w:r>
      <w:r>
        <w:t xml:space="preserve"> Next here is an empty section.</w:t>
      </w:r>
    </w:p>
    <w:p w:rsidR="00D01F18" w:rsidP="00C32FDF">
      <w:pPr>
        <w:sectPr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6333C2" w:rsidP="00C32FDF">
      <w:r w:rsidR="00D01F18">
        <w:t>This line is in the fourth section.</w:t>
      </w:r>
    </w:p>
    <w:p w:rsidR="00284916" w:rsidP="00DF1DCC">
      <w:pPr>
        <w:pStyle w:val="Heading1"/>
      </w:pPr>
      <w:bookmarkStart w:id="2" w:name="_Toc76372686"/>
      <w:r>
        <w:t>Paragraph Justify</w:t>
      </w:r>
    </w:p>
    <w:p w:rsidR="00284916" w:rsidRPr="00284916" w:rsidP="00284916">
      <w:pPr>
        <w:jc w:val="both"/>
      </w:pPr>
      <w:r>
        <w:t>This is a justified paragraph with a single segment. 111111111111111111111111111111111111111111.</w:t>
      </w:r>
    </w:p>
    <w:p w:rsidR="00284916" w:rsidRPr="00284916" w:rsidP="00284916">
      <w:pPr>
        <w:jc w:val="both"/>
      </w:pPr>
      <w:r>
        <w:t xml:space="preserve">Also a justified </w:t>
      </w:r>
      <w:r w:rsidRPr="00284916">
        <w:rPr>
          <w:b/>
        </w:rPr>
        <w:t>paragraph</w:t>
      </w:r>
      <w:r>
        <w:t xml:space="preserve"> reset to left because of multiple segments. 111111111111111111111111111111111111111111.</w:t>
      </w:r>
    </w:p>
    <w:p w:rsidR="00DF1DCC" w:rsidRPr="00C730EC" w:rsidP="00DF1DCC">
      <w:pPr>
        <w:pStyle w:val="Heading1"/>
      </w:pPr>
      <w:r>
        <w:t>Non-English Characters</w:t>
      </w:r>
      <w:bookmarkEnd w:id="2"/>
    </w:p>
    <w:p w:rsidR="00BC0133" w:rsidRPr="00C730EC" w:rsidP="00C32FDF">
      <w:r>
        <w:t>Wingdings</w:t>
      </w:r>
      <w:r w:rsidRPr="00C730EC">
        <w:t xml:space="preserve">: </w:t>
      </w:r>
      <w:r w:rsidRPr="00BC0133">
        <w:rPr>
          <w:rFonts w:ascii="Wingdings" w:hAnsi="Wingdings"/>
          <w:sz w:val="40"/>
          <w:szCs w:val="40"/>
        </w:rPr>
        <w:sym w:font="Wingdings" w:char="F028"/>
      </w:r>
      <w:r w:rsidRPr="00BC0133">
        <w:rPr>
          <w:rFonts w:ascii="Wingdings" w:hAnsi="Wingdings"/>
          <w:sz w:val="40"/>
          <w:szCs w:val="40"/>
        </w:rPr>
        <w:sym w:font="Wingdings" w:char="F078"/>
      </w:r>
      <w:r>
        <w:t xml:space="preserve">, Symbol: </w:t>
      </w:r>
      <w:r w:rsidRPr="00BC0133">
        <w:rPr>
          <w:rFonts w:ascii="Symbol" w:hAnsi="Symbol"/>
          <w:sz w:val="40"/>
          <w:szCs w:val="40"/>
        </w:rPr>
        <w:sym w:font="Symbol" w:char="F057"/>
      </w:r>
      <w:r w:rsidRPr="00BC0133">
        <w:rPr>
          <w:rFonts w:ascii="Symbol" w:hAnsi="Symbol"/>
          <w:sz w:val="40"/>
          <w:szCs w:val="40"/>
        </w:rPr>
        <w:sym w:font="Symbol" w:char="F0C4"/>
      </w:r>
    </w:p>
    <w:p w:rsidR="00D01F18" w:rsidP="00C32FDF">
      <w:r w:rsidR="0057029C">
        <w:t xml:space="preserve">Russian: </w:t>
      </w:r>
      <w:r w:rsidR="0016780D">
        <w:rPr>
          <w:lang w:val="ru-RU"/>
        </w:rPr>
        <w:t>Теперь</w:t>
      </w:r>
      <w:r w:rsidRPr="00C730EC" w:rsidR="0016780D">
        <w:t xml:space="preserve"> </w:t>
      </w:r>
      <w:r w:rsidR="0016780D">
        <w:rPr>
          <w:lang w:val="ru-RU"/>
        </w:rPr>
        <w:t>немного</w:t>
      </w:r>
      <w:r w:rsidRPr="00C730EC" w:rsidR="0016780D">
        <w:t xml:space="preserve"> </w:t>
      </w:r>
      <w:r w:rsidR="0016780D">
        <w:rPr>
          <w:lang w:val="ru-RU"/>
        </w:rPr>
        <w:t>по</w:t>
      </w:r>
      <w:r w:rsidRPr="00C730EC" w:rsidR="0016780D">
        <w:t xml:space="preserve"> </w:t>
      </w:r>
      <w:r w:rsidR="0016780D">
        <w:rPr>
          <w:lang w:val="ru-RU"/>
        </w:rPr>
        <w:t>русски</w:t>
      </w:r>
      <w:r w:rsidRPr="00C730EC" w:rsidR="0016780D">
        <w:t>.</w:t>
      </w:r>
    </w:p>
    <w:p w:rsidR="008B67FF" w:rsidP="00DF1DCC">
      <w:pPr>
        <w:pStyle w:val="Heading1"/>
      </w:pPr>
      <w:bookmarkStart w:id="3" w:name="_Toc76372687"/>
      <w:r w:rsidR="00DF1DCC">
        <w:t>Tables</w:t>
      </w:r>
      <w:bookmarkEnd w:id="3"/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71"/>
        <w:gridCol w:w="1394"/>
        <w:gridCol w:w="1394"/>
        <w:gridCol w:w="2866"/>
      </w:tblGrid>
      <w:tr w:rsidTr="0030080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428" w:type="dxa"/>
            <w:gridSpan w:val="2"/>
            <w:tcBorders>
              <w:bottom w:val="single" w:sz="4" w:space="0" w:color="auto"/>
              <w:right w:val="single" w:sz="48" w:space="0" w:color="auto"/>
            </w:tcBorders>
          </w:tcPr>
          <w:p w:rsidR="008B67FF" w:rsidP="00C32FDF">
            <w:r>
              <w:t>Cell 1.1</w:t>
            </w:r>
            <w:r w:rsidR="00A06A43">
              <w:t xml:space="preserve"> Left</w:t>
            </w:r>
          </w:p>
        </w:tc>
        <w:tc>
          <w:tcPr>
            <w:tcW w:w="4428" w:type="dxa"/>
            <w:gridSpan w:val="2"/>
            <w:tcBorders>
              <w:left w:val="single" w:sz="48" w:space="0" w:color="auto"/>
              <w:bottom w:val="single" w:sz="4" w:space="0" w:color="auto"/>
            </w:tcBorders>
          </w:tcPr>
          <w:p w:rsidR="008B67FF" w:rsidP="0030080C">
            <w:pPr>
              <w:jc w:val="right"/>
            </w:pPr>
            <w:r>
              <w:t>Cell 1.2</w:t>
            </w:r>
            <w:r w:rsidR="00A06A43">
              <w:t xml:space="preserve"> Right</w:t>
            </w:r>
          </w:p>
        </w:tc>
      </w:tr>
      <w:tr w:rsidTr="0030080C">
        <w:tblPrEx>
          <w:tblW w:w="0" w:type="auto"/>
          <w:tblLook w:val="01E0"/>
        </w:tblPrEx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6A4C75" w:rsidP="00C32FDF">
            <w:r>
              <w:t>Cell 2.1</w:t>
            </w:r>
            <w:r w:rsidR="00B44103">
              <w:t xml:space="preserve"> Centered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FF0000"/>
            </w:tcBorders>
            <w:shd w:val="clear" w:color="auto" w:fill="CCFFFF"/>
          </w:tcPr>
          <w:p w:rsidR="006A4C75" w:rsidP="0030080C">
            <w:pPr>
              <w:jc w:val="center"/>
            </w:pPr>
            <w:r>
              <w:t>Cell 2.2</w:t>
            </w:r>
            <w:r w:rsidR="00B345E6">
              <w:t xml:space="preserve"> with background</w:t>
            </w:r>
          </w:p>
        </w:tc>
        <w:tc>
          <w:tcPr>
            <w:tcW w:w="2988" w:type="dxa"/>
            <w:tcBorders>
              <w:top w:val="single" w:sz="18" w:space="0" w:color="0000FF"/>
              <w:left w:val="single" w:sz="8" w:space="0" w:color="FF0000"/>
              <w:bottom w:val="single" w:sz="36" w:space="0" w:color="FFFF00"/>
              <w:right w:val="single" w:sz="24" w:space="0" w:color="00FF00"/>
            </w:tcBorders>
          </w:tcPr>
          <w:p w:rsidR="006A4C75" w:rsidP="00C32FDF">
            <w:r>
              <w:t>Cell 2.3</w:t>
            </w:r>
            <w:r w:rsidR="00B44103">
              <w:t xml:space="preserve"> with line break</w:t>
              <w:br/>
              <w:t xml:space="preserve">and </w:t>
            </w:r>
            <w:r w:rsidR="00DF2282">
              <w:t>coloured border.</w:t>
            </w:r>
          </w:p>
        </w:tc>
      </w:tr>
      <w:tr w:rsidTr="0030080C">
        <w:tblPrEx>
          <w:tblW w:w="0" w:type="auto"/>
          <w:tblLook w:val="01E0"/>
        </w:tblPrEx>
        <w:tc>
          <w:tcPr>
            <w:tcW w:w="2988" w:type="dxa"/>
            <w:tcBorders>
              <w:top w:val="single" w:sz="4" w:space="0" w:color="auto"/>
            </w:tcBorders>
            <w:vAlign w:val="bottom"/>
          </w:tcPr>
          <w:p w:rsidR="0038015F" w:rsidP="00B44103">
            <w:r w:rsidR="006A4C75">
              <w:t>Cell 3</w:t>
            </w:r>
            <w:r>
              <w:t>.1</w:t>
            </w:r>
            <w:r w:rsidR="00CE0D33">
              <w:t xml:space="preserve"> </w:t>
            </w:r>
            <w:r w:rsidR="00B44103">
              <w:t>Bottom</w:t>
            </w:r>
            <w:r w:rsidR="00CE0D33">
              <w:t xml:space="preserve">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06A43" w:rsidP="0030080C">
            <w:pPr>
              <w:jc w:val="center"/>
            </w:pPr>
            <w:r w:rsidR="0038015F">
              <w:t xml:space="preserve">Cell </w:t>
            </w:r>
            <w:r w:rsidR="006A4C75">
              <w:t>3</w:t>
            </w:r>
            <w:r w:rsidR="0038015F">
              <w:t>.2</w:t>
            </w:r>
          </w:p>
          <w:p w:rsidR="0038015F" w:rsidP="0030080C">
            <w:pPr>
              <w:jc w:val="center"/>
            </w:pPr>
            <w:r w:rsidR="00A06A43">
              <w:t>Centered</w:t>
            </w:r>
          </w:p>
          <w:p w:rsidR="00CE0D33" w:rsidP="0030080C">
            <w:pPr>
              <w:jc w:val="center"/>
            </w:pPr>
            <w:r>
              <w:t>Horizontally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8015F" w:rsidP="00C32FDF">
            <w:r>
              <w:t xml:space="preserve">Cell </w:t>
            </w:r>
            <w:r w:rsidR="006A4C75">
              <w:t>3</w:t>
            </w:r>
            <w:r>
              <w:t>.3</w:t>
            </w:r>
            <w:r w:rsidR="00A06A43">
              <w:t xml:space="preserve"> No border</w:t>
            </w:r>
          </w:p>
        </w:tc>
      </w:tr>
    </w:tbl>
    <w:p w:rsidR="00C730EC" w:rsidP="00C730EC"/>
    <w:tbl>
      <w:tblPr>
        <w:tblStyle w:val="TableNormal"/>
        <w:tblW w:w="0" w:type="auto"/>
        <w:tblBorders>
          <w:top w:val="single" w:sz="18" w:space="0" w:color="0000FF"/>
          <w:left w:val="single" w:sz="8" w:space="0" w:color="FF0000"/>
          <w:bottom w:val="single" w:sz="36" w:space="0" w:color="FFFF00"/>
          <w:right w:val="single" w:sz="24" w:space="0" w:color="00FF00"/>
          <w:insideH w:val="single" w:sz="4" w:space="0" w:color="auto"/>
          <w:insideV w:val="single" w:sz="4" w:space="0" w:color="auto"/>
        </w:tblBorders>
        <w:tblLook w:val="01E0"/>
      </w:tblPr>
      <w:tblGrid>
        <w:gridCol w:w="8525"/>
      </w:tblGrid>
      <w:tr w:rsidTr="0030080C">
        <w:tblPrEx>
          <w:tblW w:w="0" w:type="auto"/>
          <w:tblBorders>
            <w:top w:val="single" w:sz="18" w:space="0" w:color="0000FF"/>
            <w:left w:val="single" w:sz="8" w:space="0" w:color="FF0000"/>
            <w:bottom w:val="single" w:sz="36" w:space="0" w:color="FFFF00"/>
            <w:right w:val="single" w:sz="24" w:space="0" w:color="00FF00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8856" w:type="dxa"/>
          </w:tcPr>
          <w:p w:rsidR="00C730EC" w:rsidP="00C730EC">
            <w:r w:rsidRPr="0030080C">
              <w:rPr>
                <w:color w:val="FF0000"/>
              </w:rPr>
              <w:t>Left red</w:t>
            </w:r>
            <w:r>
              <w:t xml:space="preserve">, </w:t>
            </w:r>
            <w:r w:rsidRPr="0030080C">
              <w:rPr>
                <w:color w:val="0000FF"/>
              </w:rPr>
              <w:t>blu</w:t>
            </w:r>
            <w:r w:rsidRPr="0030080C">
              <w:rPr>
                <w:color w:val="0000FF"/>
              </w:rPr>
              <w:t>e top</w:t>
            </w:r>
            <w:r>
              <w:t xml:space="preserve">, </w:t>
            </w:r>
            <w:r w:rsidRPr="0030080C">
              <w:rPr>
                <w:color w:val="008000"/>
              </w:rPr>
              <w:t>green right</w:t>
            </w:r>
            <w:r>
              <w:t xml:space="preserve"> </w:t>
            </w:r>
            <w:r w:rsidRPr="0030080C">
              <w:rPr>
                <w:color w:val="FFCC00"/>
              </w:rPr>
              <w:t>and yellow bottom</w:t>
            </w:r>
            <w:r>
              <w:t>.</w:t>
            </w:r>
          </w:p>
        </w:tc>
      </w:tr>
    </w:tbl>
    <w:p w:rsidR="00C730EC" w:rsidP="00C730EC"/>
    <w:tbl>
      <w:tblPr>
        <w:tblStyle w:val="TableNormal"/>
        <w:tblpPr w:leftFromText="180" w:rightFromText="180" w:vertAnchor="text" w:tblpX="2880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2" w:space="0" w:color="FF0000"/>
        </w:tblBorders>
        <w:tblLook w:val="01E0"/>
      </w:tblPr>
      <w:tblGrid>
        <w:gridCol w:w="1992"/>
        <w:gridCol w:w="5"/>
        <w:gridCol w:w="1992"/>
        <w:gridCol w:w="979"/>
        <w:gridCol w:w="1013"/>
      </w:tblGrid>
      <w:tr w:rsidTr="0030080C">
        <w:tblPrEx>
          <w:tblW w:w="0" w:type="auto"/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2" w:space="0" w:color="FF0000"/>
          </w:tblBorders>
          <w:tblLook w:val="01E0"/>
        </w:tblPrEx>
        <w:tc>
          <w:tcPr>
            <w:tcW w:w="3984" w:type="dxa"/>
            <w:gridSpan w:val="3"/>
          </w:tcPr>
          <w:p w:rsidR="007110C7" w:rsidP="0030080C">
            <w:pPr>
              <w:suppressOverlap/>
            </w:pPr>
            <w:r>
              <w:t>Table with left indent and merged cells.</w:t>
            </w:r>
          </w:p>
        </w:tc>
        <w:tc>
          <w:tcPr>
            <w:tcW w:w="1992" w:type="dxa"/>
            <w:gridSpan w:val="2"/>
          </w:tcPr>
          <w:p w:rsidR="007110C7" w:rsidP="0030080C">
            <w:pPr>
              <w:suppressOverlap/>
            </w:pPr>
          </w:p>
        </w:tc>
      </w:tr>
      <w:tr w:rsidTr="0030080C">
        <w:tblPrEx>
          <w:tblW w:w="0" w:type="auto"/>
          <w:tblLook w:val="01E0"/>
        </w:tblPrEx>
        <w:trPr>
          <w:gridAfter w:val="1"/>
          <w:wAfter w:w="1008" w:type="dxa"/>
        </w:trPr>
        <w:tc>
          <w:tcPr>
            <w:tcW w:w="1344" w:type="dxa"/>
          </w:tcPr>
          <w:p w:rsidR="00486C69" w:rsidP="0030080C">
            <w:pPr>
              <w:suppressOverlap/>
            </w:pPr>
          </w:p>
        </w:tc>
        <w:tc>
          <w:tcPr>
            <w:tcW w:w="2976" w:type="dxa"/>
            <w:gridSpan w:val="3"/>
          </w:tcPr>
          <w:p w:rsidR="00486C69" w:rsidP="0030080C">
            <w:pPr>
              <w:suppressOverlap/>
            </w:pPr>
          </w:p>
        </w:tc>
      </w:tr>
      <w:tr w:rsidTr="0030080C">
        <w:tblPrEx>
          <w:tblW w:w="0" w:type="auto"/>
          <w:tblLook w:val="01E0"/>
        </w:tblPrEx>
        <w:tc>
          <w:tcPr>
            <w:tcW w:w="1992" w:type="dxa"/>
            <w:gridSpan w:val="2"/>
          </w:tcPr>
          <w:p w:rsidR="00486C69" w:rsidP="0030080C">
            <w:pPr>
              <w:suppressOverlap/>
            </w:pPr>
          </w:p>
        </w:tc>
        <w:tc>
          <w:tcPr>
            <w:tcW w:w="3984" w:type="dxa"/>
            <w:gridSpan w:val="3"/>
          </w:tcPr>
          <w:p w:rsidR="00486C69" w:rsidP="0030080C">
            <w:pPr>
              <w:suppressOverlap/>
            </w:pPr>
          </w:p>
        </w:tc>
      </w:tr>
    </w:tbl>
    <w:p w:rsidR="007110C7" w:rsidP="00C730EC">
      <w:r w:rsidR="009018D4">
        <w:br w:type="textWrapping" w:clear="all"/>
      </w:r>
    </w:p>
    <w:p w:rsidR="00076D8E" w:rsidRPr="00076D8E" w:rsidP="009C3B20">
      <w:pPr>
        <w:rPr>
          <w:b/>
        </w:rPr>
      </w:pPr>
      <w:r w:rsidR="00EB3824">
        <w:rPr>
          <w:b/>
        </w:rPr>
        <w:t>C</w:t>
      </w:r>
      <w:r w:rsidRPr="00076D8E">
        <w:rPr>
          <w:b/>
        </w:rPr>
        <w:t>ell padding</w:t>
      </w:r>
      <w:r w:rsidR="009C3B20">
        <w:rPr>
          <w:b/>
        </w:rPr>
        <w:t xml:space="preserve"> etc</w:t>
      </w:r>
      <w:r w:rsidRPr="00076D8E">
        <w:rPr>
          <w:b/>
        </w:rPr>
        <w:t>.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4428"/>
      </w:tblGrid>
      <w:tr w:rsidTr="0030080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3888" w:type="dxa"/>
            <w:shd w:val="clear" w:color="auto" w:fill="CC99FF"/>
            <w:tcMar>
              <w:top w:w="144" w:type="dxa"/>
              <w:left w:w="720" w:type="dxa"/>
              <w:bottom w:w="288" w:type="dxa"/>
              <w:right w:w="576" w:type="dxa"/>
            </w:tcMar>
          </w:tcPr>
          <w:p w:rsidR="00264817" w:rsidP="0030080C">
            <w:pPr>
              <w:shd w:val="clear" w:color="auto" w:fill="FFCC99"/>
            </w:pPr>
            <w:r w:rsidR="003C4912">
              <w:t>Cell padding.</w:t>
            </w:r>
          </w:p>
          <w:p w:rsidR="00264817" w:rsidP="0030080C">
            <w:pPr>
              <w:shd w:val="clear" w:color="auto" w:fill="FFCC99"/>
            </w:pPr>
            <w:r>
              <w:t>Top: 0.1, bottom 0.2</w:t>
            </w:r>
          </w:p>
          <w:p w:rsidR="003C4912" w:rsidP="0030080C">
            <w:pPr>
              <w:shd w:val="clear" w:color="auto" w:fill="FFCC99"/>
            </w:pPr>
            <w:r>
              <w:t xml:space="preserve">Left: 0.5, </w:t>
            </w:r>
            <w:r w:rsidR="00264817">
              <w:t>Right 0.4</w:t>
            </w:r>
          </w:p>
        </w:tc>
        <w:tc>
          <w:tcPr>
            <w:tcW w:w="4428" w:type="dxa"/>
            <w:tcMar>
              <w:left w:w="0" w:type="dxa"/>
              <w:right w:w="0" w:type="dxa"/>
            </w:tcMar>
          </w:tcPr>
          <w:p w:rsidR="003C4912" w:rsidP="0030080C">
            <w:pPr>
              <w:shd w:val="clear" w:color="auto" w:fill="99CC00"/>
              <w:jc w:val="right"/>
            </w:pPr>
            <w:r w:rsidR="00264817">
              <w:t>Zero padding on all sides, right aligned.</w:t>
            </w:r>
          </w:p>
        </w:tc>
      </w:tr>
    </w:tbl>
    <w:p w:rsidR="003C4912" w:rsidP="00C730EC"/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6"/>
        <w:gridCol w:w="5553"/>
        <w:gridCol w:w="1486"/>
      </w:tblGrid>
      <w:tr w:rsidTr="0030080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548" w:type="dxa"/>
            <w:shd w:val="clear" w:color="auto" w:fill="FF6600"/>
          </w:tcPr>
          <w:p w:rsidR="00F9744E" w:rsidP="00C730EC">
            <w:r>
              <w:t>Outer 1.1</w:t>
            </w:r>
          </w:p>
        </w:tc>
        <w:tc>
          <w:tcPr>
            <w:tcW w:w="5760" w:type="dxa"/>
            <w:shd w:val="clear" w:color="auto" w:fill="FFFF99"/>
          </w:tcPr>
          <w:p w:rsidR="00F9744E" w:rsidP="0030080C">
            <w:pPr>
              <w:jc w:val="center"/>
            </w:pPr>
            <w:r>
              <w:t>Outer 1.2. There is a nested table here</w:t>
            </w:r>
          </w:p>
          <w:tbl>
            <w:tblPr>
              <w:tblStyle w:val="TableNormal"/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1E0"/>
            </w:tblPr>
            <w:tblGrid>
              <w:gridCol w:w="2160"/>
              <w:gridCol w:w="2160"/>
            </w:tblGrid>
            <w:tr w:rsidTr="0030080C">
              <w:tblPrEx>
                <w:tblW w:w="0" w:type="auto"/>
                <w:tblInd w:w="607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000000"/>
                <w:tblLook w:val="01E0"/>
              </w:tblPrEx>
              <w:tc>
                <w:tcPr>
                  <w:tcW w:w="2160" w:type="dxa"/>
                  <w:shd w:val="clear" w:color="auto" w:fill="000000"/>
                </w:tcPr>
                <w:p w:rsidR="00F9744E" w:rsidRPr="0030080C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1.1</w:t>
                  </w:r>
                </w:p>
              </w:tc>
              <w:tc>
                <w:tcPr>
                  <w:tcW w:w="2160" w:type="dxa"/>
                  <w:shd w:val="clear" w:color="auto" w:fill="000000"/>
                </w:tcPr>
                <w:p w:rsidR="00F9744E" w:rsidRPr="0030080C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1.2</w:t>
                  </w:r>
                </w:p>
              </w:tc>
            </w:tr>
          </w:tbl>
          <w:p w:rsidR="00F9744E" w:rsidP="00C730EC"/>
        </w:tc>
        <w:tc>
          <w:tcPr>
            <w:tcW w:w="1548" w:type="dxa"/>
            <w:shd w:val="clear" w:color="auto" w:fill="99CC00"/>
          </w:tcPr>
          <w:p w:rsidR="00F9744E" w:rsidP="0030080C">
            <w:pPr>
              <w:jc w:val="right"/>
            </w:pPr>
            <w:r>
              <w:t>Outer 1.3</w:t>
            </w:r>
          </w:p>
        </w:tc>
      </w:tr>
    </w:tbl>
    <w:p w:rsidR="00EB3824" w:rsidP="00C730EC"/>
    <w:p w:rsidR="001833EB" w:rsidP="00DF1DCC">
      <w:pPr>
        <w:pStyle w:val="Heading1"/>
        <w:sectPr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bookmarkStart w:id="4" w:name="_Toc76372688"/>
    </w:p>
    <w:p w:rsidR="0098785F" w:rsidRPr="0098785F" w:rsidP="00DF1DCC">
      <w:pPr>
        <w:pStyle w:val="Heading1"/>
      </w:pPr>
      <w:r w:rsidR="00DF1DCC">
        <w:t>Lists</w:t>
      </w:r>
      <w:bookmarkEnd w:id="4"/>
    </w:p>
    <w:p w:rsidR="00183CAF" w:rsidP="00C32FDF">
      <w:pPr>
        <w:rPr>
          <w:b/>
        </w:rPr>
      </w:pPr>
      <w:r w:rsidR="00527E09">
        <w:rPr>
          <w:b/>
        </w:rPr>
        <w:t>N</w:t>
      </w:r>
      <w:r>
        <w:rPr>
          <w:b/>
        </w:rPr>
        <w:t>umbered</w:t>
      </w:r>
      <w:r w:rsidRPr="00183CAF">
        <w:rPr>
          <w:b/>
        </w:rPr>
        <w:t xml:space="preserve"> list:</w:t>
      </w:r>
    </w:p>
    <w:p w:rsidR="00527E09" w:rsidP="00527E09">
      <w:pPr>
        <w:numPr>
          <w:ilvl w:val="0"/>
          <w:numId w:val="6"/>
        </w:numPr>
      </w:pPr>
      <w:r>
        <w:t>Item 1</w:t>
      </w:r>
    </w:p>
    <w:p w:rsidR="00527E09" w:rsidP="00527E09">
      <w:pPr>
        <w:numPr>
          <w:ilvl w:val="0"/>
          <w:numId w:val="6"/>
        </w:numPr>
      </w:pPr>
      <w:r>
        <w:t>Item 2</w:t>
      </w:r>
    </w:p>
    <w:p w:rsidR="00527E09" w:rsidP="00527E09">
      <w:pPr>
        <w:numPr>
          <w:ilvl w:val="1"/>
          <w:numId w:val="6"/>
        </w:numPr>
      </w:pPr>
      <w:r>
        <w:t>Item 2.1</w:t>
      </w:r>
    </w:p>
    <w:p w:rsidR="00527E09" w:rsidP="00527E09">
      <w:pPr>
        <w:numPr>
          <w:ilvl w:val="1"/>
          <w:numId w:val="6"/>
        </w:numPr>
      </w:pPr>
      <w:r>
        <w:t>Item 2.2</w:t>
      </w:r>
    </w:p>
    <w:p w:rsidR="00527E09" w:rsidRPr="00527E09" w:rsidP="00527E09">
      <w:pPr>
        <w:numPr>
          <w:ilvl w:val="0"/>
          <w:numId w:val="6"/>
        </w:numPr>
      </w:pPr>
      <w:r>
        <w:t>Item 3</w:t>
      </w:r>
    </w:p>
    <w:p w:rsidR="00183CAF" w:rsidRPr="00183CAF" w:rsidP="00C32FDF">
      <w:pPr>
        <w:rPr>
          <w:b/>
        </w:rPr>
      </w:pPr>
      <w:r w:rsidR="00527E09">
        <w:rPr>
          <w:b/>
        </w:rPr>
        <w:t>B</w:t>
      </w:r>
      <w:r>
        <w:rPr>
          <w:b/>
        </w:rPr>
        <w:t>ulleted</w:t>
      </w:r>
      <w:r w:rsidRPr="00183CAF">
        <w:rPr>
          <w:b/>
        </w:rPr>
        <w:t xml:space="preserve"> list:</w:t>
      </w:r>
    </w:p>
    <w:p w:rsidR="00183CAF" w:rsidP="00183CAF">
      <w:pPr>
        <w:numPr>
          <w:ilvl w:val="0"/>
          <w:numId w:val="5"/>
        </w:numPr>
      </w:pPr>
      <w:r>
        <w:t>Item 1</w:t>
      </w:r>
    </w:p>
    <w:p w:rsidR="00183CAF" w:rsidP="00183CAF">
      <w:pPr>
        <w:numPr>
          <w:ilvl w:val="0"/>
          <w:numId w:val="5"/>
        </w:numPr>
      </w:pPr>
      <w:r>
        <w:t>Item 2</w:t>
      </w:r>
    </w:p>
    <w:p w:rsidR="00527E09" w:rsidP="00527E09">
      <w:pPr>
        <w:numPr>
          <w:ilvl w:val="1"/>
          <w:numId w:val="5"/>
        </w:numPr>
      </w:pPr>
      <w:r>
        <w:t>Item 2.1</w:t>
      </w:r>
    </w:p>
    <w:p w:rsidR="00527E09" w:rsidP="00527E09">
      <w:pPr>
        <w:numPr>
          <w:ilvl w:val="1"/>
          <w:numId w:val="5"/>
        </w:numPr>
      </w:pPr>
      <w:r>
        <w:t>Item 2.2</w:t>
      </w:r>
    </w:p>
    <w:p w:rsidR="00183CAF" w:rsidP="00183CAF">
      <w:pPr>
        <w:numPr>
          <w:ilvl w:val="0"/>
          <w:numId w:val="5"/>
        </w:numPr>
      </w:pPr>
      <w:r>
        <w:t>Item 3</w:t>
      </w:r>
    </w:p>
    <w:p w:rsidR="001833EB" w:rsidP="00D76B97">
      <w:pPr>
        <w:pStyle w:val="Heading1"/>
        <w:pageBreakBefore/>
        <w:sectPr w:rsidSect="001833EB">
          <w:pgSz w:w="8391" w:h="11907" w:code="11"/>
          <w:pgMar w:top="1440" w:right="1800" w:bottom="1440" w:left="1800" w:header="720" w:footer="720" w:gutter="0"/>
          <w:pgBorders w:zOrder="front" w:display="allPages" w:offsetFrom="page">
            <w:top w:val="single" w:sz="24" w:space="24" w:color="92D050" w:shadow="1"/>
            <w:left w:val="single" w:sz="24" w:space="24" w:color="92D050" w:shadow="1"/>
            <w:bottom w:val="single" w:sz="24" w:space="24" w:color="92D050" w:shadow="1"/>
            <w:right w:val="single" w:sz="24" w:space="24" w:color="92D050" w:shadow="1"/>
          </w:pgBorders>
          <w:cols w:space="720"/>
          <w:docGrid w:linePitch="360"/>
        </w:sectPr>
      </w:pPr>
      <w:bookmarkStart w:id="5" w:name="_Toc76372689"/>
    </w:p>
    <w:p w:rsidR="00183CAF" w:rsidP="00D76B97">
      <w:pPr>
        <w:pStyle w:val="Heading1"/>
        <w:pageBreakBefore/>
      </w:pPr>
      <w:r w:rsidR="00714D60">
        <w:t>Images</w:t>
      </w:r>
      <w:bookmarkEnd w:id="5"/>
    </w:p>
    <w:p w:rsidR="00D76B97" w:rsidP="00D76B97">
      <w:r>
        <w:t>This section starts from a new page.</w:t>
      </w:r>
    </w:p>
    <w:p w:rsidR="00C7567D" w:rsidP="00D76B97">
      <w:r>
        <w:rPr>
          <w:noProof/>
        </w:rPr>
        <w:pict>
          <v:oval id="_x0000_s1025" style="width:108pt;height:1in;margin-top:-11.2pt;margin-left:342pt;position:absolute;z-index:251659264" filled="t" fillcolor="#9cf">
            <v:fill opacity="31457f"/>
            <v:textbox inset=",21.6pt">
              <w:txbxContent>
                <w:p w:rsidR="00A70C2B" w:rsidRPr="00A70C2B">
                  <w:pPr>
                    <w:rPr>
                      <w:rFonts w:ascii="Arial" w:hAnsi="Arial" w:cs="Arial"/>
                      <w:b/>
                      <w:color w:val="FF0000"/>
                    </w:rPr>
                  </w:pPr>
                  <w:r w:rsidRPr="00A70C2B">
                    <w:rPr>
                      <w:rFonts w:ascii="Arial" w:hAnsi="Arial" w:cs="Arial"/>
                      <w:b/>
                      <w:color w:val="FF0000"/>
                    </w:rPr>
                    <w:t>Ellipse text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01.25pt;height:101.25pt;margin-top:26.95pt;margin-left:486pt;mso-position-horizontal-relative:page;mso-position-vertical-relative:page;position:absolute;z-index:-251658240" stroked="t">
            <v:imagedata r:id="rId6" o:title="KYO31302R21B"/>
          </v:shape>
        </w:pict>
      </w:r>
      <w:r w:rsidR="00C7567D">
        <w:t>There is an image in a black border in the top right corner, but it will drop down into the text.</w:t>
      </w:r>
      <w:r w:rsidR="002929F5">
        <w:t xml:space="preserve"> There is also a transparent ellipse </w:t>
      </w:r>
      <w:r>
        <w:t>with text that overlaps</w:t>
      </w:r>
      <w:r w:rsidR="002929F5">
        <w:t xml:space="preserve"> the picture.</w:t>
      </w:r>
    </w:p>
    <w:p w:rsidR="00D76B97" w:rsidRPr="00D76B97" w:rsidP="00D76B97"/>
    <w:p w:rsidR="00714D60" w:rsidP="00714D60">
      <w:r>
        <w:t>Inline JPEG</w:t>
      </w:r>
      <w:r w:rsidR="00821934">
        <w:t xml:space="preserve"> in a separate paragraph.</w:t>
      </w:r>
    </w:p>
    <w:p w:rsidR="00714D60" w:rsidP="00714D60">
      <w:r>
        <w:pict>
          <v:shape id="_x0000_i1027" type="#_x0000_t75" style="width:262.5pt;height:135pt" stroked="f">
            <v:imagedata r:id="rId7" o:title="kyoc5697"/>
          </v:shape>
        </w:pict>
      </w:r>
    </w:p>
    <w:p w:rsidR="00714D60" w:rsidP="00714D60"/>
    <w:p w:rsidR="00821934" w:rsidP="00714D60">
      <w:r w:rsidR="007F11C9">
        <w:t xml:space="preserve">Inline GIF </w:t>
      </w:r>
      <w:r w:rsidR="003E32F5">
        <w:t xml:space="preserve">scaled </w:t>
      </w:r>
      <w:r w:rsidR="00850008">
        <w:t xml:space="preserve">50% </w:t>
      </w:r>
      <w:r w:rsidR="003E32F5">
        <w:t xml:space="preserve">and WMF scaled 25% </w:t>
      </w:r>
      <w:r w:rsidR="007F11C9">
        <w:t xml:space="preserve">in a paragraph. This text is before the image and </w:t>
      </w:r>
      <w:r>
        <w:pict>
          <v:shape id="_x0000_i1028" type="#_x0000_t75" style="width:101.45pt;height:101.45pt" stroked="f">
            <v:imagedata r:id="rId8" o:title="KYO31301R21B"/>
          </v:shape>
        </w:pict>
      </w:r>
      <w:r>
        <w:pict>
          <v:shape id="_x0000_i1029" type="#_x0000_t75" style="width:138.2pt;height:100.07pt" stroked="f">
            <v:imagedata r:id="rId9" o:title="0036bd40-4656-7c34-6504-5b5c41b6774e"/>
          </v:shape>
        </w:pict>
      </w:r>
      <w:r w:rsidR="007F11C9">
        <w:t xml:space="preserve"> this text is after the image.</w:t>
      </w:r>
    </w:p>
    <w:p w:rsidR="007F11C9" w:rsidP="00714D60"/>
    <w:p w:rsidR="009D3507" w:rsidP="00714D60">
      <w:r>
        <w:t>Images in a table. Left and right aligned.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3"/>
        <w:gridCol w:w="4262"/>
      </w:tblGrid>
      <w:tr w:rsidTr="0030080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428" w:type="dxa"/>
          </w:tcPr>
          <w:p w:rsidR="009D3507" w:rsidP="00714D60">
            <w:r>
              <w:pict>
                <v:shape id="_x0000_i1030" type="#_x0000_t75" style="width:112.5pt;height:60pt" stroked="f">
                  <v:imagedata r:id="rId10" o:title="39182"/>
                </v:shape>
              </w:pict>
            </w:r>
          </w:p>
        </w:tc>
        <w:tc>
          <w:tcPr>
            <w:tcW w:w="4428" w:type="dxa"/>
          </w:tcPr>
          <w:p w:rsidR="009D3507" w:rsidP="0030080C">
            <w:pPr>
              <w:jc w:val="right"/>
            </w:pPr>
            <w:r>
              <w:pict>
                <v:shape id="_x0000_i1031" type="#_x0000_t75" style="width:112.5pt;height:60pt" stroked="f">
                  <v:imagedata r:id="rId11" o:title="39255"/>
                </v:shape>
              </w:pict>
            </w:r>
          </w:p>
        </w:tc>
      </w:tr>
    </w:tbl>
    <w:p w:rsidR="009D3507" w:rsidP="00714D60"/>
    <w:p w:rsidR="009D3507" w:rsidP="00714D60">
      <w:r w:rsidR="00A94752">
        <w:t xml:space="preserve">Inline text box 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i1032" type="#_x0000_t202" style="width:97.5pt;height:23.1pt;mso-position-horizontal-relative:char;mso-position-vertical-relative:line">
            <v:textbox>
              <w:txbxContent>
                <w:p w:rsidR="00A94752" w:rsidRPr="00343635" w:rsidP="00A94752">
                  <w:pPr>
                    <w:rPr>
                      <w:rFonts w:ascii="Arial" w:hAnsi="Arial" w:cs="Arial"/>
                      <w:b/>
                    </w:rPr>
                  </w:pPr>
                  <w:r w:rsidR="00343635">
                    <w:rPr>
                      <w:rFonts w:ascii="Arial" w:hAnsi="Arial" w:cs="Arial"/>
                      <w:b/>
                    </w:rPr>
                    <w:t>T</w:t>
                  </w:r>
                  <w:r w:rsidRPr="00343635">
                    <w:rPr>
                      <w:rFonts w:ascii="Arial" w:hAnsi="Arial" w:cs="Arial"/>
                      <w:b/>
                    </w:rPr>
                    <w:t>extbox text.</w:t>
                  </w:r>
                </w:p>
              </w:txbxContent>
            </v:textbox>
            <w10:wrap type="none"/>
            <w10:anchorlock/>
          </v:shape>
        </w:pict>
      </w:r>
      <w:r>
        <w:t xml:space="preserve"> is here</w:t>
      </w:r>
      <w:r w:rsidR="00E81A4D">
        <w:t xml:space="preserve"> and inline ellipse </w:t>
      </w:r>
      <w:r>
        <w:pict>
          <v:oval id="_x0000_i1033" style="width:1in;height:21.85pt;mso-position-horizontal-relative:char;mso-position-vertical-relative:line">
            <w10:wrap type="none"/>
            <w10:anchorlock/>
          </v:oval>
        </w:pict>
      </w:r>
      <w:r w:rsidR="00E81A4D">
        <w:t xml:space="preserve"> is here</w:t>
      </w:r>
      <w:r>
        <w:t>.</w:t>
      </w:r>
    </w:p>
    <w:p w:rsidR="00766902" w:rsidP="00714D60"/>
    <w:p w:rsidR="00766902" w:rsidP="00714D60">
      <w:pPr>
        <w:sectPr w:rsidSect="001833EB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766902" w:rsidP="00714D60">
      <w:r>
        <w:t>New section that starts from a new page is here.</w:t>
      </w:r>
    </w:p>
    <w:p w:rsidR="00766902" w:rsidP="00714D60">
      <w:r w:rsidR="00846D9E">
        <w:t xml:space="preserve">It has portrait </w:t>
      </w:r>
      <w:r>
        <w:t>orientation and margins.</w:t>
      </w:r>
    </w:p>
    <w:p w:rsidR="002432B1" w:rsidP="002432B1">
      <w:pPr>
        <w:pStyle w:val="Heading1"/>
      </w:pPr>
      <w:bookmarkStart w:id="6" w:name="_Toc76372690"/>
      <w:r>
        <w:t>Fields</w:t>
      </w:r>
      <w:bookmarkEnd w:id="6"/>
    </w:p>
    <w:p w:rsidR="002432B1" w:rsidP="002432B1">
      <w:r>
        <w:t xml:space="preserve">Merge field </w:t>
      </w:r>
      <w:r>
        <w:fldChar w:fldCharType="begin"/>
      </w:r>
      <w:r>
        <w:instrText xml:space="preserve"> MERGEFIELD  FirstName  \* MERGEFORMAT </w:instrText>
      </w:r>
      <w:r>
        <w:fldChar w:fldCharType="separate"/>
      </w:r>
      <w:r>
        <w:rPr>
          <w:noProof/>
        </w:rPr>
        <w:t>«FirstName»</w:t>
      </w:r>
      <w:r>
        <w:fldChar w:fldCharType="end"/>
      </w:r>
    </w:p>
    <w:p w:rsidR="002432B1" w:rsidP="002432B1">
      <w:r>
        <w:t xml:space="preserve">Page number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3D3E27" w:rsidP="002432B1">
      <w:r>
        <w:t xml:space="preserve">Hyperlink </w:t>
      </w:r>
      <w:hyperlink r:id="rId12" w:history="1">
        <w:r w:rsidRPr="003D3E27">
          <w:rPr>
            <w:rStyle w:val="Hyperlink"/>
          </w:rPr>
          <w:t>Aspose.com</w:t>
        </w:r>
      </w:hyperlink>
    </w:p>
    <w:p w:rsidR="002432B1" w:rsidP="002432B1">
      <w:r>
        <w:t>TOC</w:t>
      </w:r>
    </w:p>
    <w:p w:rsidR="002432B1">
      <w:pPr>
        <w:pStyle w:val="TOC1"/>
        <w:tabs>
          <w:tab w:val="right" w:leader="dot" w:pos="1596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6372684" w:history="1">
        <w:r w:rsidRPr="00F724D4">
          <w:rPr>
            <w:rStyle w:val="Hyperlink"/>
            <w:outline/>
            <w:noProof/>
          </w:rPr>
          <w:t>Font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5" w:history="1">
        <w:r w:rsidRPr="00F724D4">
          <w:rPr>
            <w:rStyle w:val="Hyperlink"/>
            <w:noProof/>
          </w:rPr>
          <w:t>Paragraph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6" w:history="1">
        <w:r w:rsidRPr="00F724D4">
          <w:rPr>
            <w:rStyle w:val="Hyperlink"/>
            <w:noProof/>
          </w:rPr>
          <w:t>Non-English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7" w:history="1">
        <w:r w:rsidRPr="00F724D4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8" w:history="1">
        <w:r w:rsidRPr="00F724D4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9" w:history="1">
        <w:r w:rsidRPr="00F724D4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90" w:history="1">
        <w:r w:rsidRPr="00F724D4">
          <w:rPr>
            <w:rStyle w:val="Hyperlink"/>
            <w:noProof/>
          </w:rPr>
          <w:t>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_Toc76372690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58A" w:rsidP="00F6658A">
      <w:pPr>
        <w:pStyle w:val="Heading1"/>
      </w:pPr>
      <w:r w:rsidR="002432B1">
        <w:fldChar w:fldCharType="end"/>
      </w:r>
      <w:r>
        <w:t>Form Fields</w:t>
      </w:r>
    </w:p>
    <w:p w:rsidR="00F6658A" w:rsidP="00F6658A">
      <w:r>
        <w:t xml:space="preserve">Edit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7" w:name="Text1"/>
      <w:r>
        <w:instrText xml:space="preserve"> FORMTEXT </w:instrText>
      </w:r>
      <w:r>
        <w:fldChar w:fldCharType="separate"/>
      </w:r>
      <w:r w:rsidR="00534D98">
        <w:t>test text</w:t>
      </w:r>
      <w:r>
        <w:fldChar w:fldCharType="end"/>
      </w:r>
      <w:bookmarkEnd w:id="7"/>
    </w:p>
    <w:p w:rsidR="00F6658A" w:rsidP="00F6658A">
      <w:r>
        <w:t xml:space="preserve">Checkbox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"/>
      <w:r>
        <w:instrText xml:space="preserve"> FORMCHECKBOX </w:instrText>
      </w:r>
      <w:r>
        <w:fldChar w:fldCharType="end"/>
      </w:r>
      <w:bookmarkEnd w:id="8"/>
    </w:p>
    <w:p w:rsidR="00F6658A" w:rsidP="00F6658A">
      <w:r>
        <w:t xml:space="preserve">Combobox </w:t>
      </w:r>
      <w:r w:rsidR="00421932">
        <w:fldChar w:fldCharType="begin">
          <w:ffData>
            <w:name w:val="Dropdown1"/>
            <w:enabled/>
            <w:calcOnExit w:val="0"/>
            <w:ddList>
              <w:result w:val="1"/>
              <w:listEntry w:val="Line 1"/>
              <w:listEntry w:val="Line 2"/>
              <w:listEntry w:val="Line 3"/>
            </w:ddList>
          </w:ffData>
        </w:fldChar>
      </w:r>
      <w:bookmarkStart w:id="9" w:name="Dropdown1"/>
      <w:r w:rsidR="00421932">
        <w:instrText xml:space="preserve"> FORMDROPDOWN </w:instrText>
      </w:r>
      <w:r w:rsidR="00421932">
        <w:fldChar w:fldCharType="end"/>
      </w:r>
      <w:bookmarkEnd w:id="9"/>
    </w:p>
    <w:p w:rsidR="00F6658A" w:rsidP="00F40D88">
      <w:pPr>
        <w:pStyle w:val="Heading1"/>
      </w:pPr>
      <w:r w:rsidR="00F40D88">
        <w:t>Footnotes and Endnotes</w:t>
      </w:r>
    </w:p>
    <w:p w:rsidR="00F40D88" w:rsidP="00F40D88">
      <w:r>
        <w:t>This line has a footnote at the end.</w:t>
      </w:r>
      <w:r>
        <w:rPr>
          <w:rStyle w:val="FootnoteReference"/>
        </w:rPr>
        <w:footnoteReference w:id="2"/>
      </w:r>
    </w:p>
    <w:p w:rsidR="00F40D88" w:rsidP="00F40D88">
      <w:r>
        <w:t>This line has an endnote at the end.</w:t>
      </w:r>
      <w:r>
        <w:rPr>
          <w:rStyle w:val="EndnoteReference"/>
        </w:rPr>
        <w:endnoteReference w:id="2"/>
      </w:r>
    </w:p>
    <w:p w:rsidR="00F40D88" w:rsidP="00F40D88"/>
    <w:p w:rsidR="00F40D88" w:rsidRPr="00F40D88" w:rsidP="00F40D88"/>
    <w:sectPr w:rsidSect="00846D9E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171">
      <w:r>
        <w:separator/>
      </w:r>
    </w:p>
  </w:endnote>
  <w:endnote w:type="continuationSeparator" w:id="1">
    <w:p w:rsidR="004C1171">
      <w:r>
        <w:continuationSeparator/>
      </w:r>
    </w:p>
  </w:endnote>
  <w:endnote w:id="2">
    <w:p w:rsidR="00F40D88">
      <w:pPr>
        <w:pStyle w:val="EndnoteText"/>
      </w:pPr>
      <w:r>
        <w:rPr>
          <w:rStyle w:val="EndnoteReference"/>
        </w:rPr>
        <w:endnoteRef/>
      </w:r>
      <w:r>
        <w:t xml:space="preserve"> Endnote 1.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171">
      <w:r>
        <w:separator/>
      </w:r>
    </w:p>
  </w:footnote>
  <w:footnote w:type="continuationSeparator" w:id="1">
    <w:p w:rsidR="004C1171">
      <w:r>
        <w:continuationSeparator/>
      </w:r>
    </w:p>
  </w:footnote>
  <w:footnote w:id="2">
    <w:p w:rsidR="00F40D88">
      <w:pPr>
        <w:pStyle w:val="FootnoteText"/>
      </w:pPr>
      <w:r>
        <w:rPr>
          <w:rStyle w:val="FootnoteReference"/>
        </w:rPr>
        <w:footnoteRef/>
      </w:r>
      <w:r>
        <w:t xml:space="preserve"> Footnote 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785"/>
    <w:multiLevelType w:val="hybridMultilevel"/>
    <w:tmpl w:val="C16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D2E94"/>
    <w:multiLevelType w:val="hybridMultilevel"/>
    <w:tmpl w:val="1A5C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E0CA5"/>
    <w:multiLevelType w:val="hybridMultilevel"/>
    <w:tmpl w:val="B2F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00551"/>
    <w:multiLevelType w:val="hybridMultilevel"/>
    <w:tmpl w:val="BB00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3068A7"/>
    <w:multiLevelType w:val="hybridMultilevel"/>
    <w:tmpl w:val="2D4A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F837A5"/>
    <w:multiLevelType w:val="hybridMultilevel"/>
    <w:tmpl w:val="E87C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5BE2"/>
    <w:rsid w:val="00024203"/>
    <w:rsid w:val="000261AF"/>
    <w:rsid w:val="000303EB"/>
    <w:rsid w:val="000542D2"/>
    <w:rsid w:val="00056D39"/>
    <w:rsid w:val="00076D8E"/>
    <w:rsid w:val="000A732D"/>
    <w:rsid w:val="000B4494"/>
    <w:rsid w:val="000C55AB"/>
    <w:rsid w:val="000D5F1E"/>
    <w:rsid w:val="0016780D"/>
    <w:rsid w:val="00176DC0"/>
    <w:rsid w:val="001833EB"/>
    <w:rsid w:val="00183CAF"/>
    <w:rsid w:val="00192683"/>
    <w:rsid w:val="001B521B"/>
    <w:rsid w:val="001D19D8"/>
    <w:rsid w:val="001E0083"/>
    <w:rsid w:val="002169FF"/>
    <w:rsid w:val="00217219"/>
    <w:rsid w:val="00224CC6"/>
    <w:rsid w:val="002432B1"/>
    <w:rsid w:val="00245BAD"/>
    <w:rsid w:val="00264817"/>
    <w:rsid w:val="00266AF6"/>
    <w:rsid w:val="00275802"/>
    <w:rsid w:val="00284916"/>
    <w:rsid w:val="002929F5"/>
    <w:rsid w:val="0030080C"/>
    <w:rsid w:val="00324F41"/>
    <w:rsid w:val="00335565"/>
    <w:rsid w:val="00341BA1"/>
    <w:rsid w:val="00343635"/>
    <w:rsid w:val="00353C15"/>
    <w:rsid w:val="00372F79"/>
    <w:rsid w:val="0038015F"/>
    <w:rsid w:val="00395904"/>
    <w:rsid w:val="003C4912"/>
    <w:rsid w:val="003D3E27"/>
    <w:rsid w:val="003E32F5"/>
    <w:rsid w:val="00421932"/>
    <w:rsid w:val="00465B79"/>
    <w:rsid w:val="004765DA"/>
    <w:rsid w:val="00486C69"/>
    <w:rsid w:val="004A6EF0"/>
    <w:rsid w:val="004B1F53"/>
    <w:rsid w:val="004B516B"/>
    <w:rsid w:val="004C1171"/>
    <w:rsid w:val="005026BB"/>
    <w:rsid w:val="00527E09"/>
    <w:rsid w:val="00531C4D"/>
    <w:rsid w:val="00534D98"/>
    <w:rsid w:val="00566E68"/>
    <w:rsid w:val="0057029C"/>
    <w:rsid w:val="005B0CFD"/>
    <w:rsid w:val="005B5438"/>
    <w:rsid w:val="006235C7"/>
    <w:rsid w:val="006333C2"/>
    <w:rsid w:val="006731B9"/>
    <w:rsid w:val="006A4C75"/>
    <w:rsid w:val="006B7E68"/>
    <w:rsid w:val="006D3379"/>
    <w:rsid w:val="007110C7"/>
    <w:rsid w:val="00714D60"/>
    <w:rsid w:val="00725CB7"/>
    <w:rsid w:val="00753C7C"/>
    <w:rsid w:val="00761E72"/>
    <w:rsid w:val="00763E4A"/>
    <w:rsid w:val="00766902"/>
    <w:rsid w:val="007A3078"/>
    <w:rsid w:val="007D546D"/>
    <w:rsid w:val="007D5BE2"/>
    <w:rsid w:val="007F11C9"/>
    <w:rsid w:val="00821934"/>
    <w:rsid w:val="00830FF3"/>
    <w:rsid w:val="00846D9E"/>
    <w:rsid w:val="00850008"/>
    <w:rsid w:val="008522B2"/>
    <w:rsid w:val="00853A88"/>
    <w:rsid w:val="008871F3"/>
    <w:rsid w:val="008B67FF"/>
    <w:rsid w:val="008D2E5B"/>
    <w:rsid w:val="008F5209"/>
    <w:rsid w:val="009018D4"/>
    <w:rsid w:val="009169E9"/>
    <w:rsid w:val="00925CE4"/>
    <w:rsid w:val="00954429"/>
    <w:rsid w:val="0095575A"/>
    <w:rsid w:val="0096730A"/>
    <w:rsid w:val="0098785F"/>
    <w:rsid w:val="00995644"/>
    <w:rsid w:val="009B5C5B"/>
    <w:rsid w:val="009C3B20"/>
    <w:rsid w:val="009D3507"/>
    <w:rsid w:val="009E57FA"/>
    <w:rsid w:val="009F692E"/>
    <w:rsid w:val="00A06A43"/>
    <w:rsid w:val="00A32A0F"/>
    <w:rsid w:val="00A70C2B"/>
    <w:rsid w:val="00A76B54"/>
    <w:rsid w:val="00A7719D"/>
    <w:rsid w:val="00A94488"/>
    <w:rsid w:val="00A94752"/>
    <w:rsid w:val="00AA2862"/>
    <w:rsid w:val="00AB113E"/>
    <w:rsid w:val="00AE086F"/>
    <w:rsid w:val="00B345E6"/>
    <w:rsid w:val="00B44103"/>
    <w:rsid w:val="00B71994"/>
    <w:rsid w:val="00B80327"/>
    <w:rsid w:val="00BA27E2"/>
    <w:rsid w:val="00BC0133"/>
    <w:rsid w:val="00C05003"/>
    <w:rsid w:val="00C218F8"/>
    <w:rsid w:val="00C24064"/>
    <w:rsid w:val="00C32FDF"/>
    <w:rsid w:val="00C3375E"/>
    <w:rsid w:val="00C53A36"/>
    <w:rsid w:val="00C730EC"/>
    <w:rsid w:val="00C7567D"/>
    <w:rsid w:val="00C877C5"/>
    <w:rsid w:val="00C87B71"/>
    <w:rsid w:val="00CA181D"/>
    <w:rsid w:val="00CC56AB"/>
    <w:rsid w:val="00CE0D33"/>
    <w:rsid w:val="00D01F18"/>
    <w:rsid w:val="00D10276"/>
    <w:rsid w:val="00D14557"/>
    <w:rsid w:val="00D23A34"/>
    <w:rsid w:val="00D60AFE"/>
    <w:rsid w:val="00D75D52"/>
    <w:rsid w:val="00D76B97"/>
    <w:rsid w:val="00DA6DBF"/>
    <w:rsid w:val="00DF1DCC"/>
    <w:rsid w:val="00DF2282"/>
    <w:rsid w:val="00DF6ADE"/>
    <w:rsid w:val="00DF6AE2"/>
    <w:rsid w:val="00E006C3"/>
    <w:rsid w:val="00E11EDE"/>
    <w:rsid w:val="00E53379"/>
    <w:rsid w:val="00E67FD4"/>
    <w:rsid w:val="00E71985"/>
    <w:rsid w:val="00E81A4D"/>
    <w:rsid w:val="00E865F2"/>
    <w:rsid w:val="00EB3824"/>
    <w:rsid w:val="00EC63C0"/>
    <w:rsid w:val="00EE5234"/>
    <w:rsid w:val="00F004A8"/>
    <w:rsid w:val="00F13E6E"/>
    <w:rsid w:val="00F3289E"/>
    <w:rsid w:val="00F40D88"/>
    <w:rsid w:val="00F6658A"/>
    <w:rsid w:val="00F71754"/>
    <w:rsid w:val="00F724D4"/>
    <w:rsid w:val="00F82DB9"/>
    <w:rsid w:val="00F94EA5"/>
    <w:rsid w:val="00F9744E"/>
    <w:rsid w:val="00FA233F"/>
    <w:rsid w:val="00FB3AD9"/>
    <w:rsid w:val="00FC4922"/>
    <w:rsid w:val="00FC7F56"/>
    <w:rsid w:val="00FD6A0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B6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432B1"/>
  </w:style>
  <w:style w:type="character" w:styleId="Hyperlink">
    <w:name w:val="Hyperlink"/>
    <w:basedOn w:val="DefaultParagraphFont"/>
    <w:rsid w:val="002432B1"/>
    <w:rPr>
      <w:color w:val="0000FF"/>
      <w:u w:val="single"/>
    </w:rPr>
  </w:style>
  <w:style w:type="paragraph" w:styleId="FootnoteText">
    <w:name w:val="footnote text"/>
    <w:basedOn w:val="Normal"/>
    <w:semiHidden/>
    <w:rsid w:val="00F40D8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40D88"/>
    <w:rPr>
      <w:vertAlign w:val="superscript"/>
    </w:rPr>
  </w:style>
  <w:style w:type="paragraph" w:styleId="EndnoteText">
    <w:name w:val="endnote text"/>
    <w:basedOn w:val="Normal"/>
    <w:semiHidden/>
    <w:rsid w:val="00F40D88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F40D88"/>
    <w:rPr>
      <w:vertAlign w:val="superscript"/>
    </w:rPr>
  </w:style>
  <w:style w:type="paragraph" w:styleId="DocumentMap">
    <w:name w:val="Document Map"/>
    <w:basedOn w:val="Normal"/>
    <w:link w:val="DocumentMapChar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C3B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hyperlink" Target="http://www.aspose.com" TargetMode="Externa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w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ImportExport Test Document 2</vt:lpstr>
    </vt:vector>
  </TitlesOfParts>
  <Company>Straightedge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Roman Korchagin</dc:creator>
  <cp:keywords>keyword1, keyword2</cp:keywords>
  <cp:lastModifiedBy>q</cp:lastModifiedBy>
  <cp:revision>156</cp:revision>
  <cp:lastPrinted>2004-06-22T19:54:00Z</cp:lastPrinted>
  <dcterms:created xsi:type="dcterms:W3CDTF">2004-06-21T06:59:00Z</dcterms:created>
  <dcterms:modified xsi:type="dcterms:W3CDTF">2008-11-28T00:16:00Z</dcterms:modified>
</cp:coreProperties>
</file>