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DDAF" w14:textId="7CE4ACF7" w:rsidR="00E846DE" w:rsidRDefault="00DE4EF5">
      <w:r>
        <w:rPr>
          <w:noProof/>
        </w:rPr>
        <mc:AlternateContent>
          <mc:Choice Requires="cx1">
            <w:drawing>
              <wp:inline distT="0" distB="0" distL="0" distR="0" wp14:anchorId="6BCC6A5A" wp14:editId="21AFBE7E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6BCC6A5A" wp14:editId="21AFBE7E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B"/>
    <w:rsid w:val="00437DFB"/>
    <w:rsid w:val="00DE4EF5"/>
    <w:rsid w:val="00E846DE"/>
    <w:rsid w:val="00EB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C1156-EF78-49D6-9D00-DFD3F73B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Sheet1!$A$2:$A$51</cx:f>
        <cx:lvl ptCount="50">
          <cx:pt idx="0">Category 1</cx:pt>
          <cx:pt idx="1">Category 3</cx:pt>
          <cx:pt idx="2">Category 1</cx:pt>
          <cx:pt idx="3">Category 2</cx:pt>
          <cx:pt idx="4">Category 4</cx:pt>
          <cx:pt idx="5">Category 1</cx:pt>
          <cx:pt idx="6">Category 4</cx:pt>
          <cx:pt idx="7">Category 3</cx:pt>
          <cx:pt idx="8">Category 4</cx:pt>
          <cx:pt idx="9">Category 1</cx:pt>
          <cx:pt idx="10">Category 2</cx:pt>
          <cx:pt idx="11">Category 4</cx:pt>
          <cx:pt idx="12">Category 4</cx:pt>
          <cx:pt idx="13">Category 2</cx:pt>
          <cx:pt idx="14">Category 1</cx:pt>
          <cx:pt idx="15">Category 1</cx:pt>
          <cx:pt idx="16">Category 1</cx:pt>
          <cx:pt idx="17">Category 4</cx:pt>
          <cx:pt idx="18">Category 4</cx:pt>
          <cx:pt idx="19">Category 4</cx:pt>
          <cx:pt idx="20">Category 1</cx:pt>
          <cx:pt idx="21">Category 1</cx:pt>
          <cx:pt idx="22">Category 4</cx:pt>
          <cx:pt idx="23">Category 1</cx:pt>
          <cx:pt idx="24">Category 1</cx:pt>
          <cx:pt idx="25">Category 4</cx:pt>
          <cx:pt idx="26">Category 1</cx:pt>
          <cx:pt idx="27">Category 4</cx:pt>
          <cx:pt idx="28">Category 4</cx:pt>
          <cx:pt idx="29">Category 4</cx:pt>
          <cx:pt idx="30">Category 4</cx:pt>
          <cx:pt idx="31">Category 2</cx:pt>
          <cx:pt idx="32">Category 4</cx:pt>
          <cx:pt idx="33">Category 1</cx:pt>
          <cx:pt idx="34">Category 4</cx:pt>
          <cx:pt idx="35">Category 1</cx:pt>
          <cx:pt idx="36">Category 4</cx:pt>
          <cx:pt idx="37">Category 2</cx:pt>
          <cx:pt idx="38">Category 4</cx:pt>
          <cx:pt idx="39">Category 3</cx:pt>
          <cx:pt idx="40">Category 4</cx:pt>
          <cx:pt idx="41">Category 4</cx:pt>
          <cx:pt idx="42">Category 2</cx:pt>
          <cx:pt idx="43">Category 4</cx:pt>
          <cx:pt idx="44">Category 1</cx:pt>
          <cx:pt idx="45">Category 1</cx:pt>
          <cx:pt idx="46">Category 1</cx:pt>
          <cx:pt idx="47">Category 2</cx:pt>
          <cx:pt idx="48">Category 4</cx:pt>
          <cx:pt idx="49">Category 4</cx:pt>
        </cx:lvl>
      </cx:strDim>
      <cx:numDim type="val">
        <cx:f>Sheet1!$B$2:$B$51</cx:f>
        <cx:lvl ptCount="50" formatCode="Основной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1</cx:pt>
          <cx:pt idx="28">1</cx:pt>
          <cx:pt idx="29">1</cx:pt>
          <cx:pt idx="30">1</cx:pt>
          <cx:pt idx="31">1</cx:pt>
          <cx:pt idx="32">1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1</cx:pt>
          <cx:pt idx="43">1</cx:pt>
          <cx:pt idx="44">1</cx:pt>
          <cx:pt idx="45">1</cx:pt>
          <cx:pt idx="46">1</cx:pt>
          <cx:pt idx="47">1</cx:pt>
          <cx:pt idx="48">1</cx:pt>
          <cx:pt idx="49">1</cx:pt>
        </cx:lvl>
      </cx:numDim>
    </cx:data>
  </cx:chartData>
  <cx:chart>
    <cx:title pos="t" align="ctr" overlay="0">
      <cx:tx>
        <cx:txData>
          <cx:v>Issue Analysis&lt;&lt;foreach [in items]&gt;&gt;&lt;&lt;x [issue]&gt;&gt;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Issue Analysis&lt;&lt;foreach [in items]&gt;&gt;&lt;&lt;x [issue]&gt;&gt;</a:t>
          </a:r>
        </a:p>
      </cx:txPr>
    </cx:title>
    <cx:plotArea>
      <cx:plotAreaRegion>
        <cx:series layoutId="clusteredColumn" uniqueId="{88D9855D-7AB4-4C44-8AC4-E198D72E1B60}">
          <cx:tx>
            <cx:txData>
              <cx:f>Sheet1!$B$1</cx:f>
              <cx:v>Issues&lt;&lt;y [count]&gt;&gt;</cx:v>
            </cx:txData>
          </cx:tx>
          <cx:dataId val="0"/>
          <cx:layoutPr>
            <cx:aggregation/>
          </cx:layoutPr>
          <cx:axisId val="1"/>
        </cx:series>
        <cx:series layoutId="paretoLine" ownerIdx="0" uniqueId="{22BEE759-B467-4359-8937-AA881C5B6840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2024-07-03T22:40:00Z</dcterms:created>
  <dcterms:modified xsi:type="dcterms:W3CDTF">2024-07-03T23:20:00Z</dcterms:modified>
</cp:coreProperties>
</file>