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4242A" w14:textId="487B5550" w:rsidR="00E846DE" w:rsidRDefault="000B146F">
      <w:r>
        <w:rPr>
          <w:noProof/>
        </w:rPr>
        <w:drawing>
          <wp:inline distT="0" distB="0" distL="0" distR="0" wp14:anchorId="3E84BB6C" wp14:editId="2D9F290A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E84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3BD"/>
    <w:rsid w:val="000B146F"/>
    <w:rsid w:val="00BB73BD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794913-09B9-47C5-A5D5-7E521C94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Stock Analysis&lt;&lt;foreach [in items]&gt;&gt;&lt;&lt;x [date]&gt;&gt;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tockChart>
        <c:ser>
          <c:idx val="0"/>
          <c:order val="0"/>
          <c:tx>
            <c:strRef>
              <c:f>Sheet1!$B$1</c:f>
              <c:strCache>
                <c:ptCount val="1"/>
                <c:pt idx="0">
                  <c:v>High&lt;&lt;y [high]&gt;&gt;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55</c:v>
                </c:pt>
                <c:pt idx="1">
                  <c:v>57</c:v>
                </c:pt>
                <c:pt idx="2">
                  <c:v>57</c:v>
                </c:pt>
                <c:pt idx="3">
                  <c:v>58</c:v>
                </c:pt>
                <c:pt idx="4">
                  <c:v>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FD-4C70-8E9E-5FCFDAAAE42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Low&lt;&lt;y [low]&gt;&gt;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11</c:v>
                </c:pt>
                <c:pt idx="4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FD-4C70-8E9E-5FCFDAAAE42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Close&lt;&lt;y [close]&gt;&gt;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dot"/>
            <c:size val="3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32</c:v>
                </c:pt>
                <c:pt idx="1">
                  <c:v>35</c:v>
                </c:pt>
                <c:pt idx="2">
                  <c:v>34</c:v>
                </c:pt>
                <c:pt idx="3">
                  <c:v>35</c:v>
                </c:pt>
                <c:pt idx="4">
                  <c:v>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3FD-4C70-8E9E-5FCFDAAAE4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axId val="123232175"/>
        <c:axId val="71713567"/>
      </c:stockChart>
      <c:dateAx>
        <c:axId val="123232175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713567"/>
        <c:crosses val="autoZero"/>
        <c:auto val="1"/>
        <c:lblOffset val="100"/>
        <c:baseTimeUnit val="months"/>
      </c:dateAx>
      <c:valAx>
        <c:axId val="71713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2321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2024-07-01T21:31:00Z</dcterms:created>
  <dcterms:modified xsi:type="dcterms:W3CDTF">2024-07-01T21:34:00Z</dcterms:modified>
</cp:coreProperties>
</file>