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3" w:rsidRDefault="00B26E47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E47"/>
    <w:rsid w:val="00671343"/>
    <w:rsid w:val="00B26E47"/>
    <w:rsid w:val="00B357DE"/>
    <w:rsid w:val="00D363ED"/>
    <w:rsid w:val="00EA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Total Contract Price&lt;&lt;foreach</a:t>
            </a:r>
            <a:r>
              <a:rPr lang="en-US" sz="1200" baseline="0"/>
              <a:t> [</a:t>
            </a:r>
            <a:r>
              <a:rPr lang="en-US" sz="1200"/>
              <a:t>in managers]&gt;&gt;&lt;&lt;x [Name]&gt;&gt;</a:t>
            </a:r>
          </a:p>
        </c:rich>
      </c:tx>
      <c:spPr>
        <a:noFill/>
        <a:ln>
          <a:noFill/>
        </a:ln>
        <a:effectLst/>
      </c:sp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[Contracts.Sum(c =&gt; c.Price)]&gt;&gt;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naeem</cp:lastModifiedBy>
  <cp:revision>4</cp:revision>
  <dcterms:created xsi:type="dcterms:W3CDTF">2015-11-13T06:36:00Z</dcterms:created>
  <dcterms:modified xsi:type="dcterms:W3CDTF">2015-11-13T06:47:00Z</dcterms:modified>
</cp:coreProperties>
</file>