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E7B9" w14:textId="54534DEE" w:rsidR="00435FA2" w:rsidRPr="00435FA2" w:rsidRDefault="00435FA2" w:rsidP="00255FCA">
      <w:pPr>
        <w:pStyle w:val="Heading2"/>
        <w:rPr>
          <w:lang w:val="en-US"/>
        </w:rPr>
      </w:pPr>
      <w:r w:rsidRPr="00435FA2">
        <w:rPr>
          <w:lang w:val="en-US"/>
        </w:rPr>
        <w:t>Payment and Currency</w:t>
      </w:r>
    </w:p>
    <w:p w14:paraId="1FFF8744" w14:textId="1AE1931B" w:rsidR="00435FA2" w:rsidRPr="00435FA2" w:rsidRDefault="00435FA2" w:rsidP="00435FA2">
      <w:pPr>
        <w:rPr>
          <w:lang w:val="en-US"/>
        </w:rPr>
      </w:pPr>
      <w:r w:rsidRPr="00435FA2">
        <w:rPr>
          <w:b/>
          <w:bCs/>
          <w:lang w:val="en-US"/>
        </w:rPr>
        <w:t>Terms:</w:t>
      </w:r>
      <w:r w:rsidRPr="00435FA2">
        <w:rPr>
          <w:lang w:val="en-US"/>
        </w:rPr>
        <w:t xml:space="preserve"> All invoices are payable within 30 calendar days from the date of issuance without deduction.</w:t>
      </w:r>
    </w:p>
    <w:p w14:paraId="51B39546" w14:textId="5BB58F10" w:rsidR="00E846DE" w:rsidRPr="00435FA2" w:rsidRDefault="00435FA2" w:rsidP="00435FA2">
      <w:pPr>
        <w:rPr>
          <w:lang w:val="en-US"/>
        </w:rPr>
      </w:pPr>
      <w:r w:rsidRPr="00435FA2">
        <w:rPr>
          <w:b/>
          <w:bCs/>
          <w:lang w:val="en-US"/>
        </w:rPr>
        <w:t>Currency:</w:t>
      </w:r>
      <w:r w:rsidRPr="00435FA2">
        <w:rPr>
          <w:lang w:val="en-US"/>
        </w:rPr>
        <w:t xml:space="preserve"> Payments must be settled in </w:t>
      </w:r>
      <w:r>
        <w:rPr>
          <w:lang w:val="en-US"/>
        </w:rPr>
        <w:t>USD</w:t>
      </w:r>
      <w:r w:rsidRPr="00435FA2">
        <w:rPr>
          <w:lang w:val="en-US"/>
        </w:rPr>
        <w:t xml:space="preserve"> unless a prior written currency hedge agreement is registered.</w:t>
      </w:r>
    </w:p>
    <w:sectPr w:rsidR="00E846DE" w:rsidRPr="00435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F2BFB"/>
    <w:multiLevelType w:val="multilevel"/>
    <w:tmpl w:val="DE4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56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EE"/>
    <w:rsid w:val="00255FCA"/>
    <w:rsid w:val="00420274"/>
    <w:rsid w:val="00435FA2"/>
    <w:rsid w:val="007151EE"/>
    <w:rsid w:val="00C74751"/>
    <w:rsid w:val="00E846DE"/>
    <w:rsid w:val="00E918A0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6A6B"/>
  <w15:chartTrackingRefBased/>
  <w15:docId w15:val="{2EB1A2AF-A2CC-40A2-B4E1-AEED6AAB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9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8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33</Words>
  <Characters>194</Characters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2025-12-16T20:49:00Z</dcterms:created>
  <dcterms:modified xsi:type="dcterms:W3CDTF">2025-12-17T17:01:00Z</dcterms:modified>
</cp:coreProperties>
</file>