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3FEBF" w14:textId="2F2FD2C2" w:rsidR="00E846DE" w:rsidRDefault="006173A2" w:rsidP="00120503">
      <w:pPr>
        <w:pStyle w:val="Heading1"/>
        <w:spacing w:after="240"/>
        <w:rPr>
          <w:lang w:val="en-US"/>
        </w:rPr>
      </w:pPr>
      <w:r w:rsidRPr="00335358">
        <w:rPr>
          <w:lang w:val="en-US"/>
        </w:rPr>
        <w:t>Internal Newsletter Section</w:t>
      </w:r>
    </w:p>
    <w:p w14:paraId="29C51439" w14:textId="337B9A13" w:rsidR="006173A2" w:rsidRPr="00FD5F28" w:rsidRDefault="006173A2" w:rsidP="00335358">
      <w:pPr>
        <w:spacing w:after="0"/>
        <w:rPr>
          <w:b/>
          <w:bCs/>
          <w:lang w:val="en-US"/>
        </w:rPr>
      </w:pPr>
      <w:r w:rsidRPr="00FD5F28">
        <w:rPr>
          <w:b/>
          <w:bCs/>
          <w:lang w:val="en-US"/>
        </w:rPr>
        <w:t>&lt;&lt;[heading]&gt;&gt;</w:t>
      </w:r>
    </w:p>
    <w:p w14:paraId="53F06242" w14:textId="2A1C91E0" w:rsidR="006173A2" w:rsidRPr="006173A2" w:rsidRDefault="006173A2" w:rsidP="00335358">
      <w:pPr>
        <w:spacing w:after="0"/>
        <w:rPr>
          <w:lang w:val="en-US"/>
        </w:rPr>
      </w:pPr>
      <w:r>
        <w:rPr>
          <w:lang w:val="en-US"/>
        </w:rPr>
        <w:t>&lt;&lt;[content]&gt;&gt;</w:t>
      </w:r>
    </w:p>
    <w:sectPr w:rsidR="006173A2" w:rsidRPr="00617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B6"/>
    <w:rsid w:val="00120503"/>
    <w:rsid w:val="00335358"/>
    <w:rsid w:val="00420274"/>
    <w:rsid w:val="005B03F6"/>
    <w:rsid w:val="006173A2"/>
    <w:rsid w:val="009033B6"/>
    <w:rsid w:val="00C74751"/>
    <w:rsid w:val="00E846DE"/>
    <w:rsid w:val="00FD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637AB"/>
  <w15:chartTrackingRefBased/>
  <w15:docId w15:val="{6076569C-C972-4098-8CD5-DEB819AF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48</Characters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2026-10-01T11:16:00Z</dcterms:created>
  <dcterms:modified xsi:type="dcterms:W3CDTF">2026-10-01T15:01:00Z</dcterms:modified>
</cp:coreProperties>
</file>