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C50C2B" w14:paraId="7DC17401" w14:textId="044230EF">
      <w:pPr>
        <w:pStyle w:val="Heading1"/>
        <w:rPr>
          <w:lang w:val="en-US"/>
        </w:rPr>
      </w:pPr>
      <w:r w:rsidRPr="00C50C2B">
        <w:t>Inventory Control Map</w:t>
      </w:r>
    </w:p>
    <w:p w:rsidR="00C50C2B" w:rsidP="00C50C2B" w14:paraId="32F81320" w14:textId="4CDBE21D">
      <w:pPr>
        <w:rPr>
          <w:lang w:val="en-US"/>
        </w:rPr>
      </w:pPr>
      <w:r w:rsidRPr="00C50C2B">
        <w:rPr>
          <w:b/>
          <w:bCs/>
          <w:lang w:val="en-US"/>
        </w:rPr>
        <w:t>W</w:t>
      </w:r>
      <w:r w:rsidRPr="00C50C2B">
        <w:rPr>
          <w:b/>
          <w:bCs/>
          <w:lang w:val="en-US"/>
        </w:rPr>
        <w:t>arehouse</w:t>
      </w:r>
      <w:r w:rsidRPr="00C50C2B">
        <w:rPr>
          <w:b/>
          <w:bCs/>
          <w:lang w:val="en-US"/>
        </w:rPr>
        <w:t xml:space="preserve"> </w:t>
      </w:r>
      <w:r w:rsidRPr="00C50C2B">
        <w:rPr>
          <w:b/>
          <w:bCs/>
          <w:lang w:val="en-US"/>
        </w:rPr>
        <w:t>Location</w:t>
      </w:r>
      <w:r w:rsidRPr="00C50C2B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Central Distribution Hub</w:t>
      </w:r>
    </w:p>
    <w:p w:rsidR="00C50C2B" w:rsidP="00C50C2B" w14:paraId="4A44D08C" w14:textId="1AF851D9">
      <w:pPr>
        <w:rPr>
          <w:lang w:val="en-US"/>
        </w:rPr>
      </w:pPr>
      <w:r w:rsidRPr="00C50C2B">
        <w:rPr>
          <w:b/>
          <w:bCs/>
          <w:lang w:val="en-US"/>
        </w:rPr>
        <w:t>S</w:t>
      </w:r>
      <w:r w:rsidRPr="00C50C2B">
        <w:rPr>
          <w:b/>
          <w:bCs/>
          <w:lang w:val="en-US"/>
        </w:rPr>
        <w:t>torage</w:t>
      </w:r>
      <w:r w:rsidRPr="00C50C2B">
        <w:rPr>
          <w:b/>
          <w:bCs/>
          <w:lang w:val="en-US"/>
        </w:rPr>
        <w:t xml:space="preserve"> </w:t>
      </w:r>
      <w:r w:rsidRPr="00C50C2B">
        <w:rPr>
          <w:b/>
          <w:bCs/>
          <w:lang w:val="en-US"/>
        </w:rPr>
        <w:t>Bin</w:t>
      </w:r>
      <w:r w:rsidRPr="00C50C2B">
        <w:rPr>
          <w:b/>
          <w:bCs/>
          <w:lang w:val="en-US"/>
        </w:rPr>
        <w:t xml:space="preserve"> </w:t>
      </w:r>
      <w:r w:rsidRPr="00C50C2B">
        <w:rPr>
          <w:b/>
          <w:bCs/>
          <w:lang w:val="en-US"/>
        </w:rPr>
        <w:t>Code</w:t>
      </w:r>
      <w:r w:rsidRPr="00C50C2B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2026-12-11</w:t>
      </w:r>
    </w:p>
    <w:p w:rsidR="00C50C2B" w:rsidRPr="00C50C2B" w:rsidP="00C50C2B" w14:paraId="2277C3E8" w14:textId="6F1ECB75">
      <w:pPr>
        <w:rPr>
          <w:lang w:val="en-US"/>
        </w:rPr>
      </w:pPr>
      <w:r w:rsidRPr="00C50C2B">
        <w:rPr>
          <w:b/>
          <w:bCs/>
          <w:lang w:val="en-US"/>
        </w:rPr>
        <w:t>I</w:t>
      </w:r>
      <w:r w:rsidRPr="00C50C2B">
        <w:rPr>
          <w:b/>
          <w:bCs/>
          <w:lang w:val="en-US"/>
        </w:rPr>
        <w:t>nventory</w:t>
      </w:r>
      <w:r w:rsidRPr="00C50C2B">
        <w:rPr>
          <w:b/>
          <w:bCs/>
          <w:lang w:val="en-US"/>
        </w:rPr>
        <w:t xml:space="preserve"> </w:t>
      </w:r>
      <w:r w:rsidRPr="00C50C2B">
        <w:rPr>
          <w:b/>
          <w:bCs/>
          <w:lang w:val="en-US"/>
        </w:rPr>
        <w:t>Status</w:t>
      </w:r>
      <w:r w:rsidRPr="00C50C2B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Fully Stocked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3A"/>
    <w:rsid w:val="00420274"/>
    <w:rsid w:val="006F2F3E"/>
    <w:rsid w:val="008C003A"/>
    <w:rsid w:val="00C50C2B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4F1088D"/>
  <w15:chartTrackingRefBased/>
  <w15:docId w15:val="{63331B47-526F-4F8A-B552-3BD4AADE1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2026-09-30T08:13:00Z</dcterms:created>
  <dcterms:modified xsi:type="dcterms:W3CDTF">2026-09-30T08:17:00Z</dcterms:modified>
</cp:coreProperties>
</file>