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harts/chart1.xml" ContentType="application/vnd.openxmlformats-officedocument.drawingml.chart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7.10 -->
  <w:body>
    <w:p w:rsidR="00A77B3E">
      <w:r>
        <w:drawing>
          <wp:inline>
            <wp:extent cx="5486400" cy="3200400"/>
            <wp:docPr id="10000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hart" Target="charts/chart1.xml" /><Relationship Id="rId5" Type="http://schemas.openxmlformats.org/officeDocument/2006/relationships/styles" Target="styles.xml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</a:defRPr>
            </a:pPr>
            <a:r>
              <a:rPr/>
              <a:t>Data Labels With Different Number Format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AW Series 0</c:v>
          </c:tx>
          <c:marker>
            <c:symbol val="none"/>
          </c:marker>
          <c:dLbls>
            <c:dLbl>
              <c:idx val="0"/>
              <c:numFmt formatCode="&quot;$&quot;#,##0.00" sourceLinked="0"/>
              <c:showVal val="1"/>
            </c:dLbl>
            <c:dLbl>
              <c:idx val="1"/>
              <c:numFmt formatCode="d/mm/yyyy" sourceLinked="0"/>
              <c:showVal val="1"/>
            </c:dLbl>
            <c:dLbl>
              <c:idx val="2"/>
              <c:showVal val="1"/>
            </c:dLbl>
          </c:dLbls>
          <c:cat>
            <c:strLit>
              <c:ptCount val="3"/>
              <c:pt idx="0">
                <c:v>AW0</c:v>
              </c:pt>
              <c:pt idx="1">
                <c:v>AW1</c:v>
              </c:pt>
              <c:pt idx="2">
                <c:v>AW2</c:v>
              </c:pt>
            </c:strLit>
          </c:cat>
          <c:val>
            <c:numLit>
              <c:ptCount val="3"/>
              <c:pt idx="0" formatCode="General">
                <c:v>2.5</c:v>
              </c:pt>
              <c:pt idx="1" formatCode="General">
                <c:v>1.5</c:v>
              </c:pt>
              <c:pt idx="2" formatCode="General">
                <c:v>3.5</c:v>
              </c:pt>
            </c:numLit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05326408"/>
        <c:axId val="305317392"/>
      </c:lineChart>
      <c:catAx>
        <c:axId val="3053264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5317392"/>
        <c:crosses val="autoZero"/>
        <c:auto val="1"/>
        <c:lblAlgn val="ctr"/>
        <c:lblOffset val="100"/>
        <c:noMultiLvlLbl val="0"/>
      </c:catAx>
      <c:valAx>
        <c:axId val="305317392"/>
        <c:scaling>
          <c:orientation val="minMax"/>
        </c:scaling>
        <c:delete val="0"/>
        <c:axPos val="l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53264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</c:chartSpac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