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78" w:rsidRPr="00207878" w:rsidRDefault="0019165F">
      <w:pPr>
        <w:rPr>
          <w:b/>
          <w:lang w:val="en-US"/>
        </w:rPr>
      </w:pPr>
      <w:r>
        <w:rPr>
          <w:b/>
          <w:lang w:val="en-US"/>
        </w:rPr>
        <w:t>Case 1: Vertical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:rsidTr="00FA6DB4">
        <w:tc>
          <w:tcPr>
            <w:tcW w:w="4672" w:type="dxa"/>
          </w:tcPr>
          <w:p w:rsidR="00FA6DB4" w:rsidRPr="00FA6DB4" w:rsidRDefault="00EF0502" w:rsidP="00EF0502">
            <w:pPr>
              <w:rPr>
                <w:lang w:val="en-US"/>
              </w:rPr>
            </w:pPr>
            <w:r>
              <w:rPr>
                <w:lang w:val="en-US"/>
              </w:rPr>
              <w:t>&lt;&lt;cellMerge</w:t>
            </w:r>
            <w:r w:rsidR="007B54DF">
              <w:rPr>
                <w:lang w:val="en-US"/>
              </w:rPr>
              <w:t xml:space="preserve"> // test textual comments</w:t>
            </w:r>
            <w:r>
              <w:rPr>
                <w:lang w:val="en-US"/>
              </w:rPr>
              <w:t>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alue1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Pr="00FA6DB4" w:rsidRDefault="00FA6DB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FA6DB4" w:rsidTr="00FA6DB4">
        <w:tc>
          <w:tcPr>
            <w:tcW w:w="4672" w:type="dxa"/>
          </w:tcPr>
          <w:p w:rsidR="00FA6DB4" w:rsidRDefault="00EF0502" w:rsidP="00EF0502">
            <w:r>
              <w:rPr>
                <w:lang w:val="en-US"/>
              </w:rPr>
              <w:t>&lt;&lt;cellMerge&gt;&gt;&lt;&lt;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alue2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Default="00FA6DB4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</w:t>
            </w:r>
            <w:r w:rsidR="00AE491D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7B54DF">
              <w:rPr>
                <w:lang w:val="en-US"/>
              </w:rPr>
              <w:t xml:space="preserve"> // test textual comments </w:t>
            </w:r>
            <w:r>
              <w:rPr>
                <w:lang w:val="en-US"/>
              </w:rPr>
              <w:t>&gt;&gt;</w:t>
            </w:r>
          </w:p>
        </w:tc>
      </w:tr>
    </w:tbl>
    <w:p w:rsidR="00FA6DB4" w:rsidRDefault="00FA6DB4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2: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:rsidTr="00FA6DB4">
        <w:tc>
          <w:tcPr>
            <w:tcW w:w="4672" w:type="dxa"/>
          </w:tcPr>
          <w:p w:rsidR="00FA6DB4" w:rsidRDefault="00EF0502" w:rsidP="00EF0502">
            <w:r>
              <w:rPr>
                <w:lang w:val="en-US"/>
              </w:rPr>
              <w:t>&lt;&lt;cellMerge -horz&gt;&gt;&lt;&lt;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Default="00DB3C17" w:rsidP="00DB3C17">
            <w:r>
              <w:rPr>
                <w:lang w:val="en-US"/>
              </w:rPr>
              <w:t>&lt;&lt;cellMerge -horz&gt;&gt;</w:t>
            </w:r>
            <w:r w:rsidR="00EF0502"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</w:tr>
      <w:tr w:rsidR="00FA6DB4" w:rsidTr="00FA6DB4">
        <w:tc>
          <w:tcPr>
            <w:tcW w:w="4672" w:type="dxa"/>
          </w:tcPr>
          <w:p w:rsidR="00FA6DB4" w:rsidRDefault="00EF0502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</w:t>
            </w:r>
            <w:r w:rsidR="00DB3C17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FA6DB4" w:rsidRDefault="00AE491D"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</w:tbl>
    <w:p w:rsidR="008011B9" w:rsidRDefault="008011B9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3: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:rsidTr="00CF5A8C">
        <w:tc>
          <w:tcPr>
            <w:tcW w:w="4672" w:type="dxa"/>
          </w:tcPr>
          <w:p w:rsidR="008011B9" w:rsidRPr="00FA6DB4" w:rsidRDefault="0027335C" w:rsidP="0027335C">
            <w:pPr>
              <w:rPr>
                <w:lang w:val="en-US"/>
              </w:rPr>
            </w:pPr>
            <w:r>
              <w:rPr>
                <w:lang w:val="en-US"/>
              </w:rPr>
              <w:t>&lt;&lt;cellMerge&gt;&gt;&lt;&lt;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Pr="00FA6DB4" w:rsidRDefault="008011B9" w:rsidP="00170C1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170C1C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:rsidTr="00CF5A8C">
        <w:tc>
          <w:tcPr>
            <w:tcW w:w="4672" w:type="dxa"/>
          </w:tcPr>
          <w:p w:rsidR="008011B9" w:rsidRDefault="008011B9" w:rsidP="00F5004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F5004C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Default="00170C1C" w:rsidP="00170C1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:rsidR="008011B9" w:rsidRDefault="008011B9" w:rsidP="008011B9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4: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:rsidTr="00CF5A8C">
        <w:tc>
          <w:tcPr>
            <w:tcW w:w="4672" w:type="dxa"/>
          </w:tcPr>
          <w:p w:rsidR="008011B9" w:rsidRDefault="008011B9" w:rsidP="00E375AA">
            <w:r>
              <w:rPr>
                <w:lang w:val="en-US"/>
              </w:rPr>
              <w:t>&lt;&lt;cellMerge -horz</w:t>
            </w:r>
            <w:r w:rsidR="00E375AA">
              <w:rPr>
                <w:lang w:val="en-US"/>
              </w:rPr>
              <w:t>&gt;&gt;&lt;&lt;</w:t>
            </w:r>
            <w:r w:rsidR="00906B07">
              <w:rPr>
                <w:lang w:val="en-US"/>
              </w:rPr>
              <w:t>[</w:t>
            </w:r>
            <w:r w:rsidR="00E375AA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Default="008011B9" w:rsidP="00DE04B2">
            <w:r>
              <w:rPr>
                <w:lang w:val="en-US"/>
              </w:rPr>
              <w:t>&lt;</w:t>
            </w:r>
            <w:r w:rsidR="00DE04B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DE04B2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:rsidTr="00CF5A8C">
        <w:tc>
          <w:tcPr>
            <w:tcW w:w="4672" w:type="dxa"/>
          </w:tcPr>
          <w:p w:rsidR="008011B9" w:rsidRDefault="00E375AA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8011B9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8011B9" w:rsidRDefault="00DE04B2" w:rsidP="00DE04B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:rsidR="008011B9" w:rsidRDefault="008011B9"/>
    <w:p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>Case 5: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918" w:rsidTr="00CF5A8C">
        <w:tc>
          <w:tcPr>
            <w:tcW w:w="4672" w:type="dxa"/>
          </w:tcPr>
          <w:p w:rsidR="000C4918" w:rsidRDefault="00B44B90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0C4918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  <w:tr w:rsidR="000C4918" w:rsidTr="00CF5A8C">
        <w:tc>
          <w:tcPr>
            <w:tcW w:w="4672" w:type="dxa"/>
          </w:tcPr>
          <w:p w:rsidR="000C4918" w:rsidRDefault="00B44B90" w:rsidP="00B44B90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</w:tbl>
    <w:p w:rsidR="000C4918" w:rsidRDefault="000C4918"/>
    <w:p w:rsidR="006A306C" w:rsidRPr="00EB11F3" w:rsidRDefault="006A306C">
      <w:pPr>
        <w:rPr>
          <w:b/>
          <w:lang w:val="en-US"/>
        </w:rPr>
      </w:pPr>
      <w:r w:rsidRPr="00EB11F3">
        <w:rPr>
          <w:b/>
          <w:lang w:val="en-US"/>
        </w:rPr>
        <w:t>Case 6: Merging within foreach</w:t>
      </w:r>
    </w:p>
    <w:tbl>
      <w:tblPr>
        <w:tblStyle w:val="Codesnippettable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2970"/>
        <w:gridCol w:w="4050"/>
      </w:tblGrid>
      <w:tr w:rsidR="006A306C" w:rsidRPr="001E4F38" w:rsidTr="00B81360"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&lt;&lt;foreach [</w:t>
            </w:r>
            <w:r w:rsidR="001E4F38" w:rsidRPr="001E4F38">
              <w:rPr>
                <w:rFonts w:asciiTheme="minorHAnsi" w:hAnsiTheme="minorHAnsi"/>
                <w:b w:val="0"/>
                <w:color w:val="auto"/>
                <w:lang w:val="en-US"/>
              </w:rPr>
              <w:t>ClientTestClass</w:t>
            </w:r>
            <w:r w:rsidR="001E4F38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in clients]&gt;&gt;&lt;&lt;[</w:t>
            </w:r>
            <w:r w:rsidR="009651C2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Name</w:t>
            </w:r>
            <w:r w:rsidR="009651C2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970" w:type="dxa"/>
            <w:shd w:val="clear" w:color="auto" w:fill="auto"/>
          </w:tcPr>
          <w:p w:rsidR="006A306C" w:rsidRPr="00596794" w:rsidRDefault="00A65B9E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&lt;&lt;cellMerge&gt;&gt;</w:t>
            </w:r>
            <w:r w:rsidR="006A306C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="009651C2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="006A306C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Country</w:t>
            </w:r>
            <w:r w:rsidR="009651C2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r w:rsidR="006A306C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="009651C2">
              <w:rPr>
                <w:rFonts w:asciiTheme="minorHAnsi" w:hAnsiTheme="minorHAnsi"/>
                <w:b w:val="0"/>
                <w:color w:val="auto"/>
                <w:lang w:val="en-US"/>
              </w:rPr>
              <w:t>get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LocalAddress</w:t>
            </w:r>
            <w:r w:rsidR="009651C2">
              <w:rPr>
                <w:rFonts w:asciiTheme="minorHAnsi" w:hAnsiTheme="minorHAnsi"/>
                <w:b w:val="0"/>
                <w:color w:val="auto"/>
                <w:lang w:val="en-US"/>
              </w:rPr>
              <w:t>()</w:t>
            </w:r>
            <w:bookmarkStart w:id="0" w:name="_GoBack"/>
            <w:bookmarkEnd w:id="0"/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]&gt;&gt;&lt;&lt;/foreach</w:t>
            </w:r>
            <w:r w:rsidR="00B8136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B81360" w:rsidRPr="00B81360">
              <w:rPr>
                <w:rFonts w:asciiTheme="minorHAnsi" w:hAnsiTheme="minorHAnsi"/>
                <w:b w:val="0"/>
                <w:color w:val="auto"/>
                <w:lang w:val="en-US"/>
              </w:rPr>
              <w:t>// test textual comments</w:t>
            </w:r>
            <w:r w:rsidR="00B81360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</w:tbl>
    <w:p w:rsidR="006A306C" w:rsidRPr="00B81360" w:rsidRDefault="006A306C">
      <w:pPr>
        <w:rPr>
          <w:lang w:val="en-US"/>
        </w:rPr>
      </w:pPr>
    </w:p>
    <w:sectPr w:rsidR="006A306C" w:rsidRPr="00B8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BB" w:rsidRDefault="000C2BBB" w:rsidP="00207878">
      <w:pPr>
        <w:spacing w:after="0" w:line="240" w:lineRule="auto"/>
      </w:pPr>
      <w:r>
        <w:separator/>
      </w:r>
    </w:p>
  </w:endnote>
  <w:endnote w:type="continuationSeparator" w:id="0">
    <w:p w:rsidR="000C2BBB" w:rsidRDefault="000C2BBB" w:rsidP="0020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BB" w:rsidRDefault="000C2BBB" w:rsidP="00207878">
      <w:pPr>
        <w:spacing w:after="0" w:line="240" w:lineRule="auto"/>
      </w:pPr>
      <w:r>
        <w:separator/>
      </w:r>
    </w:p>
  </w:footnote>
  <w:footnote w:type="continuationSeparator" w:id="0">
    <w:p w:rsidR="000C2BBB" w:rsidRDefault="000C2BBB" w:rsidP="0020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87"/>
    <w:rsid w:val="000C2BBB"/>
    <w:rsid w:val="000C4918"/>
    <w:rsid w:val="00170C1C"/>
    <w:rsid w:val="0019165F"/>
    <w:rsid w:val="001E4F38"/>
    <w:rsid w:val="00207878"/>
    <w:rsid w:val="0027335C"/>
    <w:rsid w:val="003445D0"/>
    <w:rsid w:val="004363DA"/>
    <w:rsid w:val="004942AE"/>
    <w:rsid w:val="004D77BC"/>
    <w:rsid w:val="005277BE"/>
    <w:rsid w:val="00596794"/>
    <w:rsid w:val="005E6C87"/>
    <w:rsid w:val="00672A65"/>
    <w:rsid w:val="006A306C"/>
    <w:rsid w:val="007672DF"/>
    <w:rsid w:val="007B54DF"/>
    <w:rsid w:val="008011B9"/>
    <w:rsid w:val="00821E65"/>
    <w:rsid w:val="00906B07"/>
    <w:rsid w:val="009651C2"/>
    <w:rsid w:val="00A65B9E"/>
    <w:rsid w:val="00AE491D"/>
    <w:rsid w:val="00AF30D2"/>
    <w:rsid w:val="00B44B90"/>
    <w:rsid w:val="00B81360"/>
    <w:rsid w:val="00B8559A"/>
    <w:rsid w:val="00DB3C17"/>
    <w:rsid w:val="00DE04B2"/>
    <w:rsid w:val="00E375AA"/>
    <w:rsid w:val="00E8494D"/>
    <w:rsid w:val="00EB11F3"/>
    <w:rsid w:val="00EF0502"/>
    <w:rsid w:val="00F44937"/>
    <w:rsid w:val="00F5004C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4239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30</cp:revision>
  <dcterms:created xsi:type="dcterms:W3CDTF">2019-01-31T06:29:00Z</dcterms:created>
  <dcterms:modified xsi:type="dcterms:W3CDTF">2019-05-22T09:06:00Z</dcterms:modified>
</cp:coreProperties>
</file>