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20" w:rsidRPr="002B0947" w:rsidRDefault="009A481B" w:rsidP="009A481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B0947">
        <w:rPr>
          <w:color w:val="A6A6A6" w:themeColor="background1" w:themeShade="A6"/>
        </w:rPr>
        <w:t>Make the text smaller, and put it at the bottom of the screen</w:t>
      </w:r>
    </w:p>
    <w:p w:rsidR="009A481B" w:rsidRPr="002B0947" w:rsidRDefault="009A481B" w:rsidP="009A481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B0947">
        <w:rPr>
          <w:color w:val="A6A6A6" w:themeColor="background1" w:themeShade="A6"/>
        </w:rPr>
        <w:t xml:space="preserve">Fixation cross and images should be right in the center of the screen. </w:t>
      </w:r>
    </w:p>
    <w:p w:rsidR="009A481B" w:rsidRPr="00744208" w:rsidRDefault="009A481B" w:rsidP="009A481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44208">
        <w:rPr>
          <w:color w:val="A6A6A6" w:themeColor="background1" w:themeShade="A6"/>
        </w:rPr>
        <w:t xml:space="preserve">Fixation cross should be bigger and stay on the screen longer. </w:t>
      </w:r>
    </w:p>
    <w:p w:rsidR="00606D5C" w:rsidRDefault="00606D5C" w:rsidP="009A481B">
      <w:pPr>
        <w:pStyle w:val="ListParagraph"/>
        <w:numPr>
          <w:ilvl w:val="0"/>
          <w:numId w:val="1"/>
        </w:numPr>
      </w:pPr>
      <w:r>
        <w:t>Timing: 1000, 250, 100, 50</w:t>
      </w:r>
      <w:r w:rsidR="00D316D9">
        <w:t>, 15</w:t>
      </w:r>
    </w:p>
    <w:p w:rsidR="00606D5C" w:rsidRPr="002B0947" w:rsidRDefault="00606D5C" w:rsidP="009A481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B0947">
        <w:rPr>
          <w:color w:val="A6A6A6" w:themeColor="background1" w:themeShade="A6"/>
        </w:rPr>
        <w:t xml:space="preserve">Make sure no repeats of the images (in one block). </w:t>
      </w:r>
      <w:bookmarkStart w:id="0" w:name="_GoBack"/>
      <w:bookmarkEnd w:id="0"/>
    </w:p>
    <w:p w:rsidR="00863EC5" w:rsidRDefault="00863EC5" w:rsidP="009A481B">
      <w:pPr>
        <w:pStyle w:val="ListParagraph"/>
        <w:numPr>
          <w:ilvl w:val="0"/>
          <w:numId w:val="1"/>
        </w:numPr>
      </w:pPr>
      <w:r>
        <w:t xml:space="preserve">Order blocks in timing. Fast first, then slow. </w:t>
      </w:r>
    </w:p>
    <w:p w:rsidR="009E3F54" w:rsidRPr="002B0947" w:rsidRDefault="009E3F54" w:rsidP="009A481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B0947">
        <w:rPr>
          <w:color w:val="A6A6A6" w:themeColor="background1" w:themeShade="A6"/>
        </w:rPr>
        <w:t xml:space="preserve">When experiment ends, add a “please return to </w:t>
      </w:r>
      <w:proofErr w:type="spellStart"/>
      <w:r w:rsidRPr="002B0947">
        <w:rPr>
          <w:color w:val="A6A6A6" w:themeColor="background1" w:themeShade="A6"/>
        </w:rPr>
        <w:t>qualtrics</w:t>
      </w:r>
      <w:proofErr w:type="spellEnd"/>
      <w:r w:rsidRPr="002B0947">
        <w:rPr>
          <w:color w:val="A6A6A6" w:themeColor="background1" w:themeShade="A6"/>
        </w:rPr>
        <w:t>” message</w:t>
      </w:r>
    </w:p>
    <w:p w:rsidR="00C04592" w:rsidRPr="009547B5" w:rsidRDefault="00C04592" w:rsidP="009A481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547B5">
        <w:rPr>
          <w:color w:val="A6A6A6" w:themeColor="background1" w:themeShade="A6"/>
        </w:rPr>
        <w:t xml:space="preserve">Instructions for 15, and 50, add (NOTE: “In this trial the images will be presented very quickly. As a result, you may feel that you are just guessing whether the content of the images is deviant or not. This is totally okay! We are interested in your </w:t>
      </w:r>
      <w:r w:rsidR="00250242" w:rsidRPr="009547B5">
        <w:rPr>
          <w:color w:val="A6A6A6" w:themeColor="background1" w:themeShade="A6"/>
        </w:rPr>
        <w:t xml:space="preserve">‘snap-judgment’ </w:t>
      </w:r>
      <w:r w:rsidRPr="009547B5">
        <w:rPr>
          <w:color w:val="A6A6A6" w:themeColor="background1" w:themeShade="A6"/>
        </w:rPr>
        <w:t>quick visual impression, not in your calculated estimation. \n \</w:t>
      </w:r>
      <w:proofErr w:type="gramStart"/>
      <w:r w:rsidRPr="009547B5">
        <w:rPr>
          <w:color w:val="A6A6A6" w:themeColor="background1" w:themeShade="A6"/>
        </w:rPr>
        <w:t>n  Remember</w:t>
      </w:r>
      <w:proofErr w:type="gramEnd"/>
      <w:r w:rsidRPr="009547B5">
        <w:rPr>
          <w:color w:val="A6A6A6" w:themeColor="background1" w:themeShade="A6"/>
        </w:rPr>
        <w:t xml:space="preserve">, we just want you to report your quick visual impression of the image!”  </w:t>
      </w:r>
    </w:p>
    <w:p w:rsidR="00615A3F" w:rsidRPr="002B0947" w:rsidRDefault="00615A3F" w:rsidP="009A481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B0947">
        <w:rPr>
          <w:color w:val="A6A6A6" w:themeColor="background1" w:themeShade="A6"/>
        </w:rPr>
        <w:t xml:space="preserve">Change the </w:t>
      </w:r>
      <w:proofErr w:type="spellStart"/>
      <w:r w:rsidRPr="002B0947">
        <w:rPr>
          <w:color w:val="A6A6A6" w:themeColor="background1" w:themeShade="A6"/>
        </w:rPr>
        <w:t>likert</w:t>
      </w:r>
      <w:proofErr w:type="spellEnd"/>
      <w:r w:rsidRPr="002B0947">
        <w:rPr>
          <w:color w:val="A6A6A6" w:themeColor="background1" w:themeShade="A6"/>
        </w:rPr>
        <w:t xml:space="preserve"> scale to a binary response measure: Deviant versus Normal. Make sure to randomize what comes versus (deviant versus normal), for each iteration of the entire program. That is, make the instructions parallel to the </w:t>
      </w:r>
      <w:proofErr w:type="spellStart"/>
      <w:r w:rsidRPr="002B0947">
        <w:rPr>
          <w:color w:val="A6A6A6" w:themeColor="background1" w:themeShade="A6"/>
        </w:rPr>
        <w:t>keycode</w:t>
      </w:r>
      <w:proofErr w:type="spellEnd"/>
      <w:r w:rsidRPr="002B0947">
        <w:rPr>
          <w:color w:val="A6A6A6" w:themeColor="background1" w:themeShade="A6"/>
        </w:rPr>
        <w:t xml:space="preserve"> response. Make the key code responses o and p (lower case). So, if deviant is o, then instructions should say: “deviant is o and normal is p”</w:t>
      </w:r>
      <w:r w:rsidR="0033794D" w:rsidRPr="002B0947">
        <w:rPr>
          <w:color w:val="A6A6A6" w:themeColor="background1" w:themeShade="A6"/>
        </w:rPr>
        <w:t xml:space="preserve"> if normal is o then “normal is o and deviant is p”</w:t>
      </w:r>
    </w:p>
    <w:p w:rsidR="0033794D" w:rsidRPr="002B0947" w:rsidRDefault="0033794D" w:rsidP="0033794D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B0947">
        <w:rPr>
          <w:color w:val="A6A6A6" w:themeColor="background1" w:themeShade="A6"/>
        </w:rPr>
        <w:t xml:space="preserve">Make sure to leave the ‘normal is o and deviant is p’ on the screen at the bottom during all trials. </w:t>
      </w:r>
    </w:p>
    <w:p w:rsidR="0033794D" w:rsidRDefault="0033794D" w:rsidP="0033794D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B0947">
        <w:rPr>
          <w:color w:val="A6A6A6" w:themeColor="background1" w:themeShade="A6"/>
        </w:rPr>
        <w:t xml:space="preserve">Check of the participant is clicking the wrong button, present a </w:t>
      </w:r>
      <w:proofErr w:type="spellStart"/>
      <w:r w:rsidRPr="002B0947">
        <w:rPr>
          <w:color w:val="A6A6A6" w:themeColor="background1" w:themeShade="A6"/>
        </w:rPr>
        <w:t>temprorary</w:t>
      </w:r>
      <w:proofErr w:type="spellEnd"/>
      <w:r w:rsidRPr="002B0947">
        <w:rPr>
          <w:color w:val="A6A6A6" w:themeColor="background1" w:themeShade="A6"/>
        </w:rPr>
        <w:t xml:space="preserve"> background that says, careful, you hit X (&lt;- the button they hit), remember, normal is o and deviant is p. </w:t>
      </w:r>
    </w:p>
    <w:p w:rsidR="002B0947" w:rsidRPr="002B0947" w:rsidRDefault="002B0947" w:rsidP="002B094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The program just doesn’t allow responses that aren’t either o or p</w:t>
      </w:r>
    </w:p>
    <w:p w:rsidR="0033794D" w:rsidRDefault="0033794D" w:rsidP="0033794D"/>
    <w:sectPr w:rsidR="0033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911D2"/>
    <w:multiLevelType w:val="hybridMultilevel"/>
    <w:tmpl w:val="4E98782E"/>
    <w:lvl w:ilvl="0" w:tplc="7A22FE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1B"/>
    <w:rsid w:val="00250242"/>
    <w:rsid w:val="002B0947"/>
    <w:rsid w:val="0033794D"/>
    <w:rsid w:val="00606D5C"/>
    <w:rsid w:val="00615A3F"/>
    <w:rsid w:val="00744208"/>
    <w:rsid w:val="00863EC5"/>
    <w:rsid w:val="009547B5"/>
    <w:rsid w:val="009A33F3"/>
    <w:rsid w:val="009A481B"/>
    <w:rsid w:val="009E3F54"/>
    <w:rsid w:val="00C04592"/>
    <w:rsid w:val="00D316D9"/>
    <w:rsid w:val="00DA7D20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2B1C0-3DD9-428A-8026-F45B7139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gollwitzer</dc:creator>
  <cp:keywords/>
  <dc:description/>
  <cp:lastModifiedBy>Ling Dong</cp:lastModifiedBy>
  <cp:revision>14</cp:revision>
  <dcterms:created xsi:type="dcterms:W3CDTF">2017-02-08T18:05:00Z</dcterms:created>
  <dcterms:modified xsi:type="dcterms:W3CDTF">2017-02-09T05:58:00Z</dcterms:modified>
</cp:coreProperties>
</file>