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EF" w:rsidRPr="001728BD" w:rsidRDefault="001728BD" w:rsidP="001728BD">
      <w:pPr>
        <w:spacing w:line="360" w:lineRule="auto"/>
        <w:jc w:val="center"/>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BD">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 of CO2 Emissions on Urban Population</w:t>
      </w:r>
    </w:p>
    <w:p w:rsidR="00EC1AD7" w:rsidRDefault="00D56D88" w:rsidP="00EC1AD7">
      <w:pPr>
        <w:spacing w:line="360" w:lineRule="auto"/>
        <w:jc w:val="both"/>
        <w:rPr>
          <w:rFonts w:ascii="Times New Roman" w:hAnsi="Times New Roman" w:cs="Times New Roman"/>
          <w:sz w:val="24"/>
        </w:rPr>
      </w:pPr>
      <w:r>
        <w:rPr>
          <w:rFonts w:ascii="Times New Roman" w:hAnsi="Times New Roman" w:cs="Times New Roman"/>
          <w:sz w:val="24"/>
        </w:rPr>
        <w:t xml:space="preserve">Carbon Di-Oxide is one of the renowned greenhouse gas that is emitted from different industries and factories while producing goods and products. It has a great impact on weather and climate change. </w:t>
      </w:r>
      <w:r w:rsidR="00C37E80">
        <w:rPr>
          <w:rFonts w:ascii="Times New Roman" w:hAnsi="Times New Roman" w:cs="Times New Roman"/>
          <w:sz w:val="24"/>
        </w:rPr>
        <w:t>If the amount of Carbon Di-Oxide will be increased, the temperature will rise in the climate and this will affect the liv</w:t>
      </w:r>
      <w:r w:rsidR="004172CF">
        <w:rPr>
          <w:rFonts w:ascii="Times New Roman" w:hAnsi="Times New Roman" w:cs="Times New Roman"/>
          <w:sz w:val="24"/>
        </w:rPr>
        <w:t>elihood</w:t>
      </w:r>
      <w:r w:rsidR="00C37E80">
        <w:rPr>
          <w:rFonts w:ascii="Times New Roman" w:hAnsi="Times New Roman" w:cs="Times New Roman"/>
          <w:sz w:val="24"/>
        </w:rPr>
        <w:t xml:space="preserve"> of the people. The production of Carbon Di-Oxide is not the same for all countries. To understand the statistics of Carbon Di-Oxide emission and the impact on the </w:t>
      </w:r>
      <w:proofErr w:type="gramStart"/>
      <w:r w:rsidR="00C37E80">
        <w:rPr>
          <w:rFonts w:ascii="Times New Roman" w:hAnsi="Times New Roman" w:cs="Times New Roman"/>
          <w:sz w:val="24"/>
        </w:rPr>
        <w:t>Urban</w:t>
      </w:r>
      <w:proofErr w:type="gramEnd"/>
      <w:r w:rsidR="00C37E80">
        <w:rPr>
          <w:rFonts w:ascii="Times New Roman" w:hAnsi="Times New Roman" w:cs="Times New Roman"/>
          <w:sz w:val="24"/>
        </w:rPr>
        <w:t xml:space="preserve"> population, the data has been fetched from World Bank using the relevant indicators. In this context, the following indicators have been selected for the following countries:</w:t>
      </w:r>
    </w:p>
    <w:p w:rsidR="001E5142" w:rsidRDefault="001E5142" w:rsidP="00EC1AD7">
      <w:pPr>
        <w:spacing w:line="360" w:lineRule="auto"/>
        <w:jc w:val="both"/>
        <w:rPr>
          <w:rFonts w:ascii="Times New Roman" w:hAnsi="Times New Roman" w:cs="Times New Roman"/>
          <w:sz w:val="24"/>
        </w:rPr>
        <w:sectPr w:rsidR="001E5142" w:rsidSect="001728BD">
          <w:headerReference w:type="even" r:id="rId7"/>
          <w:headerReference w:type="default" r:id="rId8"/>
          <w:footerReference w:type="even" r:id="rId9"/>
          <w:footerReference w:type="default" r:id="rId10"/>
          <w:headerReference w:type="first" r:id="rId11"/>
          <w:footerReference w:type="first" r:id="rId12"/>
          <w:pgSz w:w="11906" w:h="16838"/>
          <w:pgMar w:top="993" w:right="1440" w:bottom="1440" w:left="1440" w:header="426" w:footer="708" w:gutter="0"/>
          <w:cols w:space="708"/>
          <w:docGrid w:linePitch="360"/>
        </w:sectPr>
      </w:pPr>
    </w:p>
    <w:p w:rsidR="001E5142" w:rsidRPr="001E5142" w:rsidRDefault="001E5142" w:rsidP="003F184B">
      <w:pPr>
        <w:pStyle w:val="ListParagraph"/>
        <w:numPr>
          <w:ilvl w:val="0"/>
          <w:numId w:val="1"/>
        </w:numPr>
        <w:spacing w:line="240" w:lineRule="auto"/>
        <w:jc w:val="both"/>
        <w:rPr>
          <w:rFonts w:ascii="Times New Roman" w:hAnsi="Times New Roman" w:cs="Times New Roman"/>
          <w:sz w:val="24"/>
        </w:rPr>
      </w:pPr>
      <w:r w:rsidRPr="001E5142">
        <w:rPr>
          <w:rFonts w:ascii="Times New Roman" w:hAnsi="Times New Roman" w:cs="Times New Roman"/>
          <w:sz w:val="24"/>
        </w:rPr>
        <w:t>Urban population</w:t>
      </w:r>
    </w:p>
    <w:p w:rsidR="00C37E80" w:rsidRDefault="001E5142" w:rsidP="003F184B">
      <w:pPr>
        <w:pStyle w:val="ListParagraph"/>
        <w:numPr>
          <w:ilvl w:val="0"/>
          <w:numId w:val="1"/>
        </w:numPr>
        <w:spacing w:line="240" w:lineRule="auto"/>
        <w:jc w:val="both"/>
        <w:rPr>
          <w:rFonts w:ascii="Times New Roman" w:hAnsi="Times New Roman" w:cs="Times New Roman"/>
          <w:sz w:val="24"/>
        </w:rPr>
      </w:pPr>
      <w:r w:rsidRPr="001E5142">
        <w:rPr>
          <w:rFonts w:ascii="Times New Roman" w:hAnsi="Times New Roman" w:cs="Times New Roman"/>
          <w:sz w:val="24"/>
        </w:rPr>
        <w:t>CO2 emissions (</w:t>
      </w:r>
      <w:proofErr w:type="spellStart"/>
      <w:r w:rsidRPr="001E5142">
        <w:rPr>
          <w:rFonts w:ascii="Times New Roman" w:hAnsi="Times New Roman" w:cs="Times New Roman"/>
          <w:sz w:val="24"/>
        </w:rPr>
        <w:t>kt</w:t>
      </w:r>
      <w:proofErr w:type="spellEnd"/>
      <w:r w:rsidRPr="001E5142">
        <w:rPr>
          <w:rFonts w:ascii="Times New Roman" w:hAnsi="Times New Roman" w:cs="Times New Roman"/>
          <w:sz w:val="24"/>
        </w:rPr>
        <w:t>)</w:t>
      </w:r>
    </w:p>
    <w:p w:rsidR="001E5142" w:rsidRDefault="001E5142" w:rsidP="003F184B">
      <w:pPr>
        <w:spacing w:line="240" w:lineRule="auto"/>
        <w:ind w:left="360"/>
        <w:jc w:val="both"/>
        <w:rPr>
          <w:rFonts w:ascii="Times New Roman" w:hAnsi="Times New Roman" w:cs="Times New Roman"/>
          <w:sz w:val="24"/>
        </w:rPr>
      </w:pPr>
    </w:p>
    <w:p w:rsidR="001E5142" w:rsidRDefault="001E5142" w:rsidP="003F184B">
      <w:pPr>
        <w:spacing w:line="240" w:lineRule="auto"/>
        <w:ind w:left="360"/>
        <w:jc w:val="both"/>
        <w:rPr>
          <w:rFonts w:ascii="Times New Roman" w:hAnsi="Times New Roman" w:cs="Times New Roman"/>
          <w:sz w:val="24"/>
        </w:rPr>
      </w:pPr>
    </w:p>
    <w:p w:rsidR="001E5142" w:rsidRPr="001E5142" w:rsidRDefault="001E5142" w:rsidP="003F184B">
      <w:pPr>
        <w:spacing w:line="240" w:lineRule="auto"/>
        <w:jc w:val="both"/>
        <w:rPr>
          <w:rFonts w:ascii="Times New Roman" w:hAnsi="Times New Roman" w:cs="Times New Roman"/>
          <w:sz w:val="24"/>
        </w:rPr>
      </w:pPr>
    </w:p>
    <w:p w:rsidR="001E5142" w:rsidRPr="001E5142" w:rsidRDefault="001E5142" w:rsidP="003F184B">
      <w:pPr>
        <w:pStyle w:val="ListParagraph"/>
        <w:numPr>
          <w:ilvl w:val="0"/>
          <w:numId w:val="2"/>
        </w:numPr>
        <w:spacing w:line="240" w:lineRule="auto"/>
        <w:jc w:val="both"/>
        <w:rPr>
          <w:rFonts w:ascii="Times New Roman" w:hAnsi="Times New Roman" w:cs="Times New Roman"/>
          <w:sz w:val="24"/>
        </w:rPr>
      </w:pPr>
      <w:r w:rsidRPr="001E5142">
        <w:rPr>
          <w:rFonts w:ascii="Times New Roman" w:hAnsi="Times New Roman" w:cs="Times New Roman"/>
          <w:sz w:val="24"/>
        </w:rPr>
        <w:t>France</w:t>
      </w:r>
    </w:p>
    <w:p w:rsidR="001E5142" w:rsidRPr="001E5142" w:rsidRDefault="001E5142" w:rsidP="003F184B">
      <w:pPr>
        <w:pStyle w:val="ListParagraph"/>
        <w:numPr>
          <w:ilvl w:val="0"/>
          <w:numId w:val="2"/>
        </w:numPr>
        <w:spacing w:line="240" w:lineRule="auto"/>
        <w:jc w:val="both"/>
        <w:rPr>
          <w:rFonts w:ascii="Times New Roman" w:hAnsi="Times New Roman" w:cs="Times New Roman"/>
          <w:sz w:val="24"/>
        </w:rPr>
      </w:pPr>
      <w:r w:rsidRPr="001E5142">
        <w:rPr>
          <w:rFonts w:ascii="Times New Roman" w:hAnsi="Times New Roman" w:cs="Times New Roman"/>
          <w:sz w:val="24"/>
        </w:rPr>
        <w:t>Iraq</w:t>
      </w:r>
    </w:p>
    <w:p w:rsidR="001E5142" w:rsidRDefault="001E5142" w:rsidP="003F184B">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Argentina</w:t>
      </w:r>
    </w:p>
    <w:p w:rsidR="001E5142" w:rsidRDefault="001E5142" w:rsidP="003F184B">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Brazil</w:t>
      </w:r>
    </w:p>
    <w:p w:rsidR="001E5142" w:rsidRDefault="001E5142" w:rsidP="003F184B">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China</w:t>
      </w:r>
    </w:p>
    <w:p w:rsidR="001E5142" w:rsidRPr="001E5142" w:rsidRDefault="001E5142" w:rsidP="003F184B">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World</w:t>
      </w:r>
    </w:p>
    <w:p w:rsidR="001E5142" w:rsidRDefault="001E5142" w:rsidP="00EC1AD7">
      <w:pPr>
        <w:spacing w:line="360" w:lineRule="auto"/>
        <w:jc w:val="both"/>
        <w:rPr>
          <w:rFonts w:ascii="Times New Roman" w:hAnsi="Times New Roman" w:cs="Times New Roman"/>
          <w:sz w:val="24"/>
        </w:rPr>
        <w:sectPr w:rsidR="001E5142" w:rsidSect="001E5142">
          <w:type w:val="continuous"/>
          <w:pgSz w:w="11906" w:h="16838"/>
          <w:pgMar w:top="993" w:right="1440" w:bottom="1440" w:left="1440" w:header="426" w:footer="708" w:gutter="0"/>
          <w:cols w:num="2" w:space="708"/>
          <w:docGrid w:linePitch="360"/>
        </w:sectPr>
      </w:pPr>
    </w:p>
    <w:p w:rsidR="001E5142" w:rsidRDefault="001E5142" w:rsidP="00EC1AD7">
      <w:pPr>
        <w:spacing w:line="360" w:lineRule="auto"/>
        <w:jc w:val="both"/>
        <w:rPr>
          <w:rFonts w:ascii="Times New Roman" w:hAnsi="Times New Roman" w:cs="Times New Roman"/>
          <w:sz w:val="24"/>
        </w:rPr>
      </w:pPr>
      <w:r>
        <w:rPr>
          <w:rFonts w:ascii="Times New Roman" w:hAnsi="Times New Roman" w:cs="Times New Roman"/>
          <w:sz w:val="24"/>
        </w:rPr>
        <w:t xml:space="preserve">The Carbon Di-Oxide is also emitted by the household and private works like cooking </w:t>
      </w:r>
      <w:r w:rsidR="009E46B7">
        <w:rPr>
          <w:rFonts w:ascii="Times New Roman" w:hAnsi="Times New Roman" w:cs="Times New Roman"/>
          <w:sz w:val="24"/>
        </w:rPr>
        <w:t xml:space="preserve">and </w:t>
      </w:r>
      <w:r>
        <w:rPr>
          <w:rFonts w:ascii="Times New Roman" w:hAnsi="Times New Roman" w:cs="Times New Roman"/>
          <w:sz w:val="24"/>
        </w:rPr>
        <w:t>driving. It is also the s</w:t>
      </w:r>
      <w:r w:rsidR="009E46B7">
        <w:rPr>
          <w:rFonts w:ascii="Times New Roman" w:hAnsi="Times New Roman" w:cs="Times New Roman"/>
          <w:sz w:val="24"/>
        </w:rPr>
        <w:t>igni</w:t>
      </w:r>
      <w:r>
        <w:rPr>
          <w:rFonts w:ascii="Times New Roman" w:hAnsi="Times New Roman" w:cs="Times New Roman"/>
          <w:sz w:val="24"/>
        </w:rPr>
        <w:t>ficant outcomes of the road traffic</w:t>
      </w:r>
      <w:r w:rsidR="003F184B">
        <w:rPr>
          <w:rFonts w:ascii="Times New Roman" w:hAnsi="Times New Roman" w:cs="Times New Roman"/>
          <w:sz w:val="24"/>
        </w:rPr>
        <w:t xml:space="preserve"> and transport. The statistics of the World Bank show the following fact:</w:t>
      </w:r>
    </w:p>
    <w:p w:rsidR="003F184B" w:rsidRDefault="003F184B" w:rsidP="003F184B">
      <w:pPr>
        <w:spacing w:line="360" w:lineRule="auto"/>
        <w:jc w:val="center"/>
        <w:rPr>
          <w:rFonts w:ascii="Times New Roman" w:hAnsi="Times New Roman" w:cs="Times New Roman"/>
          <w:sz w:val="24"/>
        </w:rPr>
      </w:pPr>
      <w:r>
        <w:rPr>
          <w:noProof/>
          <w:lang w:eastAsia="en-IN"/>
        </w:rPr>
        <w:drawing>
          <wp:inline distT="0" distB="0" distL="0" distR="0" wp14:anchorId="69E2A2E4" wp14:editId="7BFF6681">
            <wp:extent cx="1593850" cy="10297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278" t="59090" r="61001" b="18259"/>
                    <a:stretch/>
                  </pic:blipFill>
                  <pic:spPr bwMode="auto">
                    <a:xfrm>
                      <a:off x="0" y="0"/>
                      <a:ext cx="1609986" cy="1040160"/>
                    </a:xfrm>
                    <a:prstGeom prst="rect">
                      <a:avLst/>
                    </a:prstGeom>
                    <a:ln>
                      <a:noFill/>
                    </a:ln>
                    <a:extLst>
                      <a:ext uri="{53640926-AAD7-44D8-BBD7-CCE9431645EC}">
                        <a14:shadowObscured xmlns:a14="http://schemas.microsoft.com/office/drawing/2010/main"/>
                      </a:ext>
                    </a:extLst>
                  </pic:spPr>
                </pic:pic>
              </a:graphicData>
            </a:graphic>
          </wp:inline>
        </w:drawing>
      </w:r>
    </w:p>
    <w:p w:rsidR="001E5142" w:rsidRDefault="003F184B" w:rsidP="00EC1AD7">
      <w:pPr>
        <w:spacing w:line="360" w:lineRule="auto"/>
        <w:jc w:val="both"/>
        <w:rPr>
          <w:rFonts w:ascii="Times New Roman" w:hAnsi="Times New Roman" w:cs="Times New Roman"/>
          <w:sz w:val="24"/>
        </w:rPr>
      </w:pPr>
      <w:r>
        <w:rPr>
          <w:rFonts w:ascii="Times New Roman" w:hAnsi="Times New Roman" w:cs="Times New Roman"/>
          <w:sz w:val="24"/>
        </w:rPr>
        <w:t xml:space="preserve">To identify the statistics, the average value of the urban population and the emotion of CO2 have been taken. So, the statistics show the relevant outcomes of the average value of the urban population and the emotion of CO2. </w:t>
      </w:r>
      <w:r w:rsidR="00092DDA">
        <w:rPr>
          <w:rFonts w:ascii="Times New Roman" w:hAnsi="Times New Roman" w:cs="Times New Roman"/>
          <w:sz w:val="24"/>
        </w:rPr>
        <w:t>To understand the statistics, bar char has been chosen as the visualization. The bar chart will provide the visual perception of the values by the countries and world data. The visualization for the outcomes by countries and world are shown below:</w:t>
      </w:r>
    </w:p>
    <w:p w:rsidR="001E5142" w:rsidRDefault="008D0726" w:rsidP="008D0726">
      <w:pPr>
        <w:spacing w:line="36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3AB798A9">
            <wp:extent cx="2406650" cy="1263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300" cy="1266427"/>
                    </a:xfrm>
                    <a:prstGeom prst="rect">
                      <a:avLst/>
                    </a:prstGeom>
                    <a:noFill/>
                  </pic:spPr>
                </pic:pic>
              </a:graphicData>
            </a:graphic>
          </wp:inline>
        </w:drawing>
      </w:r>
      <w:r>
        <w:rPr>
          <w:rFonts w:ascii="Times New Roman" w:hAnsi="Times New Roman" w:cs="Times New Roman"/>
          <w:noProof/>
          <w:sz w:val="24"/>
          <w:lang w:eastAsia="en-IN"/>
        </w:rPr>
        <w:drawing>
          <wp:inline distT="0" distB="0" distL="0" distR="0" wp14:anchorId="6CDECE62">
            <wp:extent cx="2501900" cy="1244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3889" cy="1250939"/>
                    </a:xfrm>
                    <a:prstGeom prst="rect">
                      <a:avLst/>
                    </a:prstGeom>
                    <a:noFill/>
                  </pic:spPr>
                </pic:pic>
              </a:graphicData>
            </a:graphic>
          </wp:inline>
        </w:drawing>
      </w:r>
    </w:p>
    <w:p w:rsidR="00092DDA" w:rsidRDefault="008D0726" w:rsidP="00EC1AD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From the visualization, it can be seen that the urban population has </w:t>
      </w:r>
      <w:r w:rsidR="00FC3CAA">
        <w:rPr>
          <w:rFonts w:ascii="Times New Roman" w:hAnsi="Times New Roman" w:cs="Times New Roman"/>
          <w:sz w:val="24"/>
        </w:rPr>
        <w:t>a</w:t>
      </w:r>
      <w:r>
        <w:rPr>
          <w:rFonts w:ascii="Times New Roman" w:hAnsi="Times New Roman" w:cs="Times New Roman"/>
          <w:sz w:val="24"/>
        </w:rPr>
        <w:t xml:space="preserve"> relatio</w:t>
      </w:r>
      <w:r w:rsidR="00FC3CAA">
        <w:rPr>
          <w:rFonts w:ascii="Times New Roman" w:hAnsi="Times New Roman" w:cs="Times New Roman"/>
          <w:sz w:val="24"/>
        </w:rPr>
        <w:t>n</w:t>
      </w:r>
      <w:r>
        <w:rPr>
          <w:rFonts w:ascii="Times New Roman" w:hAnsi="Times New Roman" w:cs="Times New Roman"/>
          <w:sz w:val="24"/>
        </w:rPr>
        <w:t xml:space="preserve">ship with the emotion of carbon-di-oxide. </w:t>
      </w:r>
      <w:r w:rsidR="00FC3CAA">
        <w:rPr>
          <w:rFonts w:ascii="Times New Roman" w:hAnsi="Times New Roman" w:cs="Times New Roman"/>
          <w:sz w:val="24"/>
        </w:rPr>
        <w:t xml:space="preserve">So, to visualize the relationship, a correlation measure has been applied. Correlation is the statistical measure through which </w:t>
      </w:r>
      <w:r w:rsidR="00680C50">
        <w:rPr>
          <w:rFonts w:ascii="Times New Roman" w:hAnsi="Times New Roman" w:cs="Times New Roman"/>
          <w:sz w:val="24"/>
        </w:rPr>
        <w:t>relation between two features (here the urban population and co2 emiss</w:t>
      </w:r>
      <w:r w:rsidR="00A9528E">
        <w:rPr>
          <w:rFonts w:ascii="Times New Roman" w:hAnsi="Times New Roman" w:cs="Times New Roman"/>
          <w:sz w:val="24"/>
        </w:rPr>
        <w:t>ion by countries) can</w:t>
      </w:r>
      <w:r w:rsidR="00680C50">
        <w:rPr>
          <w:rFonts w:ascii="Times New Roman" w:hAnsi="Times New Roman" w:cs="Times New Roman"/>
          <w:sz w:val="24"/>
        </w:rPr>
        <w:t xml:space="preserve"> be determined. </w:t>
      </w:r>
      <w:r w:rsidR="00A9528E">
        <w:rPr>
          <w:rFonts w:ascii="Times New Roman" w:hAnsi="Times New Roman" w:cs="Times New Roman"/>
          <w:sz w:val="24"/>
        </w:rPr>
        <w:t xml:space="preserve">The correlation values have been shown using the </w:t>
      </w:r>
      <w:proofErr w:type="spellStart"/>
      <w:r w:rsidR="00A9528E">
        <w:rPr>
          <w:rFonts w:ascii="Times New Roman" w:hAnsi="Times New Roman" w:cs="Times New Roman"/>
          <w:sz w:val="24"/>
        </w:rPr>
        <w:t>heatmap</w:t>
      </w:r>
      <w:proofErr w:type="spellEnd"/>
      <w:r w:rsidR="008B1A5F">
        <w:rPr>
          <w:rFonts w:ascii="Times New Roman" w:hAnsi="Times New Roman" w:cs="Times New Roman"/>
          <w:sz w:val="24"/>
        </w:rPr>
        <w:t xml:space="preserve"> as it shows the values of correlation through a colour scheme. The </w:t>
      </w:r>
      <w:proofErr w:type="spellStart"/>
      <w:r w:rsidR="008B1A5F">
        <w:rPr>
          <w:rFonts w:ascii="Times New Roman" w:hAnsi="Times New Roman" w:cs="Times New Roman"/>
          <w:sz w:val="24"/>
        </w:rPr>
        <w:t>heatmap</w:t>
      </w:r>
      <w:proofErr w:type="spellEnd"/>
      <w:r w:rsidR="008B1A5F">
        <w:rPr>
          <w:rFonts w:ascii="Times New Roman" w:hAnsi="Times New Roman" w:cs="Times New Roman"/>
          <w:sz w:val="24"/>
        </w:rPr>
        <w:t xml:space="preserve"> for the correlation is shown below:</w:t>
      </w:r>
    </w:p>
    <w:p w:rsidR="00EC1AD7" w:rsidRDefault="00FC3CAA" w:rsidP="00FC3CAA">
      <w:pPr>
        <w:spacing w:line="36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0B40E543">
            <wp:extent cx="3702050" cy="2230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4957" cy="2232293"/>
                    </a:xfrm>
                    <a:prstGeom prst="rect">
                      <a:avLst/>
                    </a:prstGeom>
                    <a:noFill/>
                  </pic:spPr>
                </pic:pic>
              </a:graphicData>
            </a:graphic>
          </wp:inline>
        </w:drawing>
      </w:r>
    </w:p>
    <w:p w:rsidR="008D0726" w:rsidRDefault="008B1A5F" w:rsidP="00EC1AD7">
      <w:pPr>
        <w:spacing w:line="360" w:lineRule="auto"/>
        <w:jc w:val="both"/>
        <w:rPr>
          <w:rFonts w:ascii="Times New Roman" w:hAnsi="Times New Roman" w:cs="Times New Roman"/>
          <w:sz w:val="24"/>
        </w:rPr>
      </w:pPr>
      <w:r>
        <w:rPr>
          <w:rFonts w:ascii="Times New Roman" w:hAnsi="Times New Roman" w:cs="Times New Roman"/>
          <w:sz w:val="24"/>
        </w:rPr>
        <w:t>From the correlation chart, it can be seen that the correlation between th</w:t>
      </w:r>
      <w:r w:rsidR="009E46B7">
        <w:rPr>
          <w:rFonts w:ascii="Times New Roman" w:hAnsi="Times New Roman" w:cs="Times New Roman"/>
          <w:sz w:val="24"/>
        </w:rPr>
        <w:t>e</w:t>
      </w:r>
      <w:r>
        <w:rPr>
          <w:rFonts w:ascii="Times New Roman" w:hAnsi="Times New Roman" w:cs="Times New Roman"/>
          <w:sz w:val="24"/>
        </w:rPr>
        <w:t xml:space="preserve"> two f</w:t>
      </w:r>
      <w:r w:rsidR="009E46B7">
        <w:rPr>
          <w:rFonts w:ascii="Times New Roman" w:hAnsi="Times New Roman" w:cs="Times New Roman"/>
          <w:sz w:val="24"/>
        </w:rPr>
        <w:t>eatu</w:t>
      </w:r>
      <w:r>
        <w:rPr>
          <w:rFonts w:ascii="Times New Roman" w:hAnsi="Times New Roman" w:cs="Times New Roman"/>
          <w:sz w:val="24"/>
        </w:rPr>
        <w:t>res is changing by countr</w:t>
      </w:r>
      <w:r w:rsidR="009E46B7">
        <w:rPr>
          <w:rFonts w:ascii="Times New Roman" w:hAnsi="Times New Roman" w:cs="Times New Roman"/>
          <w:sz w:val="24"/>
        </w:rPr>
        <w:t>y</w:t>
      </w:r>
      <w:r>
        <w:rPr>
          <w:rFonts w:ascii="Times New Roman" w:hAnsi="Times New Roman" w:cs="Times New Roman"/>
          <w:sz w:val="24"/>
        </w:rPr>
        <w:t xml:space="preserve">. For example, for Argentina, it is 0.31, for Brazil, it is 0.3, for China, it is 0.4. So, the relationship is changing </w:t>
      </w:r>
      <w:r w:rsidR="009E46B7">
        <w:rPr>
          <w:rFonts w:ascii="Times New Roman" w:hAnsi="Times New Roman" w:cs="Times New Roman"/>
          <w:sz w:val="24"/>
        </w:rPr>
        <w:t>among</w:t>
      </w:r>
      <w:r>
        <w:rPr>
          <w:rFonts w:ascii="Times New Roman" w:hAnsi="Times New Roman" w:cs="Times New Roman"/>
          <w:sz w:val="24"/>
        </w:rPr>
        <w:t xml:space="preserve"> countries bec</w:t>
      </w:r>
      <w:r w:rsidR="009E46B7">
        <w:rPr>
          <w:rFonts w:ascii="Times New Roman" w:hAnsi="Times New Roman" w:cs="Times New Roman"/>
          <w:sz w:val="24"/>
        </w:rPr>
        <w:t>aus</w:t>
      </w:r>
      <w:r>
        <w:rPr>
          <w:rFonts w:ascii="Times New Roman" w:hAnsi="Times New Roman" w:cs="Times New Roman"/>
          <w:sz w:val="24"/>
        </w:rPr>
        <w:t xml:space="preserve">e of the value of </w:t>
      </w:r>
      <w:bookmarkStart w:id="0" w:name="_GoBack"/>
      <w:bookmarkEnd w:id="0"/>
      <w:r w:rsidR="009E46B7">
        <w:rPr>
          <w:rFonts w:ascii="Times New Roman" w:hAnsi="Times New Roman" w:cs="Times New Roman"/>
          <w:sz w:val="24"/>
        </w:rPr>
        <w:t xml:space="preserve">the </w:t>
      </w:r>
      <w:r>
        <w:rPr>
          <w:rFonts w:ascii="Times New Roman" w:hAnsi="Times New Roman" w:cs="Times New Roman"/>
          <w:sz w:val="24"/>
        </w:rPr>
        <w:t>urban population and the amount of co2 emission. In the context of world value, it is 0.96. So, the relationship of variables by countr</w:t>
      </w:r>
      <w:r w:rsidR="00C21E79">
        <w:rPr>
          <w:rFonts w:ascii="Times New Roman" w:hAnsi="Times New Roman" w:cs="Times New Roman"/>
          <w:sz w:val="24"/>
        </w:rPr>
        <w:t>y</w:t>
      </w:r>
      <w:r>
        <w:rPr>
          <w:rFonts w:ascii="Times New Roman" w:hAnsi="Times New Roman" w:cs="Times New Roman"/>
          <w:sz w:val="24"/>
        </w:rPr>
        <w:t xml:space="preserve"> and for the world is totally different. </w:t>
      </w:r>
      <w:r w:rsidR="00C21E79">
        <w:rPr>
          <w:rFonts w:ascii="Times New Roman" w:hAnsi="Times New Roman" w:cs="Times New Roman"/>
          <w:sz w:val="24"/>
        </w:rPr>
        <w:t>The final visualization of the urban population and co2 emissions by year are shown below for all selected countries through a line chart:</w:t>
      </w:r>
    </w:p>
    <w:p w:rsidR="00C21E79" w:rsidRDefault="00C21E79" w:rsidP="00C21E79">
      <w:pPr>
        <w:spacing w:line="36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15A10998">
            <wp:extent cx="1835150" cy="969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150" cy="969645"/>
                    </a:xfrm>
                    <a:prstGeom prst="rect">
                      <a:avLst/>
                    </a:prstGeom>
                    <a:noFill/>
                  </pic:spPr>
                </pic:pic>
              </a:graphicData>
            </a:graphic>
          </wp:inline>
        </w:drawing>
      </w:r>
      <w:r>
        <w:rPr>
          <w:rFonts w:ascii="Times New Roman" w:hAnsi="Times New Roman" w:cs="Times New Roman"/>
          <w:noProof/>
          <w:sz w:val="24"/>
          <w:lang w:eastAsia="en-IN"/>
        </w:rPr>
        <w:drawing>
          <wp:inline distT="0" distB="0" distL="0" distR="0" wp14:anchorId="776B8824">
            <wp:extent cx="1889760" cy="956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760" cy="956945"/>
                    </a:xfrm>
                    <a:prstGeom prst="rect">
                      <a:avLst/>
                    </a:prstGeom>
                    <a:noFill/>
                  </pic:spPr>
                </pic:pic>
              </a:graphicData>
            </a:graphic>
          </wp:inline>
        </w:drawing>
      </w:r>
      <w:r>
        <w:rPr>
          <w:rFonts w:ascii="Times New Roman" w:hAnsi="Times New Roman" w:cs="Times New Roman"/>
          <w:noProof/>
          <w:sz w:val="24"/>
          <w:lang w:eastAsia="en-IN"/>
        </w:rPr>
        <w:drawing>
          <wp:inline distT="0" distB="0" distL="0" distR="0" wp14:anchorId="00D07CFE">
            <wp:extent cx="1810385" cy="926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0385" cy="926465"/>
                    </a:xfrm>
                    <a:prstGeom prst="rect">
                      <a:avLst/>
                    </a:prstGeom>
                    <a:noFill/>
                  </pic:spPr>
                </pic:pic>
              </a:graphicData>
            </a:graphic>
          </wp:inline>
        </w:drawing>
      </w:r>
    </w:p>
    <w:p w:rsidR="00C21E79" w:rsidRPr="00EC1AD7" w:rsidRDefault="00C21E79" w:rsidP="00C21E79">
      <w:pPr>
        <w:spacing w:line="36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0A896A75">
            <wp:extent cx="2268220" cy="1127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8220" cy="1127760"/>
                    </a:xfrm>
                    <a:prstGeom prst="rect">
                      <a:avLst/>
                    </a:prstGeom>
                    <a:noFill/>
                  </pic:spPr>
                </pic:pic>
              </a:graphicData>
            </a:graphic>
          </wp:inline>
        </w:drawing>
      </w:r>
      <w:r>
        <w:rPr>
          <w:rFonts w:ascii="Times New Roman" w:hAnsi="Times New Roman" w:cs="Times New Roman"/>
          <w:noProof/>
          <w:sz w:val="24"/>
          <w:lang w:eastAsia="en-IN"/>
        </w:rPr>
        <w:drawing>
          <wp:inline distT="0" distB="0" distL="0" distR="0" wp14:anchorId="1EB336B4">
            <wp:extent cx="2139950" cy="1146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9950" cy="1146175"/>
                    </a:xfrm>
                    <a:prstGeom prst="rect">
                      <a:avLst/>
                    </a:prstGeom>
                    <a:noFill/>
                  </pic:spPr>
                </pic:pic>
              </a:graphicData>
            </a:graphic>
          </wp:inline>
        </w:drawing>
      </w:r>
    </w:p>
    <w:sectPr w:rsidR="00C21E79" w:rsidRPr="00EC1AD7" w:rsidSect="001E5142">
      <w:type w:val="continuous"/>
      <w:pgSz w:w="11906" w:h="16838"/>
      <w:pgMar w:top="993" w:right="1440"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7CE" w:rsidRDefault="001407CE" w:rsidP="001728BD">
      <w:pPr>
        <w:spacing w:after="0" w:line="240" w:lineRule="auto"/>
      </w:pPr>
      <w:r>
        <w:separator/>
      </w:r>
    </w:p>
  </w:endnote>
  <w:endnote w:type="continuationSeparator" w:id="0">
    <w:p w:rsidR="001407CE" w:rsidRDefault="001407CE" w:rsidP="0017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7CE" w:rsidRDefault="001407CE" w:rsidP="001728BD">
      <w:pPr>
        <w:spacing w:after="0" w:line="240" w:lineRule="auto"/>
      </w:pPr>
      <w:r>
        <w:separator/>
      </w:r>
    </w:p>
  </w:footnote>
  <w:footnote w:type="continuationSeparator" w:id="0">
    <w:p w:rsidR="001407CE" w:rsidRDefault="001407CE" w:rsidP="00172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Pr="001728BD" w:rsidRDefault="001728BD" w:rsidP="001728BD">
    <w:pPr>
      <w:pStyle w:val="Header"/>
      <w:jc w:val="center"/>
      <w:rPr>
        <w:rFonts w:ascii="Times New Roman" w:hAnsi="Times New Roman" w:cs="Times New Roman"/>
        <w:b/>
        <w:sz w:val="36"/>
      </w:rPr>
    </w:pPr>
    <w:r w:rsidRPr="001728BD">
      <w:rPr>
        <w:rFonts w:ascii="Times New Roman" w:hAnsi="Times New Roman" w:cs="Times New Roman"/>
        <w:b/>
        <w:sz w:val="36"/>
      </w:rPr>
      <w:t>7PAM2000 Applied Data Science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C59FA"/>
    <w:multiLevelType w:val="hybridMultilevel"/>
    <w:tmpl w:val="FC42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69D"/>
    <w:multiLevelType w:val="hybridMultilevel"/>
    <w:tmpl w:val="E1BEB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NjG1sDQxMzQ3MTBT0lEKTi0uzszPAykwqgUAs6a0NiwAAAA="/>
  </w:docVars>
  <w:rsids>
    <w:rsidRoot w:val="00B614D7"/>
    <w:rsid w:val="00092DDA"/>
    <w:rsid w:val="001407CE"/>
    <w:rsid w:val="001728BD"/>
    <w:rsid w:val="001E5142"/>
    <w:rsid w:val="003F184B"/>
    <w:rsid w:val="003F1FE0"/>
    <w:rsid w:val="004172CF"/>
    <w:rsid w:val="00680C50"/>
    <w:rsid w:val="006C1CEF"/>
    <w:rsid w:val="008B1A5F"/>
    <w:rsid w:val="008D0726"/>
    <w:rsid w:val="009E46B7"/>
    <w:rsid w:val="00A9528E"/>
    <w:rsid w:val="00B614D7"/>
    <w:rsid w:val="00C21E79"/>
    <w:rsid w:val="00C37E80"/>
    <w:rsid w:val="00D56D88"/>
    <w:rsid w:val="00EC1AD7"/>
    <w:rsid w:val="00FC3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D5CC6-8BDE-44B3-8BA1-B0AE7278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BD"/>
  </w:style>
  <w:style w:type="paragraph" w:styleId="Footer">
    <w:name w:val="footer"/>
    <w:basedOn w:val="Normal"/>
    <w:link w:val="FooterChar"/>
    <w:uiPriority w:val="99"/>
    <w:unhideWhenUsed/>
    <w:rsid w:val="00172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BD"/>
  </w:style>
  <w:style w:type="paragraph" w:styleId="ListParagraph">
    <w:name w:val="List Paragraph"/>
    <w:basedOn w:val="Normal"/>
    <w:uiPriority w:val="34"/>
    <w:qFormat/>
    <w:rsid w:val="001E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17</cp:revision>
  <dcterms:created xsi:type="dcterms:W3CDTF">2022-04-20T13:22:00Z</dcterms:created>
  <dcterms:modified xsi:type="dcterms:W3CDTF">2022-04-20T14:04:00Z</dcterms:modified>
</cp:coreProperties>
</file>