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49D" w:rsidRDefault="00D2649D" w:rsidP="00D2649D">
      <w:pPr>
        <w:pStyle w:val="Heading1"/>
        <w:jc w:val="center"/>
        <w:rPr>
          <w:bCs/>
          <w:sz w:val="24"/>
        </w:rPr>
      </w:pPr>
      <w:r>
        <w:rPr>
          <w:sz w:val="24"/>
        </w:rPr>
        <w:t>IOWA WESTERN COMMUNITY COLLEGE</w:t>
      </w:r>
    </w:p>
    <w:p w:rsidR="00D2649D" w:rsidRDefault="00D2649D" w:rsidP="00D2649D">
      <w:pPr>
        <w:jc w:val="center"/>
        <w:rPr>
          <w:b/>
        </w:rPr>
      </w:pPr>
      <w:r>
        <w:rPr>
          <w:b/>
        </w:rPr>
        <w:t>Course Syllabus Information</w:t>
      </w:r>
    </w:p>
    <w:p w:rsidR="00D2649D" w:rsidRDefault="00D2649D" w:rsidP="00D2649D">
      <w:pPr>
        <w:jc w:val="center"/>
        <w:rPr>
          <w:b/>
        </w:rPr>
      </w:pPr>
      <w:r>
        <w:rPr>
          <w:b/>
        </w:rPr>
        <w:t>PHY 221 Classical Physics II Lab –Calculus Level</w:t>
      </w:r>
      <w:r w:rsidR="008F01AC">
        <w:rPr>
          <w:b/>
        </w:rPr>
        <w:t xml:space="preserve"> Online</w:t>
      </w:r>
      <w:r>
        <w:rPr>
          <w:b/>
        </w:rPr>
        <w:tab/>
      </w:r>
    </w:p>
    <w:p w:rsidR="00D2649D" w:rsidRDefault="00D2649D" w:rsidP="00D2649D">
      <w:pPr>
        <w:jc w:val="center"/>
        <w:rPr>
          <w:b/>
        </w:rPr>
      </w:pPr>
    </w:p>
    <w:p w:rsidR="00D2649D" w:rsidRDefault="00D2649D" w:rsidP="00D2649D">
      <w:pPr>
        <w:rPr>
          <w:b/>
        </w:rPr>
      </w:pPr>
      <w:r>
        <w:rPr>
          <w:b/>
        </w:rPr>
        <w:t xml:space="preserve">Term:  </w:t>
      </w:r>
      <w:r w:rsidR="00BA1A1D">
        <w:rPr>
          <w:b/>
          <w:u w:val="single"/>
        </w:rPr>
        <w:t>Summer 2014</w:t>
      </w:r>
    </w:p>
    <w:p w:rsidR="00D2649D" w:rsidRDefault="00D2649D" w:rsidP="00D2649D">
      <w:pPr>
        <w:jc w:val="center"/>
        <w:rPr>
          <w:b/>
        </w:rPr>
      </w:pPr>
    </w:p>
    <w:p w:rsidR="00D2649D" w:rsidRPr="00E71DD1" w:rsidRDefault="00D2649D" w:rsidP="00D2649D">
      <w:pPr>
        <w:pStyle w:val="BodyText"/>
        <w:rPr>
          <w:rFonts w:ascii="Times New Roman" w:hAnsi="Times New Roman"/>
          <w:i/>
        </w:rPr>
      </w:pPr>
      <w:r w:rsidRPr="00E71DD1">
        <w:rPr>
          <w:rFonts w:ascii="Times New Roman" w:hAnsi="Times New Roman"/>
        </w:rPr>
        <w:t>I.   Faculty Information:</w:t>
      </w:r>
      <w:r w:rsidRPr="00E71DD1">
        <w:rPr>
          <w:rFonts w:ascii="Times New Roman" w:hAnsi="Times New Roman"/>
          <w:i/>
        </w:rPr>
        <w:t xml:space="preserve">  </w:t>
      </w:r>
    </w:p>
    <w:p w:rsidR="00D2649D" w:rsidRPr="00E71DD1" w:rsidRDefault="00D2649D" w:rsidP="00D2649D">
      <w:pPr>
        <w:pStyle w:val="BodyText"/>
        <w:rPr>
          <w:rFonts w:ascii="Times New Roman" w:hAnsi="Times New Roman"/>
        </w:rPr>
      </w:pPr>
    </w:p>
    <w:p w:rsidR="00D2649D" w:rsidRPr="00C57CD9" w:rsidRDefault="00D2649D" w:rsidP="00D2649D">
      <w:pPr>
        <w:pStyle w:val="BodyText"/>
        <w:rPr>
          <w:rFonts w:ascii="Times New Roman" w:hAnsi="Times New Roman"/>
        </w:rPr>
      </w:pPr>
      <w:r w:rsidRPr="00C57CD9">
        <w:rPr>
          <w:rFonts w:ascii="Times New Roman" w:hAnsi="Times New Roman"/>
          <w:u w:val="single"/>
        </w:rPr>
        <w:t>Instructor:</w:t>
      </w:r>
      <w:r w:rsidRPr="00C57CD9">
        <w:rPr>
          <w:rFonts w:ascii="Times New Roman" w:hAnsi="Times New Roman"/>
        </w:rPr>
        <w:tab/>
        <w:t>Mr. Douglas Corteville</w:t>
      </w:r>
      <w:r w:rsidRPr="00C57CD9">
        <w:rPr>
          <w:rFonts w:ascii="Times New Roman" w:hAnsi="Times New Roman"/>
        </w:rPr>
        <w:tab/>
      </w:r>
      <w:r w:rsidRPr="00C57CD9">
        <w:rPr>
          <w:rFonts w:ascii="Times New Roman" w:hAnsi="Times New Roman"/>
        </w:rPr>
        <w:tab/>
      </w:r>
      <w:r w:rsidRPr="00C57CD9">
        <w:rPr>
          <w:rFonts w:ascii="Times New Roman" w:hAnsi="Times New Roman"/>
          <w:u w:val="single"/>
        </w:rPr>
        <w:t xml:space="preserve">Phone: </w:t>
      </w:r>
      <w:r w:rsidRPr="00C57CD9">
        <w:rPr>
          <w:rFonts w:ascii="Times New Roman" w:hAnsi="Times New Roman"/>
        </w:rPr>
        <w:t>712-325-3403</w:t>
      </w:r>
    </w:p>
    <w:p w:rsidR="00D2649D" w:rsidRPr="00C57CD9" w:rsidRDefault="00D2649D" w:rsidP="00D2649D">
      <w:pPr>
        <w:ind w:left="5040"/>
      </w:pPr>
      <w:proofErr w:type="gramStart"/>
      <w:r w:rsidRPr="00C57CD9">
        <w:rPr>
          <w:u w:val="single"/>
        </w:rPr>
        <w:t>e-mail</w:t>
      </w:r>
      <w:proofErr w:type="gramEnd"/>
      <w:r w:rsidRPr="00C57CD9">
        <w:rPr>
          <w:u w:val="single"/>
        </w:rPr>
        <w:t xml:space="preserve"> Address</w:t>
      </w:r>
      <w:r w:rsidRPr="00C57CD9">
        <w:t xml:space="preserve">: </w:t>
      </w:r>
      <w:hyperlink r:id="rId6" w:history="1">
        <w:r w:rsidRPr="00C57CD9">
          <w:rPr>
            <w:rStyle w:val="Hyperlink"/>
          </w:rPr>
          <w:t>dcorteville@iwcc.edu</w:t>
        </w:r>
      </w:hyperlink>
    </w:p>
    <w:p w:rsidR="00D2649D" w:rsidRPr="00C57CD9" w:rsidRDefault="00D2649D" w:rsidP="00D2649D">
      <w:pPr>
        <w:ind w:left="4320" w:firstLine="720"/>
      </w:pPr>
    </w:p>
    <w:p w:rsidR="008F01AC" w:rsidRPr="003214CD" w:rsidRDefault="00F85D1D" w:rsidP="008F01AC">
      <w:pPr>
        <w:pStyle w:val="BodyText"/>
        <w:rPr>
          <w:rFonts w:ascii="Times New Roman" w:hAnsi="Times New Roman"/>
          <w:szCs w:val="24"/>
          <w:u w:val="single"/>
        </w:rPr>
      </w:pPr>
      <w:r>
        <w:rPr>
          <w:rFonts w:ascii="Times New Roman" w:hAnsi="Times New Roman"/>
        </w:rPr>
        <w:tab/>
      </w:r>
      <w:r>
        <w:rPr>
          <w:rFonts w:ascii="Times New Roman" w:hAnsi="Times New Roman"/>
        </w:rPr>
        <w:tab/>
      </w:r>
      <w:r w:rsidR="008F01AC" w:rsidRPr="003214CD">
        <w:rPr>
          <w:rFonts w:ascii="Times New Roman" w:hAnsi="Times New Roman"/>
          <w:szCs w:val="24"/>
          <w:u w:val="single"/>
        </w:rPr>
        <w:t>Office: Lewis Hall L133</w:t>
      </w:r>
    </w:p>
    <w:p w:rsidR="00C35343" w:rsidRPr="00C57CD9" w:rsidRDefault="00F85D1D" w:rsidP="00F85D1D">
      <w:r>
        <w:tab/>
      </w:r>
      <w:r>
        <w:tab/>
      </w:r>
      <w:r w:rsidR="00C35343" w:rsidRPr="00C57CD9">
        <w:rPr>
          <w:u w:val="single"/>
        </w:rPr>
        <w:t>Office Hours</w:t>
      </w:r>
      <w:r w:rsidR="00C35343" w:rsidRPr="00C57CD9">
        <w:t xml:space="preserve">: </w:t>
      </w:r>
      <w:r w:rsidR="00C35343">
        <w:t>I am in Connecticut</w:t>
      </w:r>
      <w:r>
        <w:t xml:space="preserve">. </w:t>
      </w:r>
      <w:r w:rsidR="00C35343">
        <w:t>Use email</w:t>
      </w:r>
      <w:r>
        <w:t xml:space="preserve"> and include your section #</w:t>
      </w:r>
    </w:p>
    <w:p w:rsidR="008F01AC" w:rsidRPr="003214CD" w:rsidRDefault="008F01AC" w:rsidP="00C35343"/>
    <w:p w:rsidR="008F01AC" w:rsidRDefault="008F01AC" w:rsidP="008F01AC">
      <w:pPr>
        <w:pStyle w:val="BodyText"/>
      </w:pPr>
      <w:r>
        <w:t> </w:t>
      </w:r>
    </w:p>
    <w:p w:rsidR="00DB43B3" w:rsidRDefault="00902475" w:rsidP="008F01AC">
      <w:pPr>
        <w:pStyle w:val="BodyText"/>
        <w:rPr>
          <w:i/>
        </w:rPr>
      </w:pPr>
      <w:r>
        <w:rPr>
          <w:b/>
        </w:rPr>
        <w:t xml:space="preserve">II.   Course Information: </w:t>
      </w:r>
      <w:r>
        <w:rPr>
          <w:i/>
        </w:rPr>
        <w:t xml:space="preserve"> </w:t>
      </w:r>
    </w:p>
    <w:p w:rsidR="00DB43B3" w:rsidRDefault="00902475">
      <w:pPr>
        <w:rPr>
          <w:rFonts w:ascii="Arial" w:hAnsi="Arial"/>
        </w:rPr>
      </w:pPr>
      <w:r>
        <w:rPr>
          <w:rFonts w:ascii="Arial" w:hAnsi="Arial"/>
        </w:rPr>
        <w:t> </w:t>
      </w:r>
    </w:p>
    <w:p w:rsidR="00DB43B3" w:rsidRDefault="00902475">
      <w:pPr>
        <w:rPr>
          <w:rFonts w:ascii="Arial" w:hAnsi="Arial"/>
          <w:u w:val="single"/>
        </w:rPr>
      </w:pPr>
      <w:proofErr w:type="gramStart"/>
      <w:r>
        <w:rPr>
          <w:rFonts w:ascii="Arial" w:hAnsi="Arial"/>
          <w:u w:val="single"/>
        </w:rPr>
        <w:t>Course Prefix/ No.</w:t>
      </w:r>
      <w:proofErr w:type="gramEnd"/>
      <w:r>
        <w:rPr>
          <w:rFonts w:ascii="Arial" w:hAnsi="Arial"/>
        </w:rPr>
        <w:t xml:space="preserve">     </w:t>
      </w:r>
      <w:r>
        <w:rPr>
          <w:rFonts w:ascii="Arial" w:hAnsi="Arial"/>
          <w:u w:val="single"/>
        </w:rPr>
        <w:t>Course Name</w:t>
      </w:r>
      <w:r>
        <w:rPr>
          <w:rFonts w:ascii="Arial" w:hAnsi="Arial"/>
        </w:rPr>
        <w:t xml:space="preserve">                                 </w:t>
      </w:r>
      <w:r>
        <w:rPr>
          <w:rFonts w:ascii="Arial" w:hAnsi="Arial"/>
          <w:u w:val="single"/>
        </w:rPr>
        <w:t>Credits</w:t>
      </w:r>
      <w:r>
        <w:rPr>
          <w:rFonts w:ascii="Arial" w:hAnsi="Arial"/>
        </w:rPr>
        <w:t xml:space="preserve">     </w:t>
      </w:r>
      <w:r>
        <w:rPr>
          <w:rFonts w:ascii="Arial" w:hAnsi="Arial"/>
          <w:u w:val="single"/>
        </w:rPr>
        <w:t xml:space="preserve">Lecture </w:t>
      </w:r>
      <w:r>
        <w:rPr>
          <w:rFonts w:ascii="Arial" w:hAnsi="Arial"/>
        </w:rPr>
        <w:t xml:space="preserve">    </w:t>
      </w:r>
      <w:r>
        <w:rPr>
          <w:rFonts w:ascii="Arial" w:hAnsi="Arial"/>
          <w:u w:val="single"/>
        </w:rPr>
        <w:t>Lab</w:t>
      </w:r>
    </w:p>
    <w:p w:rsidR="00DB43B3" w:rsidRDefault="00902475">
      <w:pPr>
        <w:tabs>
          <w:tab w:val="left" w:pos="-302"/>
          <w:tab w:val="left" w:pos="0"/>
          <w:tab w:val="left" w:pos="720"/>
          <w:tab w:val="left" w:pos="3240"/>
          <w:tab w:val="left" w:pos="4320"/>
        </w:tabs>
        <w:rPr>
          <w:rFonts w:ascii="Arial" w:hAnsi="Arial"/>
          <w:b/>
          <w:szCs w:val="20"/>
        </w:rPr>
      </w:pPr>
      <w:r>
        <w:rPr>
          <w:b/>
        </w:rPr>
        <w:t>PHY 221 Classical Physics II Lab – Calculus Level</w:t>
      </w:r>
      <w:r>
        <w:rPr>
          <w:b/>
        </w:rPr>
        <w:tab/>
        <w:t xml:space="preserve">         1</w:t>
      </w:r>
      <w:r>
        <w:rPr>
          <w:rFonts w:ascii="Arial" w:hAnsi="Arial"/>
          <w:b/>
          <w:szCs w:val="20"/>
        </w:rPr>
        <w:t xml:space="preserve">              0             1</w:t>
      </w:r>
    </w:p>
    <w:p w:rsidR="00DB43B3" w:rsidRDefault="00902475">
      <w:pPr>
        <w:rPr>
          <w:rFonts w:ascii="Arial" w:hAnsi="Arial"/>
        </w:rPr>
      </w:pPr>
      <w:r>
        <w:rPr>
          <w:rFonts w:ascii="Arial" w:hAnsi="Arial"/>
        </w:rPr>
        <w:t> </w:t>
      </w:r>
    </w:p>
    <w:p w:rsidR="00DB43B3" w:rsidRDefault="00902475">
      <w:pPr>
        <w:rPr>
          <w:rFonts w:ascii="Arial" w:hAnsi="Arial"/>
        </w:rPr>
      </w:pPr>
      <w:r>
        <w:rPr>
          <w:rFonts w:ascii="Arial" w:hAnsi="Arial"/>
          <w:u w:val="single"/>
        </w:rPr>
        <w:t>Course Description</w:t>
      </w:r>
      <w:r>
        <w:rPr>
          <w:rFonts w:ascii="Arial" w:hAnsi="Arial"/>
        </w:rPr>
        <w:t>:</w:t>
      </w:r>
    </w:p>
    <w:p w:rsidR="00DB43B3" w:rsidRDefault="00902475">
      <w:pPr>
        <w:tabs>
          <w:tab w:val="left" w:pos="-302"/>
          <w:tab w:val="left" w:pos="0"/>
          <w:tab w:val="left" w:pos="450"/>
          <w:tab w:val="left" w:pos="810"/>
          <w:tab w:val="left" w:pos="4320"/>
        </w:tabs>
      </w:pPr>
      <w:r>
        <w:t>Classical Physics II Lab – Calculus Level is a one-semester course for students enrolled in Classical Physics II – Calculus Level. The course covers experiments in thermal expansion, wave motion, electricity, magnetism, AC and DC circuits, light and lenses. (0/2)</w:t>
      </w:r>
    </w:p>
    <w:p w:rsidR="00DB43B3" w:rsidRDefault="00902475">
      <w:pPr>
        <w:rPr>
          <w:rFonts w:ascii="Arial" w:hAnsi="Arial"/>
        </w:rPr>
      </w:pPr>
      <w:r>
        <w:rPr>
          <w:rFonts w:ascii="Arial" w:hAnsi="Arial"/>
        </w:rPr>
        <w:t> </w:t>
      </w:r>
    </w:p>
    <w:p w:rsidR="00DB43B3" w:rsidRDefault="00902475">
      <w:pPr>
        <w:rPr>
          <w:rFonts w:ascii="Arial" w:hAnsi="Arial"/>
          <w:u w:val="single"/>
        </w:rPr>
      </w:pPr>
      <w:r>
        <w:rPr>
          <w:rFonts w:ascii="Arial" w:hAnsi="Arial"/>
          <w:u w:val="single"/>
        </w:rPr>
        <w:t>Prerequisites:</w:t>
      </w:r>
    </w:p>
    <w:p w:rsidR="00DB43B3" w:rsidRDefault="00902475">
      <w:pPr>
        <w:ind w:left="720" w:firstLine="720"/>
      </w:pPr>
      <w:r>
        <w:t xml:space="preserve">Prerequisite: Physics II – Calculus </w:t>
      </w:r>
      <w:proofErr w:type="gramStart"/>
      <w:r>
        <w:t>Level  prior</w:t>
      </w:r>
      <w:proofErr w:type="gramEnd"/>
      <w:r>
        <w:t xml:space="preserve"> or concurrent.</w:t>
      </w:r>
    </w:p>
    <w:p w:rsidR="00DB43B3" w:rsidRDefault="00DB43B3">
      <w:pPr>
        <w:rPr>
          <w:rFonts w:ascii="Arial" w:hAnsi="Arial"/>
          <w:u w:val="single"/>
        </w:rPr>
      </w:pPr>
    </w:p>
    <w:p w:rsidR="00DB43B3" w:rsidRDefault="00902475">
      <w:pPr>
        <w:rPr>
          <w:rFonts w:ascii="Arial" w:hAnsi="Arial"/>
        </w:rPr>
      </w:pPr>
      <w:r>
        <w:rPr>
          <w:rFonts w:ascii="Arial" w:hAnsi="Arial"/>
          <w:u w:val="single"/>
        </w:rPr>
        <w:t>Course Meeting Times</w:t>
      </w:r>
      <w:r>
        <w:rPr>
          <w:rFonts w:ascii="Arial" w:hAnsi="Arial"/>
        </w:rPr>
        <w:t xml:space="preserve">                               </w:t>
      </w:r>
      <w:r>
        <w:rPr>
          <w:rFonts w:ascii="Arial" w:hAnsi="Arial"/>
          <w:u w:val="single"/>
        </w:rPr>
        <w:t>Course Location</w:t>
      </w:r>
      <w:r>
        <w:rPr>
          <w:rFonts w:ascii="Arial" w:hAnsi="Arial"/>
        </w:rPr>
        <w:tab/>
      </w:r>
    </w:p>
    <w:p w:rsidR="00D2649D" w:rsidRDefault="008F01AC" w:rsidP="00D2649D">
      <w:pPr>
        <w:pStyle w:val="BodyText"/>
        <w:rPr>
          <w:rFonts w:ascii="Times New Roman" w:hAnsi="Times New Roman"/>
          <w:szCs w:val="24"/>
        </w:rPr>
      </w:pPr>
      <w:r>
        <w:rPr>
          <w:rFonts w:ascii="Times New Roman" w:hAnsi="Times New Roman"/>
          <w:szCs w:val="24"/>
        </w:rPr>
        <w:t>Online</w:t>
      </w:r>
      <w:r>
        <w:rPr>
          <w:rFonts w:ascii="Times New Roman" w:hAnsi="Times New Roman"/>
          <w:szCs w:val="24"/>
        </w:rPr>
        <w:tab/>
      </w:r>
      <w:r>
        <w:rPr>
          <w:rFonts w:ascii="Times New Roman" w:hAnsi="Times New Roman"/>
          <w:szCs w:val="24"/>
        </w:rPr>
        <w:tab/>
      </w:r>
      <w:r w:rsidR="00D2649D">
        <w:rPr>
          <w:rFonts w:ascii="Times New Roman" w:hAnsi="Times New Roman"/>
          <w:szCs w:val="24"/>
        </w:rPr>
        <w:tab/>
      </w:r>
      <w:r w:rsidR="00D2649D">
        <w:rPr>
          <w:rFonts w:ascii="Times New Roman" w:hAnsi="Times New Roman"/>
          <w:szCs w:val="24"/>
        </w:rPr>
        <w:tab/>
      </w:r>
      <w:r w:rsidR="00D2649D">
        <w:rPr>
          <w:rFonts w:ascii="Times New Roman" w:hAnsi="Times New Roman"/>
          <w:szCs w:val="24"/>
        </w:rPr>
        <w:tab/>
      </w:r>
      <w:r w:rsidR="00D2649D">
        <w:rPr>
          <w:rFonts w:ascii="Times New Roman" w:hAnsi="Times New Roman"/>
          <w:szCs w:val="24"/>
        </w:rPr>
        <w:tab/>
      </w:r>
      <w:r w:rsidR="00D2649D">
        <w:rPr>
          <w:rFonts w:ascii="Times New Roman" w:hAnsi="Times New Roman"/>
          <w:szCs w:val="24"/>
        </w:rPr>
        <w:tab/>
        <w:t>Web</w:t>
      </w:r>
      <w:r w:rsidR="00D2649D" w:rsidRPr="004F7F01">
        <w:rPr>
          <w:rFonts w:ascii="Times New Roman" w:hAnsi="Times New Roman"/>
          <w:szCs w:val="24"/>
        </w:rPr>
        <w:t xml:space="preserve">  </w:t>
      </w:r>
    </w:p>
    <w:p w:rsidR="00D2649D" w:rsidRDefault="00D2649D" w:rsidP="00D2649D">
      <w:pPr>
        <w:pStyle w:val="BodyText"/>
        <w:rPr>
          <w:rFonts w:ascii="Times New Roman" w:hAnsi="Times New Roman"/>
          <w:szCs w:val="24"/>
        </w:rPr>
      </w:pPr>
    </w:p>
    <w:p w:rsidR="00DB43B3" w:rsidRDefault="00902475">
      <w:pPr>
        <w:rPr>
          <w:rFonts w:ascii="Arial" w:hAnsi="Arial"/>
          <w:u w:val="single"/>
        </w:rPr>
      </w:pPr>
      <w:r>
        <w:rPr>
          <w:rFonts w:ascii="Arial" w:hAnsi="Arial"/>
          <w:u w:val="single"/>
        </w:rPr>
        <w:t>Required Textbooks</w:t>
      </w:r>
    </w:p>
    <w:p w:rsidR="00DB43B3" w:rsidRDefault="00DB43B3">
      <w:pPr>
        <w:rPr>
          <w:rFonts w:ascii="Arial" w:hAnsi="Arial"/>
          <w:u w:val="single"/>
        </w:rPr>
      </w:pPr>
    </w:p>
    <w:p w:rsidR="00DB43B3" w:rsidRDefault="00902475">
      <w:pPr>
        <w:ind w:firstLine="720"/>
        <w:rPr>
          <w:rFonts w:ascii="Arial" w:hAnsi="Arial"/>
        </w:rPr>
      </w:pPr>
      <w:r>
        <w:rPr>
          <w:rFonts w:ascii="Arial" w:hAnsi="Arial"/>
          <w:bCs/>
          <w:szCs w:val="20"/>
        </w:rPr>
        <w:t>None</w:t>
      </w:r>
    </w:p>
    <w:p w:rsidR="00DB43B3" w:rsidRDefault="00DB43B3">
      <w:pPr>
        <w:rPr>
          <w:rFonts w:ascii="Arial" w:hAnsi="Arial"/>
          <w:u w:val="single"/>
        </w:rPr>
      </w:pPr>
    </w:p>
    <w:p w:rsidR="00DB43B3" w:rsidRDefault="00902475">
      <w:pPr>
        <w:rPr>
          <w:rFonts w:ascii="Arial" w:hAnsi="Arial"/>
          <w:u w:val="single"/>
        </w:rPr>
      </w:pPr>
      <w:r>
        <w:rPr>
          <w:rFonts w:ascii="Arial" w:hAnsi="Arial"/>
          <w:u w:val="single"/>
        </w:rPr>
        <w:t>Suggested Supplemental Textbooks, References</w:t>
      </w:r>
    </w:p>
    <w:p w:rsidR="00DB43B3" w:rsidRDefault="00902475">
      <w:pPr>
        <w:rPr>
          <w:rFonts w:ascii="Arial" w:hAnsi="Arial"/>
        </w:rPr>
      </w:pPr>
      <w:r>
        <w:rPr>
          <w:rFonts w:ascii="Arial" w:hAnsi="Arial"/>
        </w:rPr>
        <w:tab/>
      </w:r>
    </w:p>
    <w:p w:rsidR="00DB43B3" w:rsidRDefault="00902475">
      <w:pPr>
        <w:rPr>
          <w:rFonts w:ascii="Arial" w:hAnsi="Arial"/>
        </w:rPr>
      </w:pPr>
      <w:r>
        <w:rPr>
          <w:rFonts w:ascii="Arial" w:hAnsi="Arial"/>
        </w:rPr>
        <w:tab/>
        <w:t>None</w:t>
      </w:r>
    </w:p>
    <w:p w:rsidR="00DB43B3" w:rsidRDefault="00902475">
      <w:pPr>
        <w:rPr>
          <w:rFonts w:ascii="Arial" w:hAnsi="Arial"/>
          <w:u w:val="single"/>
        </w:rPr>
      </w:pPr>
      <w:r>
        <w:rPr>
          <w:rFonts w:ascii="Arial" w:hAnsi="Arial"/>
          <w:u w:val="single"/>
        </w:rPr>
        <w:br w:type="page"/>
      </w:r>
      <w:r>
        <w:rPr>
          <w:rFonts w:ascii="Arial" w:hAnsi="Arial"/>
          <w:szCs w:val="20"/>
        </w:rPr>
        <w:lastRenderedPageBreak/>
        <w:t> </w:t>
      </w:r>
    </w:p>
    <w:p w:rsidR="00DB43B3" w:rsidRDefault="00902475">
      <w:pPr>
        <w:rPr>
          <w:rFonts w:ascii="Arial" w:hAnsi="Arial"/>
          <w:u w:val="single"/>
        </w:rPr>
      </w:pPr>
      <w:r>
        <w:rPr>
          <w:rFonts w:ascii="Arial" w:hAnsi="Arial"/>
          <w:u w:val="single"/>
        </w:rPr>
        <w:t>Materials and Supplies to be Furnished by Student</w:t>
      </w:r>
    </w:p>
    <w:p w:rsidR="00DB43B3" w:rsidRDefault="00902475">
      <w:pPr>
        <w:rPr>
          <w:rFonts w:ascii="Arial" w:hAnsi="Arial"/>
        </w:rPr>
      </w:pPr>
      <w:r>
        <w:rPr>
          <w:rFonts w:ascii="Arial" w:hAnsi="Arial"/>
        </w:rPr>
        <w:t> </w:t>
      </w:r>
    </w:p>
    <w:p w:rsidR="00DB43B3" w:rsidRDefault="00DB43B3" w:rsidP="00926284">
      <w:pPr>
        <w:ind w:left="1440"/>
      </w:pPr>
    </w:p>
    <w:p w:rsidR="00DB43B3" w:rsidRDefault="00902475">
      <w:pPr>
        <w:numPr>
          <w:ilvl w:val="0"/>
          <w:numId w:val="1"/>
        </w:numPr>
      </w:pPr>
      <w:r>
        <w:rPr>
          <w:sz w:val="14"/>
          <w:szCs w:val="14"/>
        </w:rPr>
        <w:t xml:space="preserve"> </w:t>
      </w:r>
      <w:r>
        <w:t>TI-85 series Graphing</w:t>
      </w:r>
      <w:r w:rsidR="00F85D1D">
        <w:t xml:space="preserve"> Calculator or TI-36 </w:t>
      </w:r>
      <w:proofErr w:type="gramStart"/>
      <w:r w:rsidR="00F85D1D">
        <w:t>calculator,</w:t>
      </w:r>
      <w:proofErr w:type="gramEnd"/>
      <w:r w:rsidR="00F85D1D">
        <w:t xml:space="preserve"> or better.</w:t>
      </w:r>
    </w:p>
    <w:p w:rsidR="00DB43B3" w:rsidRDefault="00DB43B3" w:rsidP="00926284"/>
    <w:p w:rsidR="00DB43B3" w:rsidRDefault="00DB43B3">
      <w:pPr>
        <w:rPr>
          <w:rFonts w:ascii="Arial" w:hAnsi="Arial"/>
          <w:u w:val="single"/>
        </w:rPr>
      </w:pPr>
    </w:p>
    <w:p w:rsidR="00DB43B3" w:rsidRDefault="00902475">
      <w:pPr>
        <w:rPr>
          <w:rFonts w:ascii="Arial" w:hAnsi="Arial"/>
          <w:u w:val="single"/>
        </w:rPr>
      </w:pPr>
      <w:r>
        <w:rPr>
          <w:rFonts w:ascii="Arial" w:hAnsi="Arial"/>
          <w:u w:val="single"/>
        </w:rPr>
        <w:t xml:space="preserve">Course Objectives </w:t>
      </w:r>
    </w:p>
    <w:p w:rsidR="00DB43B3" w:rsidRDefault="00902475">
      <w:r>
        <w:t>Upon completion of this course students will be able to:</w:t>
      </w:r>
    </w:p>
    <w:p w:rsidR="00DB43B3" w:rsidRDefault="00902475">
      <w:pPr>
        <w:rPr>
          <w:b/>
        </w:rPr>
      </w:pPr>
      <w:r>
        <w:rPr>
          <w:b/>
        </w:rPr>
        <w:t> </w:t>
      </w:r>
    </w:p>
    <w:p w:rsidR="00DB43B3" w:rsidRDefault="00902475">
      <w:pPr>
        <w:numPr>
          <w:ilvl w:val="0"/>
          <w:numId w:val="2"/>
        </w:numPr>
        <w:ind w:right="-180"/>
        <w:rPr>
          <w:rFonts w:eastAsia="Times"/>
        </w:rPr>
      </w:pPr>
      <w:r>
        <w:t>Solve physical problems and draw mathematically based conclusions through clear and logical reasoning from course assignments, laboratory exercises</w:t>
      </w:r>
    </w:p>
    <w:p w:rsidR="00DB43B3" w:rsidRDefault="00902475">
      <w:pPr>
        <w:numPr>
          <w:ilvl w:val="0"/>
          <w:numId w:val="3"/>
        </w:numPr>
        <w:ind w:right="-180"/>
      </w:pPr>
      <w:r>
        <w:t xml:space="preserve">use analytical techniques appropriate to the study of physics </w:t>
      </w:r>
    </w:p>
    <w:p w:rsidR="00DB43B3" w:rsidRDefault="00902475">
      <w:pPr>
        <w:numPr>
          <w:ilvl w:val="0"/>
          <w:numId w:val="3"/>
        </w:numPr>
        <w:ind w:right="-180"/>
        <w:rPr>
          <w:rFonts w:eastAsia="Times"/>
        </w:rPr>
      </w:pPr>
      <w:proofErr w:type="gramStart"/>
      <w:r>
        <w:t>symbolically</w:t>
      </w:r>
      <w:proofErr w:type="gramEnd"/>
      <w:r>
        <w:t xml:space="preserve"> represent vector quantities. </w:t>
      </w:r>
    </w:p>
    <w:p w:rsidR="00DB43B3" w:rsidRDefault="00902475">
      <w:pPr>
        <w:numPr>
          <w:ilvl w:val="0"/>
          <w:numId w:val="3"/>
        </w:numPr>
        <w:ind w:right="-180"/>
        <w:rPr>
          <w:rFonts w:eastAsia="Times"/>
        </w:rPr>
      </w:pPr>
      <w:proofErr w:type="gramStart"/>
      <w:r>
        <w:t>select</w:t>
      </w:r>
      <w:proofErr w:type="gramEnd"/>
      <w:r>
        <w:t xml:space="preserve"> and use appropriate equipment for measuring and investigating.  </w:t>
      </w:r>
    </w:p>
    <w:p w:rsidR="00DB43B3" w:rsidRDefault="00902475">
      <w:pPr>
        <w:numPr>
          <w:ilvl w:val="0"/>
          <w:numId w:val="3"/>
        </w:numPr>
        <w:ind w:right="-180"/>
        <w:rPr>
          <w:rFonts w:eastAsia="Times"/>
        </w:rPr>
      </w:pPr>
      <w:proofErr w:type="gramStart"/>
      <w:r>
        <w:t>use</w:t>
      </w:r>
      <w:proofErr w:type="gramEnd"/>
      <w:r>
        <w:t xml:space="preserve"> appropriate units and apply dimensional analysis. </w:t>
      </w:r>
    </w:p>
    <w:p w:rsidR="00DB43B3" w:rsidRDefault="00902475">
      <w:pPr>
        <w:numPr>
          <w:ilvl w:val="0"/>
          <w:numId w:val="3"/>
        </w:numPr>
        <w:ind w:right="-180"/>
        <w:rPr>
          <w:rFonts w:eastAsia="Times"/>
        </w:rPr>
      </w:pPr>
      <w:proofErr w:type="gramStart"/>
      <w:r>
        <w:t>manipulate</w:t>
      </w:r>
      <w:proofErr w:type="gramEnd"/>
      <w:r>
        <w:t xml:space="preserve"> equations and solve for variables.  </w:t>
      </w:r>
    </w:p>
    <w:p w:rsidR="00DB43B3" w:rsidRDefault="00902475">
      <w:pPr>
        <w:ind w:left="360" w:right="-180"/>
      </w:pPr>
      <w:r>
        <w:t> </w:t>
      </w:r>
    </w:p>
    <w:p w:rsidR="00DB43B3" w:rsidRDefault="00902475">
      <w:pPr>
        <w:numPr>
          <w:ilvl w:val="0"/>
          <w:numId w:val="2"/>
        </w:numPr>
        <w:ind w:right="-180"/>
        <w:rPr>
          <w:bCs/>
        </w:rPr>
      </w:pPr>
      <w:r>
        <w:rPr>
          <w:bCs/>
        </w:rPr>
        <w:t>Solve problems using in Thermodynamics.</w:t>
      </w:r>
    </w:p>
    <w:p w:rsidR="00DB43B3" w:rsidRDefault="00902475">
      <w:pPr>
        <w:numPr>
          <w:ilvl w:val="0"/>
          <w:numId w:val="4"/>
        </w:numPr>
        <w:ind w:right="-180"/>
      </w:pPr>
      <w:proofErr w:type="gramStart"/>
      <w:r>
        <w:t>use</w:t>
      </w:r>
      <w:proofErr w:type="gramEnd"/>
      <w:r>
        <w:t xml:space="preserve"> calculus and geometric concepts to describe an object’s reaction to heat. </w:t>
      </w:r>
    </w:p>
    <w:p w:rsidR="00DB43B3" w:rsidRDefault="00902475">
      <w:pPr>
        <w:numPr>
          <w:ilvl w:val="0"/>
          <w:numId w:val="4"/>
        </w:numPr>
        <w:ind w:right="-180"/>
        <w:rPr>
          <w:rFonts w:eastAsia="Times"/>
        </w:rPr>
      </w:pPr>
      <w:proofErr w:type="gramStart"/>
      <w:r>
        <w:t>describe</w:t>
      </w:r>
      <w:proofErr w:type="gramEnd"/>
      <w:r>
        <w:t xml:space="preserve"> and calculate appropriate quantities for a gas using the gas laws. </w:t>
      </w:r>
    </w:p>
    <w:p w:rsidR="00DB43B3" w:rsidRDefault="00902475">
      <w:pPr>
        <w:numPr>
          <w:ilvl w:val="0"/>
          <w:numId w:val="4"/>
        </w:numPr>
        <w:ind w:right="-180"/>
        <w:rPr>
          <w:rFonts w:eastAsia="Times"/>
        </w:rPr>
      </w:pPr>
      <w:proofErr w:type="gramStart"/>
      <w:r>
        <w:t>describe</w:t>
      </w:r>
      <w:proofErr w:type="gramEnd"/>
      <w:r>
        <w:t xml:space="preserve"> and calculate appropriate quantities for an idea gas.  </w:t>
      </w:r>
    </w:p>
    <w:p w:rsidR="00DB43B3" w:rsidRDefault="00902475">
      <w:pPr>
        <w:numPr>
          <w:ilvl w:val="0"/>
          <w:numId w:val="4"/>
        </w:numPr>
        <w:ind w:right="-180"/>
        <w:rPr>
          <w:rFonts w:eastAsia="Times"/>
        </w:rPr>
      </w:pPr>
      <w:proofErr w:type="gramStart"/>
      <w:r>
        <w:t>explain</w:t>
      </w:r>
      <w:proofErr w:type="gramEnd"/>
      <w:r>
        <w:t xml:space="preserve"> how thermodynamics relates to Air conditioning and heating. </w:t>
      </w:r>
    </w:p>
    <w:p w:rsidR="00DB43B3" w:rsidRDefault="00902475">
      <w:pPr>
        <w:numPr>
          <w:ilvl w:val="0"/>
          <w:numId w:val="4"/>
        </w:numPr>
        <w:ind w:right="-180"/>
        <w:rPr>
          <w:rFonts w:eastAsia="Times"/>
        </w:rPr>
      </w:pPr>
      <w:proofErr w:type="gramStart"/>
      <w:r>
        <w:t>describe</w:t>
      </w:r>
      <w:proofErr w:type="gramEnd"/>
      <w:r>
        <w:t xml:space="preserve"> the relationships in the first and second law of thermodynamics. </w:t>
      </w:r>
    </w:p>
    <w:p w:rsidR="00DB43B3" w:rsidRDefault="00902475">
      <w:pPr>
        <w:ind w:right="-180"/>
      </w:pPr>
      <w:r>
        <w:t> </w:t>
      </w:r>
    </w:p>
    <w:p w:rsidR="00DB43B3" w:rsidRDefault="00902475">
      <w:pPr>
        <w:numPr>
          <w:ilvl w:val="0"/>
          <w:numId w:val="2"/>
        </w:numPr>
        <w:ind w:right="-180"/>
        <w:rPr>
          <w:bCs/>
        </w:rPr>
      </w:pPr>
      <w:r>
        <w:rPr>
          <w:bCs/>
        </w:rPr>
        <w:t>Solve problems using Calculus in electricity and magnetism</w:t>
      </w:r>
    </w:p>
    <w:p w:rsidR="00DB43B3" w:rsidRDefault="00902475">
      <w:pPr>
        <w:numPr>
          <w:ilvl w:val="0"/>
          <w:numId w:val="5"/>
        </w:numPr>
        <w:ind w:right="-180"/>
      </w:pPr>
      <w:proofErr w:type="gramStart"/>
      <w:r>
        <w:t>use</w:t>
      </w:r>
      <w:proofErr w:type="gramEnd"/>
      <w:r>
        <w:t xml:space="preserve"> algebraic and geometric concepts to the flow of charge, electric potential, and electric fields. </w:t>
      </w:r>
    </w:p>
    <w:p w:rsidR="00DB43B3" w:rsidRDefault="00902475">
      <w:pPr>
        <w:numPr>
          <w:ilvl w:val="0"/>
          <w:numId w:val="5"/>
        </w:numPr>
        <w:ind w:right="-180"/>
        <w:rPr>
          <w:bCs/>
        </w:rPr>
      </w:pPr>
      <w:proofErr w:type="gramStart"/>
      <w:r>
        <w:t>describe</w:t>
      </w:r>
      <w:proofErr w:type="gramEnd"/>
      <w:r>
        <w:t xml:space="preserve"> and calculate appropriate quantities of voltage, amperes, resistance, and charge. </w:t>
      </w:r>
    </w:p>
    <w:p w:rsidR="00DB43B3" w:rsidRDefault="00902475">
      <w:pPr>
        <w:numPr>
          <w:ilvl w:val="0"/>
          <w:numId w:val="5"/>
        </w:numPr>
        <w:ind w:right="-180"/>
        <w:rPr>
          <w:bCs/>
        </w:rPr>
      </w:pPr>
      <w:proofErr w:type="gramStart"/>
      <w:r>
        <w:t>describe</w:t>
      </w:r>
      <w:proofErr w:type="gramEnd"/>
      <w:r>
        <w:t xml:space="preserve"> and calculate appropriate quantities of Magnetic fields electromagnetic Induction and electromagnet waves .  </w:t>
      </w:r>
    </w:p>
    <w:p w:rsidR="00DB43B3" w:rsidRDefault="00902475">
      <w:pPr>
        <w:numPr>
          <w:ilvl w:val="0"/>
          <w:numId w:val="5"/>
        </w:numPr>
        <w:ind w:right="-180"/>
        <w:rPr>
          <w:bCs/>
        </w:rPr>
      </w:pPr>
      <w:proofErr w:type="gramStart"/>
      <w:r>
        <w:t>explain</w:t>
      </w:r>
      <w:proofErr w:type="gramEnd"/>
      <w:r>
        <w:t xml:space="preserve"> how AC and DC motors and generators function. </w:t>
      </w:r>
    </w:p>
    <w:p w:rsidR="00DB43B3" w:rsidRDefault="00902475">
      <w:pPr>
        <w:numPr>
          <w:ilvl w:val="0"/>
          <w:numId w:val="5"/>
        </w:numPr>
        <w:ind w:right="-180"/>
        <w:rPr>
          <w:bCs/>
        </w:rPr>
      </w:pPr>
      <w:proofErr w:type="gramStart"/>
      <w:r>
        <w:t>describe</w:t>
      </w:r>
      <w:proofErr w:type="gramEnd"/>
      <w:r>
        <w:t xml:space="preserve"> the relationships between resistance, capacitance, and inductance. </w:t>
      </w:r>
    </w:p>
    <w:p w:rsidR="00DB43B3" w:rsidRDefault="00902475">
      <w:pPr>
        <w:ind w:right="-180"/>
        <w:rPr>
          <w:bCs/>
        </w:rPr>
      </w:pPr>
      <w:r>
        <w:rPr>
          <w:bCs/>
        </w:rPr>
        <w:t> </w:t>
      </w:r>
    </w:p>
    <w:p w:rsidR="00DB43B3" w:rsidRDefault="00902475">
      <w:pPr>
        <w:numPr>
          <w:ilvl w:val="0"/>
          <w:numId w:val="2"/>
        </w:numPr>
        <w:ind w:right="-180"/>
        <w:rPr>
          <w:rFonts w:eastAsia="Times"/>
        </w:rPr>
      </w:pPr>
      <w:r>
        <w:rPr>
          <w:bCs/>
        </w:rPr>
        <w:t>Solve problem in Optics</w:t>
      </w:r>
    </w:p>
    <w:p w:rsidR="00DB43B3" w:rsidRDefault="00902475">
      <w:pPr>
        <w:numPr>
          <w:ilvl w:val="0"/>
          <w:numId w:val="6"/>
        </w:numPr>
        <w:ind w:right="-180"/>
        <w:rPr>
          <w:rFonts w:eastAsia="Times"/>
        </w:rPr>
      </w:pPr>
      <w:proofErr w:type="gramStart"/>
      <w:r>
        <w:t>use</w:t>
      </w:r>
      <w:proofErr w:type="gramEnd"/>
      <w:r>
        <w:t xml:space="preserve"> algebraic and geometric concepts to examine the nature of light. </w:t>
      </w:r>
    </w:p>
    <w:p w:rsidR="00DB43B3" w:rsidRDefault="00902475">
      <w:pPr>
        <w:numPr>
          <w:ilvl w:val="0"/>
          <w:numId w:val="6"/>
        </w:numPr>
        <w:ind w:right="-180"/>
        <w:rPr>
          <w:rFonts w:eastAsia="Times"/>
        </w:rPr>
      </w:pPr>
      <w:proofErr w:type="gramStart"/>
      <w:r>
        <w:t>describe</w:t>
      </w:r>
      <w:proofErr w:type="gramEnd"/>
      <w:r>
        <w:t xml:space="preserve"> and calculate appropriate quantities form Snell’s law and thin lens magnification. </w:t>
      </w:r>
    </w:p>
    <w:p w:rsidR="00DB43B3" w:rsidRDefault="00902475">
      <w:pPr>
        <w:numPr>
          <w:ilvl w:val="0"/>
          <w:numId w:val="6"/>
        </w:numPr>
        <w:ind w:right="-180"/>
        <w:rPr>
          <w:rFonts w:eastAsia="Times"/>
        </w:rPr>
      </w:pPr>
      <w:proofErr w:type="gramStart"/>
      <w:r>
        <w:t>describe</w:t>
      </w:r>
      <w:proofErr w:type="gramEnd"/>
      <w:r>
        <w:t xml:space="preserve"> and calculate appropriate quantities of Wave length speed and frequency of light .  </w:t>
      </w:r>
    </w:p>
    <w:p w:rsidR="00DB43B3" w:rsidRDefault="00902475">
      <w:pPr>
        <w:numPr>
          <w:ilvl w:val="0"/>
          <w:numId w:val="6"/>
        </w:numPr>
        <w:ind w:right="-180"/>
        <w:rPr>
          <w:rFonts w:eastAsia="Times"/>
        </w:rPr>
      </w:pPr>
      <w:proofErr w:type="gramStart"/>
      <w:r>
        <w:t>explain</w:t>
      </w:r>
      <w:proofErr w:type="gramEnd"/>
      <w:r>
        <w:t xml:space="preserve"> how optical instruments function. </w:t>
      </w:r>
    </w:p>
    <w:p w:rsidR="00DB43B3" w:rsidRDefault="00902475">
      <w:pPr>
        <w:numPr>
          <w:ilvl w:val="0"/>
          <w:numId w:val="6"/>
        </w:numPr>
        <w:ind w:right="-180"/>
        <w:rPr>
          <w:rFonts w:eastAsia="Times"/>
        </w:rPr>
      </w:pPr>
      <w:proofErr w:type="gramStart"/>
      <w:r>
        <w:t>describe</w:t>
      </w:r>
      <w:proofErr w:type="gramEnd"/>
      <w:r>
        <w:t xml:space="preserve"> the relationships between the human eye and the classes we wear. </w:t>
      </w:r>
    </w:p>
    <w:p w:rsidR="00DB43B3" w:rsidRDefault="00902475">
      <w:pPr>
        <w:ind w:left="360" w:right="-180"/>
        <w:rPr>
          <w:rFonts w:eastAsia="Times"/>
        </w:rPr>
      </w:pPr>
      <w:r>
        <w:rPr>
          <w:rFonts w:eastAsia="Times"/>
        </w:rPr>
        <w:t> </w:t>
      </w:r>
    </w:p>
    <w:p w:rsidR="00DB43B3" w:rsidRDefault="00902475">
      <w:pPr>
        <w:numPr>
          <w:ilvl w:val="0"/>
          <w:numId w:val="2"/>
        </w:numPr>
        <w:ind w:right="-180"/>
        <w:rPr>
          <w:bCs/>
        </w:rPr>
      </w:pPr>
      <w:r>
        <w:rPr>
          <w:bCs/>
        </w:rPr>
        <w:t>Solve problems in Special Theory of Relativity</w:t>
      </w:r>
    </w:p>
    <w:p w:rsidR="00DB43B3" w:rsidRDefault="00902475">
      <w:pPr>
        <w:numPr>
          <w:ilvl w:val="0"/>
          <w:numId w:val="7"/>
        </w:numPr>
        <w:ind w:right="-180"/>
      </w:pPr>
      <w:proofErr w:type="gramStart"/>
      <w:r>
        <w:t>use</w:t>
      </w:r>
      <w:proofErr w:type="gramEnd"/>
      <w:r>
        <w:t xml:space="preserve"> algebraic and geometric concepts to solve problems in time dilation. </w:t>
      </w:r>
    </w:p>
    <w:p w:rsidR="00DB43B3" w:rsidRDefault="00902475">
      <w:pPr>
        <w:numPr>
          <w:ilvl w:val="0"/>
          <w:numId w:val="7"/>
        </w:numPr>
        <w:ind w:right="-180"/>
        <w:rPr>
          <w:bCs/>
        </w:rPr>
      </w:pPr>
      <w:proofErr w:type="gramStart"/>
      <w:r>
        <w:lastRenderedPageBreak/>
        <w:t>describe</w:t>
      </w:r>
      <w:proofErr w:type="gramEnd"/>
      <w:r>
        <w:t xml:space="preserve"> and calculate appropriate quantities of length time and mass at speeds close the speed of light. </w:t>
      </w:r>
    </w:p>
    <w:p w:rsidR="00DB43B3" w:rsidRDefault="00902475">
      <w:pPr>
        <w:numPr>
          <w:ilvl w:val="0"/>
          <w:numId w:val="7"/>
        </w:numPr>
        <w:ind w:right="-180"/>
        <w:rPr>
          <w:bCs/>
        </w:rPr>
      </w:pPr>
      <w:proofErr w:type="gramStart"/>
      <w:r>
        <w:t>describe</w:t>
      </w:r>
      <w:proofErr w:type="gramEnd"/>
      <w:r>
        <w:t xml:space="preserve"> and calculate appropriate quantities for the relativistic addition of velocities.  </w:t>
      </w:r>
    </w:p>
    <w:p w:rsidR="00DB43B3" w:rsidRDefault="00902475">
      <w:pPr>
        <w:numPr>
          <w:ilvl w:val="0"/>
          <w:numId w:val="7"/>
        </w:numPr>
        <w:ind w:right="-180"/>
        <w:rPr>
          <w:bCs/>
        </w:rPr>
      </w:pPr>
      <w:proofErr w:type="gramStart"/>
      <w:r>
        <w:t>explain</w:t>
      </w:r>
      <w:proofErr w:type="gramEnd"/>
      <w:r>
        <w:t xml:space="preserve"> the impact of special relativity on western culture. </w:t>
      </w:r>
    </w:p>
    <w:p w:rsidR="00DB43B3" w:rsidRDefault="00902475">
      <w:pPr>
        <w:ind w:right="-180"/>
        <w:rPr>
          <w:bCs/>
        </w:rPr>
      </w:pPr>
      <w:r>
        <w:rPr>
          <w:bCs/>
        </w:rPr>
        <w:t> </w:t>
      </w:r>
    </w:p>
    <w:p w:rsidR="00DB43B3" w:rsidRDefault="00902475">
      <w:pPr>
        <w:ind w:right="-180"/>
        <w:rPr>
          <w:bCs/>
        </w:rPr>
      </w:pPr>
      <w:r>
        <w:rPr>
          <w:bCs/>
        </w:rPr>
        <w:t> </w:t>
      </w:r>
    </w:p>
    <w:p w:rsidR="00DB43B3" w:rsidRDefault="00902475">
      <w:pPr>
        <w:ind w:right="-180"/>
        <w:rPr>
          <w:bCs/>
        </w:rPr>
      </w:pPr>
      <w:r>
        <w:rPr>
          <w:bCs/>
        </w:rPr>
        <w:t> </w:t>
      </w:r>
    </w:p>
    <w:p w:rsidR="00DB43B3" w:rsidRDefault="00902475">
      <w:pPr>
        <w:numPr>
          <w:ilvl w:val="0"/>
          <w:numId w:val="2"/>
        </w:numPr>
        <w:rPr>
          <w:bCs/>
        </w:rPr>
      </w:pPr>
      <w:r>
        <w:rPr>
          <w:bCs/>
          <w:sz w:val="14"/>
          <w:szCs w:val="14"/>
        </w:rPr>
        <w:t xml:space="preserve"> </w:t>
      </w:r>
      <w:r>
        <w:rPr>
          <w:bCs/>
        </w:rPr>
        <w:t>Solve problems in radioactivity</w:t>
      </w:r>
    </w:p>
    <w:p w:rsidR="00DB43B3" w:rsidRDefault="00902475">
      <w:pPr>
        <w:numPr>
          <w:ilvl w:val="0"/>
          <w:numId w:val="8"/>
        </w:numPr>
      </w:pPr>
      <w:proofErr w:type="gramStart"/>
      <w:r>
        <w:t>use</w:t>
      </w:r>
      <w:proofErr w:type="gramEnd"/>
      <w:r>
        <w:t xml:space="preserve"> algebraic and geometric concepts to solve radioactive problems using half-life and decay rate. </w:t>
      </w:r>
    </w:p>
    <w:p w:rsidR="00DB43B3" w:rsidRDefault="00902475">
      <w:pPr>
        <w:numPr>
          <w:ilvl w:val="0"/>
          <w:numId w:val="8"/>
        </w:numPr>
        <w:rPr>
          <w:bCs/>
        </w:rPr>
      </w:pPr>
      <w:proofErr w:type="gramStart"/>
      <w:r>
        <w:t>describe</w:t>
      </w:r>
      <w:proofErr w:type="gramEnd"/>
      <w:r>
        <w:t xml:space="preserve"> and calculate appropriate quantities for nuclear reactions and transmutation of elements. </w:t>
      </w:r>
    </w:p>
    <w:p w:rsidR="00DB43B3" w:rsidRDefault="00902475">
      <w:pPr>
        <w:numPr>
          <w:ilvl w:val="0"/>
          <w:numId w:val="8"/>
        </w:numPr>
        <w:rPr>
          <w:bCs/>
        </w:rPr>
      </w:pPr>
      <w:proofErr w:type="gramStart"/>
      <w:r>
        <w:t>describe</w:t>
      </w:r>
      <w:proofErr w:type="gramEnd"/>
      <w:r>
        <w:t xml:space="preserve"> and calculate appropriate quantities for alpha, beta, and gamma decay. </w:t>
      </w:r>
    </w:p>
    <w:p w:rsidR="00DB43B3" w:rsidRDefault="00DB43B3">
      <w:pPr>
        <w:rPr>
          <w:rFonts w:ascii="Arial" w:hAnsi="Arial"/>
          <w:u w:val="single"/>
        </w:rPr>
      </w:pPr>
    </w:p>
    <w:p w:rsidR="00DB43B3" w:rsidRDefault="00DB43B3">
      <w:pPr>
        <w:rPr>
          <w:rFonts w:ascii="Arial" w:hAnsi="Arial"/>
          <w:sz w:val="20"/>
          <w:szCs w:val="20"/>
          <w:u w:val="single"/>
        </w:rPr>
      </w:pPr>
    </w:p>
    <w:p w:rsidR="00DB43B3" w:rsidRDefault="00902475">
      <w:pPr>
        <w:rPr>
          <w:rFonts w:ascii="Arial" w:hAnsi="Arial"/>
          <w:i/>
          <w:color w:val="0000FF"/>
        </w:rPr>
      </w:pPr>
      <w:r>
        <w:rPr>
          <w:rFonts w:ascii="Arial" w:hAnsi="Arial"/>
          <w:u w:val="single"/>
        </w:rPr>
        <w:t>Course Practices:</w:t>
      </w:r>
      <w:r>
        <w:rPr>
          <w:rFonts w:ascii="Arial" w:hAnsi="Arial"/>
        </w:rPr>
        <w:t xml:space="preserve">    </w:t>
      </w:r>
    </w:p>
    <w:p w:rsidR="00DB43B3" w:rsidRDefault="00902475">
      <w:pPr>
        <w:widowControl w:val="0"/>
        <w:numPr>
          <w:ilvl w:val="0"/>
          <w:numId w:val="14"/>
        </w:numPr>
        <w:rPr>
          <w:i/>
          <w:sz w:val="20"/>
          <w:szCs w:val="20"/>
        </w:rPr>
      </w:pPr>
      <w:r>
        <w:rPr>
          <w:sz w:val="20"/>
          <w:szCs w:val="20"/>
        </w:rPr>
        <w:t xml:space="preserve">Attendance Requirements:  Students are responsible for attending classes as scheduled.  If an absence is unavoidable, the student is responsible for obtaining class notes from other students.  </w:t>
      </w:r>
    </w:p>
    <w:p w:rsidR="00DB43B3" w:rsidRDefault="00902475">
      <w:pPr>
        <w:widowControl w:val="0"/>
        <w:numPr>
          <w:ilvl w:val="0"/>
          <w:numId w:val="14"/>
        </w:numPr>
        <w:rPr>
          <w:sz w:val="20"/>
          <w:szCs w:val="20"/>
        </w:rPr>
      </w:pPr>
      <w:r>
        <w:rPr>
          <w:sz w:val="14"/>
          <w:szCs w:val="14"/>
        </w:rPr>
        <w:t xml:space="preserve"> </w:t>
      </w:r>
      <w:r>
        <w:rPr>
          <w:sz w:val="20"/>
          <w:szCs w:val="20"/>
        </w:rPr>
        <w:t>Standards for written work:  Homework may be typed or legibly hand-written.  If typed, submission by email is encouraged.  Proper grammar and punctuation will be used.</w:t>
      </w:r>
    </w:p>
    <w:p w:rsidR="00DB43B3" w:rsidRDefault="00902475">
      <w:pPr>
        <w:widowControl w:val="0"/>
        <w:numPr>
          <w:ilvl w:val="0"/>
          <w:numId w:val="14"/>
        </w:numPr>
        <w:rPr>
          <w:sz w:val="20"/>
          <w:szCs w:val="20"/>
        </w:rPr>
      </w:pPr>
      <w:r>
        <w:rPr>
          <w:sz w:val="14"/>
          <w:szCs w:val="14"/>
        </w:rPr>
        <w:t xml:space="preserve"> </w:t>
      </w:r>
      <w:r>
        <w:rPr>
          <w:sz w:val="20"/>
          <w:szCs w:val="20"/>
        </w:rPr>
        <w:t>Late papers and assignments:  Late work will be accepted, but the instructor reserves the right to reduce the amount of credit awarded if circumstances warrant.</w:t>
      </w:r>
    </w:p>
    <w:p w:rsidR="00DB43B3" w:rsidRDefault="00902475">
      <w:pPr>
        <w:widowControl w:val="0"/>
        <w:numPr>
          <w:ilvl w:val="0"/>
          <w:numId w:val="14"/>
        </w:numPr>
        <w:rPr>
          <w:sz w:val="20"/>
          <w:szCs w:val="20"/>
        </w:rPr>
      </w:pPr>
      <w:r>
        <w:rPr>
          <w:sz w:val="20"/>
          <w:szCs w:val="20"/>
        </w:rPr>
        <w:t>Missed exams:  If a student misses a scheduled examination a make-up exam may be taken without penalty.  The make-up exam will be comparable to, but different than the original exam.</w:t>
      </w:r>
    </w:p>
    <w:p w:rsidR="00DB43B3" w:rsidRDefault="00902475">
      <w:pPr>
        <w:widowControl w:val="0"/>
        <w:numPr>
          <w:ilvl w:val="0"/>
          <w:numId w:val="14"/>
        </w:numPr>
        <w:rPr>
          <w:sz w:val="20"/>
          <w:szCs w:val="20"/>
        </w:rPr>
      </w:pPr>
      <w:r>
        <w:rPr>
          <w:sz w:val="20"/>
          <w:szCs w:val="20"/>
        </w:rPr>
        <w:t>Extra Credit: None</w:t>
      </w:r>
    </w:p>
    <w:p w:rsidR="00DB43B3" w:rsidRDefault="00902475">
      <w:pPr>
        <w:numPr>
          <w:ilvl w:val="0"/>
          <w:numId w:val="14"/>
        </w:numPr>
        <w:rPr>
          <w:szCs w:val="20"/>
        </w:rPr>
      </w:pPr>
      <w:r>
        <w:rPr>
          <w:szCs w:val="20"/>
        </w:rPr>
        <w:t xml:space="preserve">Participation:  Participation: </w:t>
      </w:r>
      <w:r>
        <w:rPr>
          <w:iCs/>
          <w:szCs w:val="20"/>
        </w:rPr>
        <w:t>Is not be used to calculated your final grade.</w:t>
      </w:r>
    </w:p>
    <w:p w:rsidR="00DB43B3" w:rsidRDefault="00902475">
      <w:pPr>
        <w:numPr>
          <w:ilvl w:val="0"/>
          <w:numId w:val="14"/>
        </w:numPr>
        <w:rPr>
          <w:szCs w:val="20"/>
        </w:rPr>
      </w:pPr>
      <w:r>
        <w:rPr>
          <w:szCs w:val="20"/>
        </w:rPr>
        <w:t>Classroom Management and Behavior: Be on your best behavior and classroom management will take care of itself</w:t>
      </w:r>
    </w:p>
    <w:p w:rsidR="00DB43B3" w:rsidRDefault="00902475">
      <w:pPr>
        <w:rPr>
          <w:rFonts w:ascii="Arial" w:hAnsi="Arial"/>
          <w:i/>
        </w:rPr>
      </w:pPr>
      <w:r>
        <w:rPr>
          <w:rFonts w:ascii="Arial" w:hAnsi="Arial"/>
          <w:i/>
        </w:rPr>
        <w:t> </w:t>
      </w:r>
    </w:p>
    <w:p w:rsidR="00DB43B3" w:rsidRDefault="00902475">
      <w:pPr>
        <w:rPr>
          <w:rFonts w:ascii="Arial" w:hAnsi="Arial"/>
          <w:color w:val="0000FF"/>
        </w:rPr>
      </w:pPr>
      <w:r>
        <w:rPr>
          <w:rFonts w:ascii="Arial" w:hAnsi="Arial"/>
          <w:u w:val="single"/>
        </w:rPr>
        <w:t>Instructional Techniques and Practices</w:t>
      </w:r>
      <w:r>
        <w:rPr>
          <w:rFonts w:ascii="Arial" w:hAnsi="Arial"/>
        </w:rPr>
        <w:t xml:space="preserve">      </w:t>
      </w:r>
    </w:p>
    <w:p w:rsidR="00DB43B3" w:rsidRDefault="00902475">
      <w:pPr>
        <w:rPr>
          <w:rFonts w:ascii="Arial" w:hAnsi="Arial"/>
        </w:rPr>
      </w:pPr>
      <w:proofErr w:type="gramStart"/>
      <w:r>
        <w:rPr>
          <w:rFonts w:ascii="Arial" w:hAnsi="Arial"/>
          <w:bCs/>
          <w:szCs w:val="20"/>
        </w:rPr>
        <w:t>Lectures, individual and group discussions and exercises, transparencies, AV examples, and problem solving exercises.</w:t>
      </w:r>
      <w:proofErr w:type="gramEnd"/>
    </w:p>
    <w:p w:rsidR="00DB43B3" w:rsidRDefault="00902475">
      <w:pPr>
        <w:rPr>
          <w:rFonts w:ascii="Arial" w:hAnsi="Arial"/>
        </w:rPr>
      </w:pPr>
      <w:r>
        <w:rPr>
          <w:rFonts w:ascii="Arial" w:hAnsi="Arial"/>
        </w:rPr>
        <w:t> </w:t>
      </w:r>
    </w:p>
    <w:p w:rsidR="00DB43B3" w:rsidRDefault="00902475">
      <w:pPr>
        <w:rPr>
          <w:rFonts w:ascii="Arial" w:hAnsi="Arial"/>
        </w:rPr>
      </w:pPr>
      <w:r>
        <w:rPr>
          <w:rFonts w:ascii="Arial" w:hAnsi="Arial"/>
          <w:u w:val="single"/>
        </w:rPr>
        <w:t>Safety Practices and Policies</w:t>
      </w:r>
      <w:r>
        <w:rPr>
          <w:rFonts w:ascii="Arial" w:hAnsi="Arial"/>
        </w:rPr>
        <w:t xml:space="preserve">   </w:t>
      </w:r>
    </w:p>
    <w:p w:rsidR="00DB43B3" w:rsidRDefault="00DB43B3" w:rsidP="00926284">
      <w:pPr>
        <w:widowControl w:val="0"/>
        <w:tabs>
          <w:tab w:val="left" w:pos="-302"/>
          <w:tab w:val="left" w:pos="0"/>
          <w:tab w:val="left" w:pos="450"/>
          <w:tab w:val="left" w:pos="720"/>
          <w:tab w:val="left" w:pos="4320"/>
        </w:tabs>
      </w:pPr>
    </w:p>
    <w:p w:rsidR="00DB43B3" w:rsidRDefault="00DB43B3" w:rsidP="00926284">
      <w:pPr>
        <w:widowControl w:val="0"/>
        <w:tabs>
          <w:tab w:val="left" w:pos="-302"/>
          <w:tab w:val="left" w:pos="0"/>
          <w:tab w:val="left" w:pos="450"/>
          <w:tab w:val="left" w:pos="720"/>
          <w:tab w:val="left" w:pos="4320"/>
        </w:tabs>
        <w:ind w:left="792"/>
      </w:pPr>
    </w:p>
    <w:p w:rsidR="00DB43B3" w:rsidRDefault="00902475" w:rsidP="00926284">
      <w:pPr>
        <w:widowControl w:val="0"/>
        <w:numPr>
          <w:ilvl w:val="0"/>
          <w:numId w:val="10"/>
        </w:numPr>
        <w:tabs>
          <w:tab w:val="left" w:pos="-302"/>
          <w:tab w:val="left" w:pos="0"/>
          <w:tab w:val="left" w:pos="450"/>
          <w:tab w:val="left" w:pos="720"/>
          <w:tab w:val="left" w:pos="4320"/>
        </w:tabs>
      </w:pPr>
      <w:r>
        <w:rPr>
          <w:sz w:val="14"/>
          <w:szCs w:val="14"/>
        </w:rPr>
        <w:t xml:space="preserve"> </w:t>
      </w:r>
      <w:r>
        <w:t>1st Aid Kit is located in Lewis Hall 105.</w:t>
      </w:r>
    </w:p>
    <w:p w:rsidR="00DB43B3" w:rsidRDefault="00DB43B3">
      <w:pPr>
        <w:rPr>
          <w:rFonts w:ascii="Arial" w:hAnsi="Arial"/>
          <w:u w:val="single"/>
        </w:rPr>
      </w:pPr>
    </w:p>
    <w:p w:rsidR="00DB43B3" w:rsidRDefault="00902475">
      <w:pPr>
        <w:rPr>
          <w:rFonts w:ascii="Arial" w:hAnsi="Arial"/>
          <w:color w:val="0000FF"/>
        </w:rPr>
      </w:pPr>
      <w:r>
        <w:rPr>
          <w:rFonts w:ascii="Arial" w:hAnsi="Arial"/>
          <w:u w:val="single"/>
        </w:rPr>
        <w:t>Classroom Assessment Techniques</w:t>
      </w:r>
      <w:r>
        <w:rPr>
          <w:rFonts w:ascii="Arial" w:hAnsi="Arial"/>
        </w:rPr>
        <w:t xml:space="preserve">    </w:t>
      </w:r>
    </w:p>
    <w:p w:rsidR="00DB43B3" w:rsidRDefault="00902475">
      <w:pPr>
        <w:rPr>
          <w:szCs w:val="20"/>
        </w:rPr>
      </w:pPr>
      <w:r>
        <w:rPr>
          <w:szCs w:val="20"/>
        </w:rPr>
        <w:t>The instructor will periodically obtain and evaluate informal feedback from students in order to evaluate learning and refine instruction.</w:t>
      </w:r>
    </w:p>
    <w:p w:rsidR="00DB43B3" w:rsidRDefault="00902475">
      <w:pPr>
        <w:rPr>
          <w:rFonts w:ascii="Arial" w:hAnsi="Arial"/>
        </w:rPr>
      </w:pPr>
      <w:r>
        <w:rPr>
          <w:rFonts w:ascii="Arial" w:hAnsi="Arial"/>
        </w:rPr>
        <w:t> </w:t>
      </w:r>
    </w:p>
    <w:p w:rsidR="00DB43B3" w:rsidRDefault="00902475">
      <w:pPr>
        <w:rPr>
          <w:rFonts w:ascii="Arial" w:hAnsi="Arial"/>
          <w:i/>
          <w:color w:val="0000FF"/>
        </w:rPr>
      </w:pPr>
      <w:r>
        <w:rPr>
          <w:rFonts w:ascii="Arial" w:hAnsi="Arial"/>
          <w:u w:val="single"/>
        </w:rPr>
        <w:t>Grading</w:t>
      </w:r>
      <w:r>
        <w:rPr>
          <w:rFonts w:ascii="Arial" w:hAnsi="Arial"/>
        </w:rPr>
        <w:t xml:space="preserve">  </w:t>
      </w:r>
    </w:p>
    <w:p w:rsidR="00D2649D" w:rsidRDefault="00902475" w:rsidP="00D2649D">
      <w:pPr>
        <w:widowControl w:val="0"/>
        <w:numPr>
          <w:ilvl w:val="0"/>
          <w:numId w:val="11"/>
        </w:numPr>
        <w:tabs>
          <w:tab w:val="left" w:pos="-302"/>
          <w:tab w:val="left" w:pos="0"/>
          <w:tab w:val="left" w:pos="450"/>
          <w:tab w:val="left" w:pos="720"/>
          <w:tab w:val="left" w:pos="4320"/>
        </w:tabs>
      </w:pPr>
      <w:r>
        <w:rPr>
          <w:sz w:val="14"/>
          <w:szCs w:val="14"/>
        </w:rPr>
        <w:t xml:space="preserve">   </w:t>
      </w:r>
      <w:r>
        <w:t xml:space="preserve">Exams/Tests:  </w:t>
      </w:r>
      <w:r w:rsidR="00926284">
        <w:t>None.</w:t>
      </w:r>
    </w:p>
    <w:p w:rsidR="00926284" w:rsidRDefault="00926284" w:rsidP="00D2649D">
      <w:pPr>
        <w:widowControl w:val="0"/>
        <w:numPr>
          <w:ilvl w:val="0"/>
          <w:numId w:val="11"/>
        </w:numPr>
        <w:tabs>
          <w:tab w:val="left" w:pos="-302"/>
          <w:tab w:val="left" w:pos="0"/>
          <w:tab w:val="left" w:pos="450"/>
          <w:tab w:val="left" w:pos="720"/>
          <w:tab w:val="left" w:pos="4320"/>
        </w:tabs>
      </w:pPr>
      <w:r>
        <w:t>Labs are due the day a chapter test is due.</w:t>
      </w:r>
    </w:p>
    <w:p w:rsidR="00DB43B3" w:rsidRDefault="00DB43B3" w:rsidP="00D2649D">
      <w:pPr>
        <w:widowControl w:val="0"/>
        <w:tabs>
          <w:tab w:val="left" w:pos="-302"/>
          <w:tab w:val="left" w:pos="0"/>
          <w:tab w:val="left" w:pos="450"/>
          <w:tab w:val="left" w:pos="720"/>
          <w:tab w:val="left" w:pos="4320"/>
        </w:tabs>
        <w:ind w:left="360"/>
      </w:pPr>
    </w:p>
    <w:p w:rsidR="00DB43B3" w:rsidRDefault="00902475">
      <w:r>
        <w:t> </w:t>
      </w:r>
    </w:p>
    <w:p w:rsidR="00DB43B3" w:rsidRDefault="00902475">
      <w:pPr>
        <w:tabs>
          <w:tab w:val="left" w:pos="-302"/>
          <w:tab w:val="left" w:pos="0"/>
          <w:tab w:val="left" w:pos="450"/>
          <w:tab w:val="left" w:pos="1710"/>
          <w:tab w:val="left" w:pos="4320"/>
        </w:tabs>
      </w:pPr>
      <w:r>
        <w:rPr>
          <w:b/>
          <w:i/>
        </w:rPr>
        <w:lastRenderedPageBreak/>
        <w:t>GRADING POLICY:</w:t>
      </w:r>
    </w:p>
    <w:p w:rsidR="00DB43B3" w:rsidRDefault="00902475">
      <w:pPr>
        <w:ind w:firstLine="720"/>
      </w:pPr>
      <w:r>
        <w:t>Labs:</w:t>
      </w:r>
      <w:r>
        <w:tab/>
      </w:r>
      <w:r>
        <w:tab/>
      </w:r>
      <w:r>
        <w:tab/>
      </w:r>
      <w:r>
        <w:tab/>
      </w:r>
      <w:r>
        <w:tab/>
        <w:t>100%</w:t>
      </w:r>
      <w:r>
        <w:tab/>
      </w:r>
      <w:r>
        <w:tab/>
      </w:r>
      <w:r>
        <w:tab/>
      </w:r>
      <w:proofErr w:type="gramStart"/>
      <w:r>
        <w:t>A</w:t>
      </w:r>
      <w:proofErr w:type="gramEnd"/>
      <w:r>
        <w:tab/>
        <w:t>90%-100%</w:t>
      </w:r>
    </w:p>
    <w:p w:rsidR="00DB43B3" w:rsidRDefault="00902475">
      <w:pPr>
        <w:ind w:left="4320" w:firstLine="720"/>
      </w:pPr>
      <w:r>
        <w:tab/>
      </w:r>
      <w:r>
        <w:tab/>
        <w:t>B</w:t>
      </w:r>
      <w:r>
        <w:tab/>
        <w:t>80%-89%</w:t>
      </w:r>
    </w:p>
    <w:p w:rsidR="00DB43B3" w:rsidRDefault="00902475">
      <w:pPr>
        <w:ind w:firstLine="720"/>
      </w:pPr>
      <w:r>
        <w:tab/>
      </w:r>
      <w:r>
        <w:tab/>
      </w:r>
      <w:r>
        <w:tab/>
      </w:r>
      <w:r>
        <w:tab/>
      </w:r>
      <w:r>
        <w:tab/>
      </w:r>
      <w:r>
        <w:tab/>
      </w:r>
      <w:r>
        <w:tab/>
      </w:r>
      <w:r>
        <w:tab/>
        <w:t>C</w:t>
      </w:r>
      <w:r>
        <w:tab/>
        <w:t>70%-79%</w:t>
      </w:r>
    </w:p>
    <w:p w:rsidR="00DB43B3" w:rsidRDefault="00902475">
      <w:pPr>
        <w:ind w:firstLine="720"/>
      </w:pPr>
      <w:r>
        <w:tab/>
      </w:r>
      <w:r>
        <w:tab/>
      </w:r>
      <w:r>
        <w:tab/>
      </w:r>
      <w:r>
        <w:tab/>
      </w:r>
      <w:r>
        <w:tab/>
      </w:r>
      <w:r>
        <w:tab/>
      </w:r>
      <w:r>
        <w:tab/>
      </w:r>
      <w:r>
        <w:tab/>
        <w:t>D</w:t>
      </w:r>
      <w:r>
        <w:tab/>
        <w:t>60%-69%</w:t>
      </w:r>
    </w:p>
    <w:p w:rsidR="00DB43B3" w:rsidRDefault="00902475">
      <w:pPr>
        <w:ind w:left="2880" w:firstLine="720"/>
      </w:pPr>
      <w:r>
        <w:tab/>
      </w:r>
      <w:r>
        <w:tab/>
      </w:r>
      <w:r>
        <w:tab/>
      </w:r>
      <w:r>
        <w:tab/>
        <w:t>F</w:t>
      </w:r>
      <w:r>
        <w:tab/>
        <w:t>0-59%</w:t>
      </w:r>
    </w:p>
    <w:p w:rsidR="00DB43B3" w:rsidRDefault="00902475">
      <w:pPr>
        <w:rPr>
          <w:szCs w:val="20"/>
        </w:rPr>
      </w:pPr>
      <w:r>
        <w:rPr>
          <w:szCs w:val="20"/>
        </w:rPr>
        <w:t> </w:t>
      </w:r>
    </w:p>
    <w:p w:rsidR="00C35343" w:rsidRPr="00C57CD9" w:rsidRDefault="00C35343" w:rsidP="00C35343">
      <w:pPr>
        <w:pStyle w:val="BodyText"/>
        <w:rPr>
          <w:rFonts w:ascii="Times New Roman" w:hAnsi="Times New Roman"/>
          <w:b/>
          <w:i/>
          <w:color w:val="0000FF"/>
        </w:rPr>
      </w:pPr>
      <w:r w:rsidRPr="00C57CD9">
        <w:rPr>
          <w:rFonts w:ascii="Times New Roman" w:hAnsi="Times New Roman"/>
          <w:u w:val="single"/>
        </w:rPr>
        <w:t>Important Dates</w:t>
      </w:r>
      <w:r w:rsidRPr="00C57CD9">
        <w:rPr>
          <w:rFonts w:ascii="Times New Roman" w:hAnsi="Times New Roman"/>
        </w:rPr>
        <w:t xml:space="preserve">  </w:t>
      </w:r>
    </w:p>
    <w:p w:rsidR="00C35343" w:rsidRPr="00C57CD9" w:rsidRDefault="00F85D1D" w:rsidP="00C35343">
      <w:pPr>
        <w:pStyle w:val="BodyText"/>
        <w:rPr>
          <w:rFonts w:ascii="Times New Roman" w:hAnsi="Times New Roman"/>
          <w:b/>
          <w:i/>
        </w:rPr>
      </w:pPr>
      <w:r>
        <w:rPr>
          <w:rFonts w:ascii="Times New Roman" w:hAnsi="Times New Roman"/>
          <w:b/>
        </w:rPr>
        <w:t>June 2</w:t>
      </w:r>
      <w:r w:rsidRPr="00F85D1D">
        <w:rPr>
          <w:rFonts w:ascii="Times New Roman" w:hAnsi="Times New Roman"/>
          <w:b/>
          <w:vertAlign w:val="superscript"/>
        </w:rPr>
        <w:t>nd</w:t>
      </w:r>
      <w:r>
        <w:rPr>
          <w:rFonts w:ascii="Times New Roman" w:hAnsi="Times New Roman"/>
          <w:b/>
        </w:rPr>
        <w:t xml:space="preserve"> </w:t>
      </w:r>
      <w:proofErr w:type="gramStart"/>
      <w:r w:rsidR="00C35343">
        <w:rPr>
          <w:rFonts w:ascii="Times New Roman" w:hAnsi="Times New Roman"/>
          <w:b/>
        </w:rPr>
        <w:t>Summer</w:t>
      </w:r>
      <w:proofErr w:type="gramEnd"/>
      <w:r w:rsidR="00C35343">
        <w:rPr>
          <w:rFonts w:ascii="Times New Roman" w:hAnsi="Times New Roman"/>
          <w:b/>
        </w:rPr>
        <w:t xml:space="preserve"> classes begin</w:t>
      </w:r>
      <w:r w:rsidR="00C35343" w:rsidRPr="00C57CD9">
        <w:rPr>
          <w:rFonts w:ascii="Times New Roman" w:hAnsi="Times New Roman"/>
          <w:i/>
        </w:rPr>
        <w:t xml:space="preserve"> </w:t>
      </w:r>
    </w:p>
    <w:p w:rsidR="00C35343" w:rsidRPr="00C57CD9" w:rsidRDefault="00F85D1D" w:rsidP="00C35343">
      <w:pPr>
        <w:pStyle w:val="BodyText"/>
        <w:rPr>
          <w:rFonts w:ascii="Times New Roman" w:hAnsi="Times New Roman"/>
          <w:b/>
        </w:rPr>
      </w:pPr>
      <w:r>
        <w:rPr>
          <w:rFonts w:ascii="Times New Roman" w:hAnsi="Times New Roman"/>
          <w:b/>
        </w:rPr>
        <w:t>July 25</w:t>
      </w:r>
      <w:r w:rsidRPr="00F85D1D">
        <w:rPr>
          <w:rFonts w:ascii="Times New Roman" w:hAnsi="Times New Roman"/>
          <w:b/>
          <w:vertAlign w:val="superscript"/>
        </w:rPr>
        <w:t>th</w:t>
      </w:r>
      <w:r>
        <w:rPr>
          <w:rFonts w:ascii="Times New Roman" w:hAnsi="Times New Roman"/>
          <w:b/>
        </w:rPr>
        <w:t xml:space="preserve"> </w:t>
      </w:r>
      <w:r w:rsidR="00C35343">
        <w:rPr>
          <w:rFonts w:ascii="Times New Roman" w:hAnsi="Times New Roman"/>
          <w:b/>
        </w:rPr>
        <w:t>Summer Semester ends</w:t>
      </w:r>
    </w:p>
    <w:p w:rsidR="00C35343" w:rsidRPr="00C57CD9" w:rsidRDefault="00C35343" w:rsidP="00C35343">
      <w:pPr>
        <w:pStyle w:val="BodyText"/>
        <w:rPr>
          <w:rFonts w:ascii="Times New Roman" w:hAnsi="Times New Roman"/>
          <w:b/>
          <w:u w:val="single"/>
        </w:rPr>
      </w:pPr>
    </w:p>
    <w:p w:rsidR="00926284" w:rsidRPr="00C57CD9" w:rsidRDefault="00926284" w:rsidP="00926284">
      <w:pPr>
        <w:pStyle w:val="BodyText"/>
        <w:rPr>
          <w:rFonts w:ascii="Times New Roman" w:hAnsi="Times New Roman"/>
          <w:b/>
          <w:u w:val="single"/>
        </w:rPr>
      </w:pPr>
    </w:p>
    <w:p w:rsidR="00926284" w:rsidRPr="000F70F8" w:rsidRDefault="00926284" w:rsidP="00926284">
      <w:pPr>
        <w:pStyle w:val="BodyText"/>
        <w:rPr>
          <w:rFonts w:ascii="Times New Roman" w:hAnsi="Times New Roman"/>
          <w:color w:val="0000FF"/>
        </w:rPr>
      </w:pPr>
      <w:r w:rsidRPr="000F70F8">
        <w:rPr>
          <w:rFonts w:ascii="Times New Roman" w:hAnsi="Times New Roman"/>
          <w:u w:val="single"/>
        </w:rPr>
        <w:t>Problem Resolution</w:t>
      </w:r>
      <w:r w:rsidRPr="000F70F8">
        <w:rPr>
          <w:rFonts w:ascii="Times New Roman" w:hAnsi="Times New Roman"/>
        </w:rPr>
        <w:t xml:space="preserve">    </w:t>
      </w:r>
    </w:p>
    <w:p w:rsidR="00926284" w:rsidRPr="000F70F8" w:rsidRDefault="00926284" w:rsidP="00926284">
      <w:pPr>
        <w:pStyle w:val="BodyText"/>
        <w:rPr>
          <w:rFonts w:ascii="Times New Roman" w:hAnsi="Times New Roman"/>
          <w:b/>
        </w:rPr>
      </w:pPr>
      <w:r w:rsidRPr="000F70F8">
        <w:rPr>
          <w:rFonts w:ascii="Times New Roman" w:hAnsi="Times New Roman"/>
        </w:rPr>
        <w:t>If you have a conflict with me, concerns about my teaching and/or the course material, please discuss this first with me.  If we cannot resolve the difficulty, contact Kim Carter, Dean of Math, Engineering and Industrial Technologies, in Lewis Hall Room 103A</w:t>
      </w:r>
      <w:proofErr w:type="gramStart"/>
      <w:r w:rsidRPr="000F70F8">
        <w:rPr>
          <w:rFonts w:ascii="Times New Roman" w:hAnsi="Times New Roman"/>
        </w:rPr>
        <w:t>,  phone</w:t>
      </w:r>
      <w:proofErr w:type="gramEnd"/>
      <w:r w:rsidRPr="000F70F8">
        <w:rPr>
          <w:rFonts w:ascii="Times New Roman" w:hAnsi="Times New Roman"/>
        </w:rPr>
        <w:t xml:space="preserve"> number 325-3329</w:t>
      </w:r>
    </w:p>
    <w:p w:rsidR="00926284" w:rsidRPr="000F70F8" w:rsidRDefault="00926284" w:rsidP="00926284">
      <w:pPr>
        <w:pStyle w:val="BodyText"/>
        <w:rPr>
          <w:rFonts w:ascii="Times New Roman" w:hAnsi="Times New Roman"/>
          <w:b/>
        </w:rPr>
      </w:pPr>
    </w:p>
    <w:p w:rsidR="00926284" w:rsidRPr="000F70F8" w:rsidRDefault="00926284" w:rsidP="00926284">
      <w:pPr>
        <w:pStyle w:val="BodyText"/>
        <w:rPr>
          <w:rFonts w:ascii="Times New Roman" w:hAnsi="Times New Roman"/>
          <w:b/>
          <w:u w:val="single"/>
        </w:rPr>
      </w:pPr>
      <w:r w:rsidRPr="000F70F8">
        <w:rPr>
          <w:rFonts w:ascii="Times New Roman" w:hAnsi="Times New Roman"/>
          <w:u w:val="single"/>
        </w:rPr>
        <w:t>Notice of Class Cancellation</w:t>
      </w:r>
      <w:r w:rsidRPr="000F70F8">
        <w:rPr>
          <w:rFonts w:ascii="Times New Roman" w:hAnsi="Times New Roman"/>
        </w:rPr>
        <w:t xml:space="preserve">   </w:t>
      </w:r>
    </w:p>
    <w:p w:rsidR="00926284" w:rsidRPr="000F70F8" w:rsidRDefault="00926284" w:rsidP="00926284">
      <w:pPr>
        <w:pStyle w:val="BodyText"/>
        <w:ind w:left="360" w:hanging="360"/>
        <w:rPr>
          <w:rFonts w:ascii="Times New Roman" w:hAnsi="Times New Roman"/>
          <w:b/>
        </w:rPr>
      </w:pPr>
      <w:r w:rsidRPr="000F70F8">
        <w:rPr>
          <w:rFonts w:ascii="Times New Roman" w:hAnsi="Times New Roman"/>
        </w:rPr>
        <w:t xml:space="preserve">1.  Emergency closing of entire campus such as for weather – Students will be notified through the </w:t>
      </w:r>
      <w:proofErr w:type="spellStart"/>
      <w:r w:rsidRPr="000F70F8">
        <w:rPr>
          <w:rFonts w:ascii="Times New Roman" w:hAnsi="Times New Roman"/>
        </w:rPr>
        <w:t>Reiver</w:t>
      </w:r>
      <w:proofErr w:type="spellEnd"/>
      <w:r w:rsidRPr="000F70F8">
        <w:rPr>
          <w:rFonts w:ascii="Times New Roman" w:hAnsi="Times New Roman"/>
        </w:rPr>
        <w:t xml:space="preserve"> Alert system.  Students must register for this servic</w:t>
      </w:r>
      <w:r w:rsidR="00AB5D58">
        <w:rPr>
          <w:rFonts w:ascii="Times New Roman" w:hAnsi="Times New Roman"/>
        </w:rPr>
        <w:t xml:space="preserve">e; find </w:t>
      </w:r>
      <w:proofErr w:type="spellStart"/>
      <w:r w:rsidR="00AB5D58">
        <w:rPr>
          <w:rFonts w:ascii="Times New Roman" w:hAnsi="Times New Roman"/>
        </w:rPr>
        <w:t>Reiver</w:t>
      </w:r>
      <w:proofErr w:type="spellEnd"/>
      <w:r w:rsidR="00AB5D58">
        <w:rPr>
          <w:rFonts w:ascii="Times New Roman" w:hAnsi="Times New Roman"/>
        </w:rPr>
        <w:t xml:space="preserve"> Alert on your ROC</w:t>
      </w:r>
      <w:bookmarkStart w:id="0" w:name="_GoBack"/>
      <w:bookmarkEnd w:id="0"/>
      <w:r w:rsidRPr="000F70F8">
        <w:rPr>
          <w:rFonts w:ascii="Times New Roman" w:hAnsi="Times New Roman"/>
        </w:rPr>
        <w:t xml:space="preserve"> homepage.</w:t>
      </w:r>
    </w:p>
    <w:p w:rsidR="00926284" w:rsidRPr="000F70F8" w:rsidRDefault="00926284" w:rsidP="00926284">
      <w:pPr>
        <w:pStyle w:val="BodyText"/>
        <w:ind w:left="360" w:hanging="360"/>
        <w:rPr>
          <w:rFonts w:ascii="Times New Roman" w:hAnsi="Times New Roman"/>
          <w:b/>
        </w:rPr>
      </w:pPr>
      <w:r w:rsidRPr="000F70F8">
        <w:rPr>
          <w:rFonts w:ascii="Times New Roman" w:hAnsi="Times New Roman"/>
        </w:rPr>
        <w:t xml:space="preserve">2.  Emergency cancellation of a class session such as for faculty illness – Students will be notified through an announcement on the </w:t>
      </w:r>
      <w:r w:rsidR="00BA1A1D">
        <w:rPr>
          <w:rFonts w:ascii="Times New Roman" w:hAnsi="Times New Roman"/>
        </w:rPr>
        <w:t>ROC</w:t>
      </w:r>
      <w:r w:rsidRPr="000F70F8">
        <w:rPr>
          <w:rFonts w:ascii="Times New Roman" w:hAnsi="Times New Roman"/>
        </w:rPr>
        <w:t xml:space="preserve"> course page if possible and/or a posted note on the classroom door.</w:t>
      </w:r>
    </w:p>
    <w:p w:rsidR="00DB43B3" w:rsidRDefault="00DB43B3">
      <w:pPr>
        <w:rPr>
          <w:rFonts w:ascii="Arial" w:hAnsi="Arial"/>
          <w:b/>
        </w:rPr>
      </w:pPr>
    </w:p>
    <w:p w:rsidR="008F01AC" w:rsidRDefault="008F01AC">
      <w:pPr>
        <w:rPr>
          <w:rFonts w:ascii="Arial" w:hAnsi="Arial"/>
          <w:b/>
        </w:rPr>
      </w:pPr>
    </w:p>
    <w:p w:rsidR="00C35343" w:rsidRDefault="00C35343">
      <w:pPr>
        <w:rPr>
          <w:rFonts w:ascii="Arial" w:hAnsi="Arial"/>
          <w:b/>
        </w:rPr>
      </w:pPr>
    </w:p>
    <w:p w:rsidR="00C35343" w:rsidRDefault="00C35343">
      <w:pPr>
        <w:rPr>
          <w:rFonts w:ascii="Arial" w:hAnsi="Arial"/>
          <w:b/>
        </w:rPr>
      </w:pPr>
    </w:p>
    <w:p w:rsidR="008F01AC" w:rsidRDefault="008F01AC">
      <w:pPr>
        <w:rPr>
          <w:rFonts w:ascii="Arial" w:hAnsi="Arial"/>
          <w:b/>
        </w:rPr>
      </w:pPr>
    </w:p>
    <w:p w:rsidR="00DB43B3" w:rsidRDefault="00902475">
      <w:pPr>
        <w:tabs>
          <w:tab w:val="left" w:pos="-1440"/>
        </w:tabs>
        <w:rPr>
          <w:b/>
        </w:rPr>
      </w:pPr>
      <w:r>
        <w:rPr>
          <w:b/>
        </w:rPr>
        <w:t> </w:t>
      </w:r>
    </w:p>
    <w:tbl>
      <w:tblPr>
        <w:tblW w:w="5580" w:type="dxa"/>
        <w:tblInd w:w="-60" w:type="dxa"/>
        <w:tblBorders>
          <w:top w:val="single" w:sz="6" w:space="0" w:color="auto"/>
          <w:left w:val="single" w:sz="6" w:space="0" w:color="auto"/>
          <w:bottom w:val="single" w:sz="6" w:space="0" w:color="auto"/>
          <w:right w:val="single" w:sz="6" w:space="0" w:color="auto"/>
        </w:tblBorders>
        <w:tblCellMar>
          <w:left w:w="30" w:type="dxa"/>
          <w:right w:w="30" w:type="dxa"/>
        </w:tblCellMar>
        <w:tblLook w:val="0000" w:firstRow="0" w:lastRow="0" w:firstColumn="0" w:lastColumn="0" w:noHBand="0" w:noVBand="0"/>
      </w:tblPr>
      <w:tblGrid>
        <w:gridCol w:w="1170"/>
        <w:gridCol w:w="1170"/>
        <w:gridCol w:w="3240"/>
      </w:tblGrid>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D2649D">
            <w:pPr>
              <w:rPr>
                <w:bCs/>
                <w:color w:val="000000"/>
              </w:rPr>
            </w:pPr>
            <w:r>
              <w:rPr>
                <w:bCs/>
                <w:color w:val="000000"/>
              </w:rPr>
              <w:t>DATE</w:t>
            </w:r>
          </w:p>
        </w:tc>
        <w:tc>
          <w:tcPr>
            <w:tcW w:w="1170" w:type="dxa"/>
            <w:tcBorders>
              <w:top w:val="single" w:sz="6" w:space="0" w:color="auto"/>
              <w:left w:val="single" w:sz="6" w:space="0" w:color="auto"/>
              <w:bottom w:val="single" w:sz="6" w:space="0" w:color="auto"/>
              <w:right w:val="single" w:sz="6" w:space="0" w:color="auto"/>
            </w:tcBorders>
          </w:tcPr>
          <w:p w:rsidR="00D2649D" w:rsidRDefault="00D2649D">
            <w:pPr>
              <w:jc w:val="center"/>
              <w:rPr>
                <w:bCs/>
                <w:color w:val="000000"/>
              </w:rPr>
            </w:pPr>
            <w:r>
              <w:rPr>
                <w:bCs/>
                <w:color w:val="000000"/>
              </w:rPr>
              <w:t>WEEK</w:t>
            </w:r>
          </w:p>
        </w:tc>
        <w:tc>
          <w:tcPr>
            <w:tcW w:w="3240" w:type="dxa"/>
            <w:tcBorders>
              <w:top w:val="single" w:sz="6" w:space="0" w:color="auto"/>
              <w:left w:val="single" w:sz="6" w:space="0" w:color="auto"/>
              <w:bottom w:val="single" w:sz="6" w:space="0" w:color="auto"/>
              <w:right w:val="single" w:sz="6" w:space="0" w:color="auto"/>
            </w:tcBorders>
          </w:tcPr>
          <w:p w:rsidR="00D2649D" w:rsidRDefault="00D2649D">
            <w:pPr>
              <w:jc w:val="center"/>
              <w:rPr>
                <w:bCs/>
                <w:color w:val="000000"/>
              </w:rPr>
            </w:pPr>
            <w:r>
              <w:rPr>
                <w:bCs/>
                <w:color w:val="000000"/>
              </w:rPr>
              <w:t>Lab</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2</w:t>
            </w:r>
            <w:r w:rsidR="00C35343">
              <w:rPr>
                <w:bCs/>
                <w:color w:val="000000"/>
              </w:rPr>
              <w:t xml:space="preserve"> JUN 1</w:t>
            </w:r>
            <w:r>
              <w:rPr>
                <w:bCs/>
                <w:color w:val="000000"/>
              </w:rPr>
              <w:t>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1</w:t>
            </w:r>
          </w:p>
        </w:tc>
        <w:tc>
          <w:tcPr>
            <w:tcW w:w="3240" w:type="dxa"/>
            <w:tcBorders>
              <w:top w:val="single" w:sz="6" w:space="0" w:color="auto"/>
              <w:left w:val="single" w:sz="6" w:space="0" w:color="auto"/>
              <w:bottom w:val="single" w:sz="6" w:space="0" w:color="auto"/>
              <w:right w:val="single" w:sz="6" w:space="0" w:color="auto"/>
            </w:tcBorders>
          </w:tcPr>
          <w:p w:rsidR="00D2649D" w:rsidRDefault="007864BF" w:rsidP="007864BF">
            <w:pPr>
              <w:pStyle w:val="NormalWeb"/>
              <w:rPr>
                <w:rFonts w:ascii="Times New Roman" w:hAnsi="Times New Roman" w:cs="Times New Roman"/>
                <w:bCs/>
              </w:rPr>
            </w:pPr>
            <w:r>
              <w:rPr>
                <w:rFonts w:ascii="Times New Roman" w:hAnsi="Times New Roman" w:cs="Times New Roman"/>
                <w:bCs/>
              </w:rPr>
              <w:t>Chapters 17and  18 Labs</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 xml:space="preserve">9 </w:t>
            </w:r>
            <w:r w:rsidR="00C35343">
              <w:rPr>
                <w:bCs/>
                <w:color w:val="000000"/>
              </w:rPr>
              <w:t>JUN</w:t>
            </w:r>
            <w:r>
              <w:rPr>
                <w:bCs/>
                <w:color w:val="000000"/>
              </w:rPr>
              <w:t xml:space="preserve"> </w:t>
            </w:r>
            <w:r w:rsidR="00C35343">
              <w:rPr>
                <w:bCs/>
                <w:color w:val="000000"/>
              </w:rPr>
              <w:t>1</w:t>
            </w:r>
            <w:r>
              <w:rPr>
                <w:bCs/>
                <w:color w:val="000000"/>
              </w:rPr>
              <w:t>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2</w:t>
            </w:r>
          </w:p>
        </w:tc>
        <w:tc>
          <w:tcPr>
            <w:tcW w:w="3240" w:type="dxa"/>
            <w:tcBorders>
              <w:top w:val="single" w:sz="6" w:space="0" w:color="auto"/>
              <w:left w:val="single" w:sz="6" w:space="0" w:color="auto"/>
              <w:bottom w:val="single" w:sz="6" w:space="0" w:color="auto"/>
              <w:right w:val="single" w:sz="6" w:space="0" w:color="auto"/>
            </w:tcBorders>
          </w:tcPr>
          <w:p w:rsidR="00D2649D" w:rsidRDefault="007864BF" w:rsidP="007864BF">
            <w:pPr>
              <w:pStyle w:val="NormalWeb"/>
              <w:rPr>
                <w:rFonts w:ascii="Times New Roman" w:hAnsi="Times New Roman" w:cs="Times New Roman"/>
                <w:bCs/>
              </w:rPr>
            </w:pPr>
            <w:r>
              <w:rPr>
                <w:rFonts w:ascii="Times New Roman" w:hAnsi="Times New Roman" w:cs="Times New Roman"/>
                <w:bCs/>
              </w:rPr>
              <w:t>Chapters 19 and 20 Labs</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 xml:space="preserve">16 </w:t>
            </w:r>
            <w:r w:rsidR="00C35343">
              <w:rPr>
                <w:bCs/>
                <w:color w:val="000000"/>
              </w:rPr>
              <w:t>JUN1</w:t>
            </w:r>
            <w:r>
              <w:rPr>
                <w:bCs/>
                <w:color w:val="000000"/>
              </w:rPr>
              <w:t>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3</w:t>
            </w:r>
          </w:p>
        </w:tc>
        <w:tc>
          <w:tcPr>
            <w:tcW w:w="3240" w:type="dxa"/>
            <w:tcBorders>
              <w:top w:val="single" w:sz="6" w:space="0" w:color="auto"/>
              <w:left w:val="single" w:sz="6" w:space="0" w:color="auto"/>
              <w:bottom w:val="single" w:sz="6" w:space="0" w:color="auto"/>
              <w:right w:val="single" w:sz="6" w:space="0" w:color="auto"/>
            </w:tcBorders>
          </w:tcPr>
          <w:p w:rsidR="00D2649D" w:rsidRDefault="008F01AC" w:rsidP="007864BF">
            <w:pPr>
              <w:pStyle w:val="NormalWeb"/>
              <w:rPr>
                <w:rFonts w:ascii="Times New Roman" w:hAnsi="Times New Roman" w:cs="Times New Roman"/>
                <w:bCs/>
              </w:rPr>
            </w:pPr>
            <w:r>
              <w:rPr>
                <w:rFonts w:ascii="Times New Roman" w:hAnsi="Times New Roman" w:cs="Times New Roman"/>
                <w:bCs/>
              </w:rPr>
              <w:t>Chapters 21,</w:t>
            </w:r>
            <w:r w:rsidR="00D2649D">
              <w:rPr>
                <w:rFonts w:ascii="Times New Roman" w:hAnsi="Times New Roman" w:cs="Times New Roman"/>
                <w:bCs/>
              </w:rPr>
              <w:t xml:space="preserve"> 22</w:t>
            </w:r>
            <w:r>
              <w:rPr>
                <w:rFonts w:ascii="Times New Roman" w:hAnsi="Times New Roman" w:cs="Times New Roman"/>
                <w:bCs/>
              </w:rPr>
              <w:t xml:space="preserve"> and 23</w:t>
            </w:r>
            <w:r w:rsidR="00D2649D">
              <w:rPr>
                <w:rFonts w:ascii="Times New Roman" w:hAnsi="Times New Roman" w:cs="Times New Roman"/>
                <w:bCs/>
              </w:rPr>
              <w:t xml:space="preserve"> Labs</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 xml:space="preserve">23 </w:t>
            </w:r>
            <w:r w:rsidR="00C35343">
              <w:rPr>
                <w:bCs/>
                <w:color w:val="000000"/>
              </w:rPr>
              <w:t>JUN1</w:t>
            </w:r>
            <w:r>
              <w:rPr>
                <w:bCs/>
                <w:color w:val="000000"/>
              </w:rPr>
              <w:t>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4</w:t>
            </w:r>
          </w:p>
        </w:tc>
        <w:tc>
          <w:tcPr>
            <w:tcW w:w="3240" w:type="dxa"/>
            <w:tcBorders>
              <w:top w:val="single" w:sz="6" w:space="0" w:color="auto"/>
              <w:left w:val="single" w:sz="6" w:space="0" w:color="auto"/>
              <w:bottom w:val="single" w:sz="6" w:space="0" w:color="auto"/>
              <w:right w:val="single" w:sz="6" w:space="0" w:color="auto"/>
            </w:tcBorders>
          </w:tcPr>
          <w:p w:rsidR="00D2649D" w:rsidRDefault="00D2649D" w:rsidP="008F01AC">
            <w:pPr>
              <w:pStyle w:val="NormalWeb"/>
              <w:rPr>
                <w:rFonts w:ascii="Times New Roman" w:hAnsi="Times New Roman" w:cs="Times New Roman"/>
                <w:bCs/>
              </w:rPr>
            </w:pPr>
            <w:r>
              <w:rPr>
                <w:rFonts w:ascii="Times New Roman" w:hAnsi="Times New Roman" w:cs="Times New Roman"/>
                <w:bCs/>
              </w:rPr>
              <w:t>Chapters 2</w:t>
            </w:r>
            <w:r w:rsidR="008F01AC">
              <w:rPr>
                <w:rFonts w:ascii="Times New Roman" w:hAnsi="Times New Roman" w:cs="Times New Roman"/>
                <w:bCs/>
              </w:rPr>
              <w:t>4</w:t>
            </w:r>
            <w:r>
              <w:rPr>
                <w:rFonts w:ascii="Times New Roman" w:hAnsi="Times New Roman" w:cs="Times New Roman"/>
                <w:bCs/>
              </w:rPr>
              <w:t>, 2</w:t>
            </w:r>
            <w:r w:rsidR="008F01AC">
              <w:rPr>
                <w:rFonts w:ascii="Times New Roman" w:hAnsi="Times New Roman" w:cs="Times New Roman"/>
                <w:bCs/>
              </w:rPr>
              <w:t>5</w:t>
            </w:r>
            <w:r>
              <w:rPr>
                <w:rFonts w:ascii="Times New Roman" w:hAnsi="Times New Roman" w:cs="Times New Roman"/>
                <w:bCs/>
              </w:rPr>
              <w:t>, and 2</w:t>
            </w:r>
            <w:r w:rsidR="008F01AC">
              <w:rPr>
                <w:rFonts w:ascii="Times New Roman" w:hAnsi="Times New Roman" w:cs="Times New Roman"/>
                <w:bCs/>
              </w:rPr>
              <w:t>6</w:t>
            </w:r>
            <w:r>
              <w:rPr>
                <w:rFonts w:ascii="Times New Roman" w:hAnsi="Times New Roman" w:cs="Times New Roman"/>
                <w:bCs/>
              </w:rPr>
              <w:t xml:space="preserve"> Labs</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30 JUN 14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5</w:t>
            </w:r>
          </w:p>
        </w:tc>
        <w:tc>
          <w:tcPr>
            <w:tcW w:w="3240" w:type="dxa"/>
            <w:tcBorders>
              <w:top w:val="single" w:sz="6" w:space="0" w:color="auto"/>
              <w:left w:val="single" w:sz="6" w:space="0" w:color="auto"/>
              <w:bottom w:val="single" w:sz="6" w:space="0" w:color="auto"/>
              <w:right w:val="single" w:sz="6" w:space="0" w:color="auto"/>
            </w:tcBorders>
          </w:tcPr>
          <w:p w:rsidR="00D2649D" w:rsidRDefault="008F01AC">
            <w:pPr>
              <w:pStyle w:val="NormalWeb"/>
              <w:rPr>
                <w:rFonts w:ascii="Times New Roman" w:hAnsi="Times New Roman" w:cs="Times New Roman"/>
                <w:bCs/>
              </w:rPr>
            </w:pPr>
            <w:r>
              <w:rPr>
                <w:rFonts w:ascii="Times New Roman" w:hAnsi="Times New Roman" w:cs="Times New Roman"/>
                <w:bCs/>
              </w:rPr>
              <w:t xml:space="preserve">Chapters </w:t>
            </w:r>
            <w:r w:rsidR="00D2649D">
              <w:rPr>
                <w:rFonts w:ascii="Times New Roman" w:hAnsi="Times New Roman" w:cs="Times New Roman"/>
                <w:bCs/>
              </w:rPr>
              <w:t>27 and 28 Labs</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 xml:space="preserve">7 </w:t>
            </w:r>
            <w:r w:rsidR="00C35343">
              <w:rPr>
                <w:bCs/>
                <w:color w:val="000000"/>
              </w:rPr>
              <w:t>JUL1</w:t>
            </w:r>
            <w:r>
              <w:rPr>
                <w:bCs/>
                <w:color w:val="000000"/>
              </w:rPr>
              <w:t>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6</w:t>
            </w:r>
          </w:p>
        </w:tc>
        <w:tc>
          <w:tcPr>
            <w:tcW w:w="3240" w:type="dxa"/>
            <w:tcBorders>
              <w:top w:val="single" w:sz="6" w:space="0" w:color="auto"/>
              <w:left w:val="single" w:sz="6" w:space="0" w:color="auto"/>
              <w:bottom w:val="single" w:sz="6" w:space="0" w:color="auto"/>
              <w:right w:val="single" w:sz="6" w:space="0" w:color="auto"/>
            </w:tcBorders>
          </w:tcPr>
          <w:p w:rsidR="00D2649D" w:rsidRDefault="007864BF" w:rsidP="008F01AC">
            <w:pPr>
              <w:pStyle w:val="NormalWeb"/>
              <w:rPr>
                <w:rFonts w:ascii="Times New Roman" w:hAnsi="Times New Roman" w:cs="Times New Roman"/>
                <w:bCs/>
              </w:rPr>
            </w:pPr>
            <w:r>
              <w:rPr>
                <w:rFonts w:ascii="Times New Roman" w:hAnsi="Times New Roman" w:cs="Times New Roman"/>
                <w:bCs/>
              </w:rPr>
              <w:t xml:space="preserve">Chapters </w:t>
            </w:r>
            <w:r w:rsidR="008F01AC">
              <w:rPr>
                <w:rFonts w:ascii="Times New Roman" w:hAnsi="Times New Roman" w:cs="Times New Roman"/>
                <w:bCs/>
              </w:rPr>
              <w:t>29, 30</w:t>
            </w:r>
            <w:r>
              <w:rPr>
                <w:rFonts w:ascii="Times New Roman" w:hAnsi="Times New Roman" w:cs="Times New Roman"/>
                <w:bCs/>
              </w:rPr>
              <w:t xml:space="preserve">, and </w:t>
            </w:r>
            <w:r w:rsidR="00D2649D">
              <w:rPr>
                <w:rFonts w:ascii="Times New Roman" w:hAnsi="Times New Roman" w:cs="Times New Roman"/>
                <w:bCs/>
              </w:rPr>
              <w:t>3</w:t>
            </w:r>
            <w:r w:rsidR="008F01AC">
              <w:rPr>
                <w:rFonts w:ascii="Times New Roman" w:hAnsi="Times New Roman" w:cs="Times New Roman"/>
                <w:bCs/>
              </w:rPr>
              <w:t>1</w:t>
            </w:r>
            <w:r w:rsidR="00D2649D">
              <w:rPr>
                <w:rFonts w:ascii="Times New Roman" w:hAnsi="Times New Roman" w:cs="Times New Roman"/>
                <w:bCs/>
              </w:rPr>
              <w:t xml:space="preserve">  Labs</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 xml:space="preserve">14 </w:t>
            </w:r>
            <w:r w:rsidR="00C35343">
              <w:rPr>
                <w:bCs/>
                <w:color w:val="000000"/>
              </w:rPr>
              <w:t>JUL1</w:t>
            </w:r>
            <w:r>
              <w:rPr>
                <w:bCs/>
                <w:color w:val="000000"/>
              </w:rPr>
              <w:t>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7</w:t>
            </w:r>
          </w:p>
        </w:tc>
        <w:tc>
          <w:tcPr>
            <w:tcW w:w="3240" w:type="dxa"/>
            <w:tcBorders>
              <w:top w:val="single" w:sz="6" w:space="0" w:color="auto"/>
              <w:left w:val="single" w:sz="6" w:space="0" w:color="auto"/>
              <w:bottom w:val="single" w:sz="6" w:space="0" w:color="auto"/>
              <w:right w:val="single" w:sz="6" w:space="0" w:color="auto"/>
            </w:tcBorders>
          </w:tcPr>
          <w:p w:rsidR="00D2649D" w:rsidRDefault="007864BF" w:rsidP="008F01AC">
            <w:pPr>
              <w:pStyle w:val="NormalWeb"/>
              <w:rPr>
                <w:rFonts w:ascii="Times New Roman" w:hAnsi="Times New Roman" w:cs="Times New Roman"/>
                <w:bCs/>
              </w:rPr>
            </w:pPr>
            <w:r>
              <w:rPr>
                <w:bCs/>
              </w:rPr>
              <w:t>Chapters 3</w:t>
            </w:r>
            <w:r w:rsidR="008F01AC">
              <w:rPr>
                <w:bCs/>
              </w:rPr>
              <w:t xml:space="preserve">2, </w:t>
            </w:r>
            <w:r>
              <w:rPr>
                <w:bCs/>
              </w:rPr>
              <w:t>and 3</w:t>
            </w:r>
            <w:r w:rsidR="008F01AC">
              <w:rPr>
                <w:bCs/>
              </w:rPr>
              <w:t>5</w:t>
            </w:r>
            <w:r w:rsidR="00D2649D">
              <w:rPr>
                <w:bCs/>
              </w:rPr>
              <w:t xml:space="preserve"> Labs</w:t>
            </w:r>
          </w:p>
        </w:tc>
      </w:tr>
      <w:tr w:rsidR="00D2649D" w:rsidTr="00D2649D">
        <w:trPr>
          <w:trHeight w:val="300"/>
        </w:trPr>
        <w:tc>
          <w:tcPr>
            <w:tcW w:w="1170" w:type="dxa"/>
            <w:tcBorders>
              <w:top w:val="single" w:sz="6" w:space="0" w:color="auto"/>
              <w:left w:val="single" w:sz="6" w:space="0" w:color="auto"/>
              <w:bottom w:val="single" w:sz="6" w:space="0" w:color="auto"/>
              <w:right w:val="single" w:sz="6" w:space="0" w:color="auto"/>
            </w:tcBorders>
          </w:tcPr>
          <w:p w:rsidR="00D2649D" w:rsidRDefault="00BA1A1D" w:rsidP="00BA1A1D">
            <w:pPr>
              <w:jc w:val="center"/>
              <w:rPr>
                <w:bCs/>
                <w:color w:val="000000"/>
              </w:rPr>
            </w:pPr>
            <w:r>
              <w:rPr>
                <w:bCs/>
                <w:color w:val="000000"/>
              </w:rPr>
              <w:t>21</w:t>
            </w:r>
            <w:r w:rsidR="00C35343">
              <w:rPr>
                <w:bCs/>
                <w:color w:val="000000"/>
              </w:rPr>
              <w:t>JUL1</w:t>
            </w:r>
            <w:r>
              <w:rPr>
                <w:bCs/>
                <w:color w:val="000000"/>
              </w:rPr>
              <w:t>4</w:t>
            </w:r>
          </w:p>
        </w:tc>
        <w:tc>
          <w:tcPr>
            <w:tcW w:w="1170" w:type="dxa"/>
            <w:tcBorders>
              <w:top w:val="single" w:sz="6" w:space="0" w:color="auto"/>
              <w:left w:val="single" w:sz="6" w:space="0" w:color="auto"/>
              <w:bottom w:val="single" w:sz="6" w:space="0" w:color="auto"/>
              <w:right w:val="single" w:sz="6" w:space="0" w:color="auto"/>
            </w:tcBorders>
          </w:tcPr>
          <w:p w:rsidR="00D2649D" w:rsidRDefault="00C35343">
            <w:pPr>
              <w:jc w:val="center"/>
              <w:rPr>
                <w:bCs/>
                <w:color w:val="000000"/>
              </w:rPr>
            </w:pPr>
            <w:r>
              <w:rPr>
                <w:bCs/>
                <w:color w:val="000000"/>
              </w:rPr>
              <w:t>8</w:t>
            </w:r>
          </w:p>
        </w:tc>
        <w:tc>
          <w:tcPr>
            <w:tcW w:w="3240" w:type="dxa"/>
            <w:tcBorders>
              <w:top w:val="single" w:sz="6" w:space="0" w:color="auto"/>
              <w:left w:val="single" w:sz="6" w:space="0" w:color="auto"/>
              <w:bottom w:val="single" w:sz="6" w:space="0" w:color="auto"/>
              <w:right w:val="single" w:sz="6" w:space="0" w:color="auto"/>
            </w:tcBorders>
          </w:tcPr>
          <w:p w:rsidR="00D2649D" w:rsidRDefault="00926284" w:rsidP="008F01AC">
            <w:pPr>
              <w:pStyle w:val="NormalWeb"/>
              <w:rPr>
                <w:bCs/>
              </w:rPr>
            </w:pPr>
            <w:r>
              <w:rPr>
                <w:bCs/>
              </w:rPr>
              <w:t xml:space="preserve">Chapters </w:t>
            </w:r>
            <w:r w:rsidR="008F01AC">
              <w:rPr>
                <w:bCs/>
              </w:rPr>
              <w:t>36</w:t>
            </w:r>
            <w:r w:rsidR="007864BF">
              <w:rPr>
                <w:bCs/>
              </w:rPr>
              <w:t xml:space="preserve"> Labs</w:t>
            </w:r>
          </w:p>
        </w:tc>
      </w:tr>
    </w:tbl>
    <w:p w:rsidR="00DB43B3" w:rsidRDefault="00902475">
      <w:pPr>
        <w:tabs>
          <w:tab w:val="left" w:pos="-1440"/>
        </w:tabs>
        <w:rPr>
          <w:b/>
        </w:rPr>
      </w:pPr>
      <w:r>
        <w:rPr>
          <w:b/>
        </w:rPr>
        <w:t xml:space="preserve"> </w:t>
      </w:r>
    </w:p>
    <w:p w:rsidR="00DB43B3" w:rsidRDefault="00902475">
      <w:pPr>
        <w:tabs>
          <w:tab w:val="left" w:pos="-1440"/>
        </w:tabs>
        <w:rPr>
          <w:b/>
        </w:rPr>
      </w:pPr>
      <w:r>
        <w:rPr>
          <w:b/>
        </w:rPr>
        <w:t> </w:t>
      </w:r>
    </w:p>
    <w:p w:rsidR="00DB43B3" w:rsidRDefault="00902475">
      <w:pPr>
        <w:tabs>
          <w:tab w:val="left" w:pos="-1440"/>
        </w:tabs>
        <w:rPr>
          <w:b/>
        </w:rPr>
      </w:pPr>
      <w:r>
        <w:rPr>
          <w:b/>
        </w:rPr>
        <w:t> </w:t>
      </w:r>
    </w:p>
    <w:p w:rsidR="00AB5D58" w:rsidRDefault="00AB5D58">
      <w:pPr>
        <w:tabs>
          <w:tab w:val="left" w:pos="-1440"/>
        </w:tabs>
        <w:rPr>
          <w:b/>
        </w:rPr>
      </w:pPr>
    </w:p>
    <w:p w:rsidR="008F01AC" w:rsidRPr="00965147" w:rsidRDefault="008F01AC" w:rsidP="008F01AC">
      <w:pPr>
        <w:pStyle w:val="BodyText"/>
        <w:rPr>
          <w:b/>
          <w:szCs w:val="24"/>
        </w:rPr>
      </w:pPr>
      <w:r w:rsidRPr="00965147">
        <w:rPr>
          <w:b/>
          <w:szCs w:val="24"/>
        </w:rPr>
        <w:lastRenderedPageBreak/>
        <w:t xml:space="preserve">III. College </w:t>
      </w:r>
      <w:r>
        <w:rPr>
          <w:b/>
          <w:szCs w:val="24"/>
        </w:rPr>
        <w:t>Policy/</w:t>
      </w:r>
      <w:r w:rsidRPr="00965147">
        <w:rPr>
          <w:b/>
          <w:szCs w:val="24"/>
        </w:rPr>
        <w:t>Information</w:t>
      </w:r>
      <w:r>
        <w:rPr>
          <w:b/>
          <w:szCs w:val="24"/>
        </w:rPr>
        <w:t xml:space="preserve">      </w:t>
      </w:r>
    </w:p>
    <w:p w:rsidR="008F01AC" w:rsidRDefault="008F01AC" w:rsidP="008F01AC">
      <w:pPr>
        <w:pStyle w:val="BodyText"/>
        <w:rPr>
          <w:szCs w:val="24"/>
          <w:u w:val="single"/>
        </w:rPr>
      </w:pPr>
    </w:p>
    <w:p w:rsidR="008F01AC" w:rsidRPr="00686A48" w:rsidRDefault="008F01AC" w:rsidP="008F01AC">
      <w:pPr>
        <w:pStyle w:val="BodyText"/>
        <w:rPr>
          <w:szCs w:val="24"/>
          <w:u w:val="single"/>
        </w:rPr>
      </w:pPr>
      <w:r w:rsidRPr="00686A48">
        <w:rPr>
          <w:szCs w:val="24"/>
          <w:u w:val="single"/>
        </w:rPr>
        <w:t>Honor Code – Academic Honesty</w:t>
      </w:r>
      <w:r w:rsidRPr="00686A48">
        <w:rPr>
          <w:szCs w:val="24"/>
        </w:rPr>
        <w:t xml:space="preserve">      </w:t>
      </w:r>
    </w:p>
    <w:p w:rsidR="008F01AC" w:rsidRPr="00686A48" w:rsidRDefault="008F01AC" w:rsidP="008F01AC">
      <w:pPr>
        <w:pStyle w:val="BodyText"/>
        <w:rPr>
          <w:szCs w:val="24"/>
        </w:rPr>
      </w:pPr>
      <w:r w:rsidRPr="00686A48">
        <w:rPr>
          <w:szCs w:val="24"/>
        </w:rPr>
        <w:t xml:space="preserve">Upon enrolling at </w:t>
      </w:r>
      <w:smartTag w:uri="urn:schemas-microsoft-com:office:smarttags" w:element="place">
        <w:smartTag w:uri="urn:schemas-microsoft-com:office:smarttags" w:element="PlaceName">
          <w:r w:rsidRPr="00686A48">
            <w:rPr>
              <w:szCs w:val="24"/>
            </w:rPr>
            <w:t>Iowa</w:t>
          </w:r>
        </w:smartTag>
        <w:r w:rsidRPr="00686A48">
          <w:rPr>
            <w:szCs w:val="24"/>
          </w:rPr>
          <w:t xml:space="preserve"> </w:t>
        </w:r>
        <w:smartTag w:uri="urn:schemas-microsoft-com:office:smarttags" w:element="PlaceName">
          <w:r w:rsidRPr="00686A48">
            <w:rPr>
              <w:szCs w:val="24"/>
            </w:rPr>
            <w:t>Western</w:t>
          </w:r>
        </w:smartTag>
        <w:r w:rsidRPr="00686A48">
          <w:rPr>
            <w:szCs w:val="24"/>
          </w:rPr>
          <w:t xml:space="preserve"> </w:t>
        </w:r>
        <w:smartTag w:uri="urn:schemas-microsoft-com:office:smarttags" w:element="PlaceType">
          <w:r w:rsidRPr="00686A48">
            <w:rPr>
              <w:szCs w:val="24"/>
            </w:rPr>
            <w:t>Community College</w:t>
          </w:r>
        </w:smartTag>
      </w:smartTag>
      <w:r w:rsidRPr="00686A48">
        <w:rPr>
          <w:szCs w:val="24"/>
        </w:rPr>
        <w:t>, each student assumes an obligation to conduct her/his academic affairs in a manner compatible with the standards of academic honesty established by the College and its faculty.  If this obligation is neglected or ignored by the student, disciplinary action will be taken.</w:t>
      </w:r>
      <w:r w:rsidRPr="00686A48">
        <w:rPr>
          <w:i/>
          <w:szCs w:val="24"/>
        </w:rPr>
        <w:t xml:space="preserve">  </w:t>
      </w:r>
    </w:p>
    <w:p w:rsidR="008F01AC" w:rsidRDefault="008F01AC" w:rsidP="008F01AC">
      <w:pPr>
        <w:pStyle w:val="BodyText"/>
        <w:rPr>
          <w:sz w:val="20"/>
          <w:u w:val="single"/>
        </w:rPr>
      </w:pPr>
    </w:p>
    <w:p w:rsidR="008F01AC" w:rsidRDefault="008F01AC" w:rsidP="008F01AC">
      <w:pPr>
        <w:pStyle w:val="BodyText"/>
        <w:rPr>
          <w:szCs w:val="24"/>
        </w:rPr>
      </w:pPr>
      <w:r w:rsidRPr="00666A48">
        <w:rPr>
          <w:szCs w:val="24"/>
          <w:u w:val="single"/>
        </w:rPr>
        <w:t>Diversity Statement</w:t>
      </w:r>
      <w:r>
        <w:rPr>
          <w:szCs w:val="24"/>
        </w:rPr>
        <w:t xml:space="preserve">     </w:t>
      </w:r>
    </w:p>
    <w:p w:rsidR="008F01AC" w:rsidRDefault="008F01AC" w:rsidP="008F01AC">
      <w:pPr>
        <w:pStyle w:val="BodyText"/>
        <w:rPr>
          <w:szCs w:val="24"/>
        </w:rPr>
      </w:pPr>
      <w:smartTag w:uri="urn:schemas-microsoft-com:office:smarttags" w:element="place">
        <w:smartTag w:uri="urn:schemas-microsoft-com:office:smarttags" w:element="PlaceName">
          <w:r>
            <w:rPr>
              <w:szCs w:val="24"/>
            </w:rPr>
            <w:t>Iowa</w:t>
          </w:r>
        </w:smartTag>
        <w:r>
          <w:rPr>
            <w:szCs w:val="24"/>
          </w:rPr>
          <w:t xml:space="preserve"> </w:t>
        </w:r>
        <w:smartTag w:uri="urn:schemas-microsoft-com:office:smarttags" w:element="PlaceName">
          <w:r>
            <w:rPr>
              <w:szCs w:val="24"/>
            </w:rPr>
            <w:t>Western</w:t>
          </w:r>
        </w:smartTag>
        <w:r>
          <w:rPr>
            <w:szCs w:val="24"/>
          </w:rPr>
          <w:t xml:space="preserve"> </w:t>
        </w:r>
        <w:smartTag w:uri="urn:schemas-microsoft-com:office:smarttags" w:element="PlaceType">
          <w:r>
            <w:rPr>
              <w:szCs w:val="24"/>
            </w:rPr>
            <w:t>Community College</w:t>
          </w:r>
        </w:smartTag>
      </w:smartTag>
      <w:r>
        <w:rPr>
          <w:szCs w:val="24"/>
        </w:rPr>
        <w:t xml:space="preserve"> values diversity and supports learning experiences that promote intellectual growth and human enrichment.</w:t>
      </w:r>
    </w:p>
    <w:p w:rsidR="008F01AC" w:rsidRPr="00686A48" w:rsidRDefault="008F01AC" w:rsidP="008F01AC">
      <w:pPr>
        <w:pStyle w:val="BodyText"/>
        <w:rPr>
          <w:szCs w:val="24"/>
        </w:rPr>
      </w:pPr>
    </w:p>
    <w:p w:rsidR="008F01AC" w:rsidRPr="00227D29" w:rsidRDefault="008F01AC" w:rsidP="008F01AC">
      <w:pPr>
        <w:pStyle w:val="BodyText"/>
        <w:rPr>
          <w:color w:val="0000FF"/>
          <w:szCs w:val="24"/>
        </w:rPr>
      </w:pPr>
      <w:r w:rsidRPr="00686A48">
        <w:rPr>
          <w:szCs w:val="24"/>
          <w:u w:val="single"/>
        </w:rPr>
        <w:t>American with Disabilities Act Statement</w:t>
      </w:r>
      <w:r w:rsidRPr="00686A48">
        <w:rPr>
          <w:szCs w:val="24"/>
        </w:rPr>
        <w:t xml:space="preserve">  </w:t>
      </w:r>
      <w:r>
        <w:rPr>
          <w:szCs w:val="24"/>
        </w:rPr>
        <w:t xml:space="preserve">  </w:t>
      </w:r>
    </w:p>
    <w:p w:rsidR="008F01AC" w:rsidRPr="00686A48" w:rsidRDefault="008F01AC" w:rsidP="008F01AC">
      <w:pPr>
        <w:pStyle w:val="BodyText"/>
        <w:rPr>
          <w:szCs w:val="24"/>
        </w:rPr>
      </w:pPr>
      <w:r w:rsidRPr="00686A48">
        <w:rPr>
          <w:szCs w:val="24"/>
        </w:rPr>
        <w:t xml:space="preserve">If you are an individual with a disability who requires an accommodation to fully participate in academic programs or campus activities, please </w:t>
      </w:r>
      <w:r>
        <w:rPr>
          <w:szCs w:val="24"/>
        </w:rPr>
        <w:t xml:space="preserve">email </w:t>
      </w:r>
      <w:hyperlink r:id="rId7" w:history="1">
        <w:r w:rsidRPr="00480958">
          <w:rPr>
            <w:rStyle w:val="Hyperlink"/>
            <w:szCs w:val="24"/>
          </w:rPr>
          <w:t>disabilityservices@iwcc.edu</w:t>
        </w:r>
      </w:hyperlink>
      <w:r>
        <w:rPr>
          <w:szCs w:val="24"/>
        </w:rPr>
        <w:t xml:space="preserve"> or call 712-325-3299.  Accommodations are arranged through the Student Success Office, located in the Student Center (2</w:t>
      </w:r>
      <w:r w:rsidRPr="00B46B1A">
        <w:rPr>
          <w:szCs w:val="24"/>
          <w:vertAlign w:val="superscript"/>
        </w:rPr>
        <w:t>nd</w:t>
      </w:r>
      <w:r>
        <w:rPr>
          <w:szCs w:val="24"/>
        </w:rPr>
        <w:t xml:space="preserve"> floor).  Please</w:t>
      </w:r>
      <w:r w:rsidRPr="00686A48">
        <w:rPr>
          <w:szCs w:val="24"/>
        </w:rPr>
        <w:t xml:space="preserve"> allow </w:t>
      </w:r>
      <w:r>
        <w:rPr>
          <w:szCs w:val="24"/>
        </w:rPr>
        <w:t xml:space="preserve">for adequate time to implement </w:t>
      </w:r>
      <w:r w:rsidRPr="00686A48">
        <w:rPr>
          <w:szCs w:val="24"/>
        </w:rPr>
        <w:t>your accommodations.</w:t>
      </w:r>
    </w:p>
    <w:p w:rsidR="008F01AC" w:rsidRPr="00686A48" w:rsidRDefault="008F01AC" w:rsidP="008F01AC">
      <w:pPr>
        <w:pStyle w:val="BodyText"/>
        <w:rPr>
          <w:szCs w:val="24"/>
          <w:u w:val="single"/>
        </w:rPr>
      </w:pPr>
    </w:p>
    <w:p w:rsidR="008F01AC" w:rsidRPr="00227D29" w:rsidRDefault="008F01AC" w:rsidP="008F01AC">
      <w:pPr>
        <w:pStyle w:val="BodyText"/>
        <w:rPr>
          <w:i/>
          <w:color w:val="0000FF"/>
          <w:szCs w:val="24"/>
        </w:rPr>
      </w:pPr>
      <w:r w:rsidRPr="00686A48">
        <w:rPr>
          <w:szCs w:val="24"/>
          <w:u w:val="single"/>
        </w:rPr>
        <w:t>FERPA</w:t>
      </w:r>
      <w:r w:rsidRPr="00686A48">
        <w:rPr>
          <w:szCs w:val="24"/>
        </w:rPr>
        <w:t xml:space="preserve">     </w:t>
      </w:r>
    </w:p>
    <w:p w:rsidR="008F01AC" w:rsidRDefault="008F01AC" w:rsidP="008F01AC">
      <w:pPr>
        <w:pStyle w:val="BodyText"/>
        <w:rPr>
          <w:szCs w:val="24"/>
        </w:rPr>
      </w:pPr>
      <w:r w:rsidRPr="00686A48">
        <w:rPr>
          <w:szCs w:val="24"/>
        </w:rPr>
        <w:t>Student rights concerning access to educational records are spelled out in Federal Public Law 98-380 as amended by Public Law 93-568 and in regulations published by the Department of Education.  Student records and class schedules will be released only to students showing proper identification.</w:t>
      </w:r>
    </w:p>
    <w:p w:rsidR="008F01AC" w:rsidRDefault="008F01AC" w:rsidP="008F01AC">
      <w:pPr>
        <w:pStyle w:val="BodyText"/>
        <w:rPr>
          <w:szCs w:val="24"/>
          <w:u w:val="single"/>
        </w:rPr>
      </w:pPr>
    </w:p>
    <w:p w:rsidR="008F01AC" w:rsidRPr="00227D29" w:rsidRDefault="008F01AC" w:rsidP="008F01AC">
      <w:pPr>
        <w:pStyle w:val="BodyText"/>
        <w:rPr>
          <w:color w:val="0000FF"/>
          <w:szCs w:val="24"/>
        </w:rPr>
      </w:pPr>
      <w:r>
        <w:rPr>
          <w:szCs w:val="24"/>
          <w:u w:val="single"/>
        </w:rPr>
        <w:t>Cyber-Library and Academic Support</w:t>
      </w:r>
      <w:r>
        <w:rPr>
          <w:szCs w:val="24"/>
        </w:rPr>
        <w:t xml:space="preserve">    </w:t>
      </w:r>
    </w:p>
    <w:p w:rsidR="008F01AC" w:rsidRPr="009F568C" w:rsidRDefault="008F01AC" w:rsidP="008F01AC">
      <w:pPr>
        <w:pStyle w:val="BodyText"/>
        <w:rPr>
          <w:i/>
          <w:color w:val="0000FF"/>
          <w:szCs w:val="24"/>
        </w:rPr>
      </w:pPr>
      <w:r>
        <w:rPr>
          <w:szCs w:val="24"/>
        </w:rPr>
        <w:t xml:space="preserve">Students can access books, magazines, journals, newspapers, films and audio books 24/7 through the </w:t>
      </w:r>
      <w:r w:rsidRPr="007C35CF">
        <w:rPr>
          <w:i/>
          <w:szCs w:val="24"/>
        </w:rPr>
        <w:t>IWCC Cyber-Library</w:t>
      </w:r>
      <w:r>
        <w:rPr>
          <w:szCs w:val="24"/>
        </w:rPr>
        <w:t xml:space="preserve"> by clicking on the “Resources” tab in any SAIL course and choosing </w:t>
      </w:r>
      <w:proofErr w:type="spellStart"/>
      <w:r>
        <w:rPr>
          <w:szCs w:val="24"/>
        </w:rPr>
        <w:t>OneSearch</w:t>
      </w:r>
      <w:proofErr w:type="spellEnd"/>
      <w:r>
        <w:rPr>
          <w:szCs w:val="24"/>
        </w:rPr>
        <w:t xml:space="preserve">.  For questions about finding information at your campus or center, email </w:t>
      </w:r>
      <w:hyperlink r:id="rId8" w:history="1">
        <w:r w:rsidRPr="00480958">
          <w:rPr>
            <w:rStyle w:val="Hyperlink"/>
            <w:szCs w:val="24"/>
          </w:rPr>
          <w:t>cyberliabrary@iwcc.edu</w:t>
        </w:r>
      </w:hyperlink>
      <w:r>
        <w:rPr>
          <w:szCs w:val="24"/>
        </w:rPr>
        <w:t xml:space="preserve"> or call 712-325-3478 for the Council Bluffs Campus or 712-542-5117 for the Clarinda Campus.  FREE tutoring and academic assistance are available through the </w:t>
      </w:r>
      <w:r w:rsidRPr="007C35CF">
        <w:rPr>
          <w:i/>
          <w:szCs w:val="24"/>
        </w:rPr>
        <w:t>Academic Support Center</w:t>
      </w:r>
      <w:r>
        <w:rPr>
          <w:szCs w:val="24"/>
        </w:rPr>
        <w:t xml:space="preserve">, located on the second floor of the Student Center on the Council Bluffs campus, in a variety of core, general requirement classes.  One-on-one assistance is available on a walk-in basis or by appointment for certain subjects.  Group tutoring is available, but must be scheduled in advance.  For more information about tutoring services or help in your classes, email </w:t>
      </w:r>
      <w:hyperlink r:id="rId9" w:history="1">
        <w:r w:rsidRPr="00480958">
          <w:rPr>
            <w:rStyle w:val="Hyperlink"/>
            <w:szCs w:val="24"/>
          </w:rPr>
          <w:t>tutoring@iwcc.edu</w:t>
        </w:r>
      </w:hyperlink>
      <w:r>
        <w:rPr>
          <w:szCs w:val="24"/>
        </w:rPr>
        <w:t xml:space="preserve"> or call 712-325-3494.</w:t>
      </w:r>
    </w:p>
    <w:p w:rsidR="008F01AC" w:rsidRDefault="008F01AC" w:rsidP="008F01AC">
      <w:pPr>
        <w:widowControl w:val="0"/>
        <w:rPr>
          <w:u w:val="single"/>
        </w:rPr>
      </w:pPr>
    </w:p>
    <w:p w:rsidR="008F01AC" w:rsidRPr="007378D5" w:rsidRDefault="008F01AC" w:rsidP="008F01AC">
      <w:pPr>
        <w:widowControl w:val="0"/>
        <w:rPr>
          <w:rFonts w:ascii="Arial" w:hAnsi="Arial" w:cs="Arial"/>
          <w:b/>
          <w:bCs/>
          <w:color w:val="2413A5"/>
        </w:rPr>
      </w:pPr>
      <w:r w:rsidRPr="007378D5">
        <w:rPr>
          <w:rFonts w:ascii="Arial" w:hAnsi="Arial" w:cs="Arial"/>
          <w:bCs/>
          <w:u w:val="single"/>
        </w:rPr>
        <w:t>Personal Electronic Devices</w:t>
      </w:r>
      <w:r>
        <w:rPr>
          <w:rFonts w:ascii="Arial" w:hAnsi="Arial" w:cs="Arial"/>
          <w:bCs/>
        </w:rPr>
        <w:t xml:space="preserve">     </w:t>
      </w:r>
    </w:p>
    <w:p w:rsidR="008F01AC" w:rsidRPr="007378D5" w:rsidRDefault="008F01AC" w:rsidP="008F01AC">
      <w:pPr>
        <w:widowControl w:val="0"/>
        <w:rPr>
          <w:rFonts w:ascii="Arial" w:hAnsi="Arial" w:cs="Arial"/>
        </w:rPr>
      </w:pPr>
      <w:r w:rsidRPr="007378D5">
        <w:rPr>
          <w:rFonts w:ascii="Arial" w:hAnsi="Arial" w:cs="Arial"/>
        </w:rPr>
        <w:t xml:space="preserve">To provide an environment conducive to learning, </w:t>
      </w:r>
      <w:smartTag w:uri="urn:schemas-microsoft-com:office:smarttags" w:element="place">
        <w:smartTag w:uri="urn:schemas-microsoft-com:office:smarttags" w:element="PlaceName">
          <w:r w:rsidRPr="007378D5">
            <w:rPr>
              <w:rFonts w:ascii="Arial" w:hAnsi="Arial" w:cs="Arial"/>
            </w:rPr>
            <w:t>Iowa</w:t>
          </w:r>
        </w:smartTag>
        <w:r w:rsidRPr="007378D5">
          <w:rPr>
            <w:rFonts w:ascii="Arial" w:hAnsi="Arial" w:cs="Arial"/>
          </w:rPr>
          <w:t xml:space="preserve"> </w:t>
        </w:r>
        <w:smartTag w:uri="urn:schemas-microsoft-com:office:smarttags" w:element="PlaceName">
          <w:r w:rsidRPr="007378D5">
            <w:rPr>
              <w:rFonts w:ascii="Arial" w:hAnsi="Arial" w:cs="Arial"/>
            </w:rPr>
            <w:t>Western</w:t>
          </w:r>
        </w:smartTag>
        <w:r w:rsidRPr="007378D5">
          <w:rPr>
            <w:rFonts w:ascii="Arial" w:hAnsi="Arial" w:cs="Arial"/>
          </w:rPr>
          <w:t xml:space="preserve"> </w:t>
        </w:r>
        <w:smartTag w:uri="urn:schemas-microsoft-com:office:smarttags" w:element="PlaceType">
          <w:r w:rsidRPr="007378D5">
            <w:rPr>
              <w:rFonts w:ascii="Arial" w:hAnsi="Arial" w:cs="Arial"/>
            </w:rPr>
            <w:t>Community College</w:t>
          </w:r>
        </w:smartTag>
      </w:smartTag>
      <w:r w:rsidRPr="007378D5">
        <w:rPr>
          <w:rFonts w:ascii="Arial" w:hAnsi="Arial" w:cs="Arial"/>
        </w:rPr>
        <w:t xml:space="preserve"> requires that cellular phones, pagers, and other personal electronic devices be turned off or set to vibrate when entering classrooms, computer labs, library, offices, auditoriums, or arena areas.  Cellular phones with picture taking capabilities are not allowed in bathrooms, locker rooms or other areas where there is a reasonable expectation of privacy.</w:t>
      </w:r>
      <w:r>
        <w:rPr>
          <w:rFonts w:ascii="Arial" w:hAnsi="Arial" w:cs="Arial"/>
        </w:rPr>
        <w:t xml:space="preserve">  </w:t>
      </w:r>
      <w:r w:rsidRPr="007378D5">
        <w:rPr>
          <w:rFonts w:ascii="Arial" w:hAnsi="Arial" w:cs="Arial"/>
        </w:rPr>
        <w:t>Faculty members do have the right to prohibit the use of any electronic device in their classroom.</w:t>
      </w:r>
    </w:p>
    <w:sectPr w:rsidR="008F01AC" w:rsidRPr="007378D5" w:rsidSect="00DB43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Shadow">
    <w:altName w:val="Lucida Sans Unicode"/>
    <w:charset w:val="00"/>
    <w:family w:val="swiss"/>
    <w:pitch w:val="variable"/>
    <w:sig w:usb0="00000001"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F0409"/>
    <w:lvl w:ilvl="0">
      <w:start w:val="1"/>
      <w:numFmt w:val="decimal"/>
      <w:lvlText w:val="%1."/>
      <w:lvlJc w:val="left"/>
      <w:pPr>
        <w:tabs>
          <w:tab w:val="num" w:pos="360"/>
        </w:tabs>
        <w:ind w:left="360" w:hanging="360"/>
      </w:pPr>
    </w:lvl>
  </w:abstractNum>
  <w:abstractNum w:abstractNumId="1">
    <w:nsid w:val="07CF5152"/>
    <w:multiLevelType w:val="hybridMultilevel"/>
    <w:tmpl w:val="6D362522"/>
    <w:lvl w:ilvl="0" w:tplc="007E3AFE">
      <w:start w:val="1"/>
      <w:numFmt w:val="decimal"/>
      <w:lvlText w:val="%1."/>
      <w:lvlJc w:val="left"/>
      <w:pPr>
        <w:tabs>
          <w:tab w:val="num" w:pos="1080"/>
        </w:tabs>
        <w:ind w:left="1080" w:hanging="360"/>
      </w:pPr>
    </w:lvl>
    <w:lvl w:ilvl="1" w:tplc="F54E54BE">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08D1CAE"/>
    <w:multiLevelType w:val="hybridMultilevel"/>
    <w:tmpl w:val="FA5A1340"/>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D61B21"/>
    <w:multiLevelType w:val="hybridMultilevel"/>
    <w:tmpl w:val="2236DE06"/>
    <w:lvl w:ilvl="0" w:tplc="7D440EC2">
      <w:start w:val="1"/>
      <w:numFmt w:val="decimal"/>
      <w:lvlText w:val="%1."/>
      <w:lvlJc w:val="left"/>
      <w:pPr>
        <w:tabs>
          <w:tab w:val="num" w:pos="792"/>
        </w:tabs>
        <w:ind w:left="792" w:hanging="432"/>
      </w:pPr>
    </w:lvl>
    <w:lvl w:ilvl="1" w:tplc="04090019">
      <w:start w:val="1"/>
      <w:numFmt w:val="lowerLetter"/>
      <w:lvlText w:val="%2."/>
      <w:lvlJc w:val="left"/>
      <w:pPr>
        <w:tabs>
          <w:tab w:val="num" w:pos="1440"/>
        </w:tabs>
        <w:ind w:left="1440" w:hanging="360"/>
      </w:pPr>
    </w:lvl>
    <w:lvl w:ilvl="2" w:tplc="06AC5ED2">
      <w:start w:val="6"/>
      <w:numFmt w:val="decimal"/>
      <w:lvlText w:val="%3&gt;"/>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7722560"/>
    <w:multiLevelType w:val="hybridMultilevel"/>
    <w:tmpl w:val="356832CC"/>
    <w:lvl w:ilvl="0" w:tplc="89D6815C">
      <w:start w:val="1"/>
      <w:numFmt w:val="lowerLetter"/>
      <w:lvlText w:val="%1."/>
      <w:lvlJc w:val="left"/>
      <w:pPr>
        <w:tabs>
          <w:tab w:val="num" w:pos="720"/>
        </w:tabs>
        <w:ind w:left="72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6067DA4"/>
    <w:multiLevelType w:val="singleLevel"/>
    <w:tmpl w:val="BBA08168"/>
    <w:lvl w:ilvl="0">
      <w:start w:val="1"/>
      <w:numFmt w:val="decimal"/>
      <w:lvlText w:val="%1."/>
      <w:legacy w:legacy="1" w:legacySpace="0" w:legacyIndent="720"/>
      <w:lvlJc w:val="left"/>
      <w:pPr>
        <w:ind w:left="1440" w:hanging="720"/>
      </w:pPr>
    </w:lvl>
  </w:abstractNum>
  <w:abstractNum w:abstractNumId="6">
    <w:nsid w:val="29CB008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29D7579B"/>
    <w:multiLevelType w:val="hybridMultilevel"/>
    <w:tmpl w:val="2FC0486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7247F45"/>
    <w:multiLevelType w:val="hybridMultilevel"/>
    <w:tmpl w:val="387427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1C36F96"/>
    <w:multiLevelType w:val="hybridMultilevel"/>
    <w:tmpl w:val="83302DFC"/>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E766750"/>
    <w:multiLevelType w:val="hybridMultilevel"/>
    <w:tmpl w:val="A01CE9D6"/>
    <w:lvl w:ilvl="0" w:tplc="04090019">
      <w:start w:val="1"/>
      <w:numFmt w:val="lowerLetter"/>
      <w:lvlText w:val="%1."/>
      <w:lvlJc w:val="left"/>
      <w:pPr>
        <w:tabs>
          <w:tab w:val="num" w:pos="720"/>
        </w:tabs>
        <w:ind w:left="720"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60163DD"/>
    <w:multiLevelType w:val="hybridMultilevel"/>
    <w:tmpl w:val="D7F21692"/>
    <w:lvl w:ilvl="0" w:tplc="7D440EC2">
      <w:start w:val="1"/>
      <w:numFmt w:val="decimal"/>
      <w:lvlText w:val="%1."/>
      <w:lvlJc w:val="left"/>
      <w:pPr>
        <w:tabs>
          <w:tab w:val="num" w:pos="792"/>
        </w:tabs>
        <w:ind w:left="79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8E81EF5"/>
    <w:multiLevelType w:val="hybridMultilevel"/>
    <w:tmpl w:val="A9A21772"/>
    <w:lvl w:ilvl="0" w:tplc="7D440EC2">
      <w:start w:val="1"/>
      <w:numFmt w:val="decimal"/>
      <w:lvlText w:val="%1."/>
      <w:lvlJc w:val="left"/>
      <w:pPr>
        <w:tabs>
          <w:tab w:val="num" w:pos="792"/>
        </w:tabs>
        <w:ind w:left="79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num>
  <w:num w:numId="2">
    <w:abstractNumId w:val="0"/>
    <w:lvlOverride w:ilvl="0">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9D"/>
    <w:rsid w:val="004A0BF1"/>
    <w:rsid w:val="00505098"/>
    <w:rsid w:val="00722293"/>
    <w:rsid w:val="007864BF"/>
    <w:rsid w:val="008F01AC"/>
    <w:rsid w:val="00902475"/>
    <w:rsid w:val="00926284"/>
    <w:rsid w:val="00AB5D58"/>
    <w:rsid w:val="00BA1A1D"/>
    <w:rsid w:val="00C35343"/>
    <w:rsid w:val="00C87535"/>
    <w:rsid w:val="00D0296A"/>
    <w:rsid w:val="00D2649D"/>
    <w:rsid w:val="00DB43B3"/>
    <w:rsid w:val="00DC37F5"/>
    <w:rsid w:val="00F8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B3"/>
    <w:rPr>
      <w:sz w:val="24"/>
      <w:szCs w:val="24"/>
    </w:rPr>
  </w:style>
  <w:style w:type="paragraph" w:styleId="Heading1">
    <w:name w:val="heading 1"/>
    <w:basedOn w:val="Normal"/>
    <w:next w:val="Normal"/>
    <w:link w:val="Heading1Char"/>
    <w:uiPriority w:val="9"/>
    <w:qFormat/>
    <w:rsid w:val="00DB43B3"/>
    <w:pPr>
      <w:keepNext/>
      <w:widowControl w:val="0"/>
      <w:tabs>
        <w:tab w:val="right" w:pos="9360"/>
      </w:tabs>
      <w:snapToGrid w:val="0"/>
      <w:outlineLvl w:val="0"/>
    </w:pPr>
    <w:rPr>
      <w:rFonts w:ascii="Gill Sans MT Shadow" w:hAnsi="Gill Sans MT Shadow"/>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B43B3"/>
    <w:rPr>
      <w:color w:val="0000FF"/>
      <w:u w:val="single"/>
    </w:rPr>
  </w:style>
  <w:style w:type="paragraph" w:styleId="NormalWeb">
    <w:name w:val="Normal (Web)"/>
    <w:basedOn w:val="Normal"/>
    <w:semiHidden/>
    <w:rsid w:val="00DB43B3"/>
    <w:pPr>
      <w:spacing w:before="100" w:beforeAutospacing="1" w:after="100" w:afterAutospacing="1"/>
    </w:pPr>
    <w:rPr>
      <w:rFonts w:ascii="Arial Unicode MS" w:eastAsia="Arial Unicode MS" w:hAnsi="Arial Unicode MS" w:cs="Arial Unicode MS"/>
    </w:rPr>
  </w:style>
  <w:style w:type="paragraph" w:styleId="Title">
    <w:name w:val="Title"/>
    <w:basedOn w:val="Normal"/>
    <w:qFormat/>
    <w:rsid w:val="00DB43B3"/>
    <w:pPr>
      <w:widowControl w:val="0"/>
      <w:snapToGrid w:val="0"/>
      <w:jc w:val="center"/>
    </w:pPr>
    <w:rPr>
      <w:rFonts w:ascii="Gill Sans MT Shadow" w:hAnsi="Gill Sans MT Shadow"/>
      <w:b/>
      <w:sz w:val="30"/>
      <w:szCs w:val="20"/>
    </w:rPr>
  </w:style>
  <w:style w:type="paragraph" w:styleId="BodyText">
    <w:name w:val="Body Text"/>
    <w:basedOn w:val="Normal"/>
    <w:link w:val="BodyTextChar"/>
    <w:rsid w:val="00DB43B3"/>
    <w:rPr>
      <w:rFonts w:ascii="Arial" w:hAnsi="Arial"/>
      <w:szCs w:val="20"/>
    </w:rPr>
  </w:style>
  <w:style w:type="paragraph" w:styleId="Subtitle">
    <w:name w:val="Subtitle"/>
    <w:basedOn w:val="Normal"/>
    <w:qFormat/>
    <w:rsid w:val="00DB43B3"/>
    <w:pPr>
      <w:widowControl w:val="0"/>
      <w:snapToGrid w:val="0"/>
      <w:jc w:val="center"/>
    </w:pPr>
    <w:rPr>
      <w:rFonts w:ascii="Gill Sans MT Shadow" w:hAnsi="Gill Sans MT Shadow"/>
      <w:b/>
      <w:sz w:val="28"/>
      <w:szCs w:val="20"/>
    </w:rPr>
  </w:style>
  <w:style w:type="character" w:customStyle="1" w:styleId="Heading1Char">
    <w:name w:val="Heading 1 Char"/>
    <w:basedOn w:val="DefaultParagraphFont"/>
    <w:link w:val="Heading1"/>
    <w:uiPriority w:val="9"/>
    <w:rsid w:val="00D2649D"/>
    <w:rPr>
      <w:rFonts w:ascii="Gill Sans MT Shadow" w:hAnsi="Gill Sans MT Shadow"/>
      <w:b/>
      <w:sz w:val="30"/>
    </w:rPr>
  </w:style>
  <w:style w:type="character" w:customStyle="1" w:styleId="BodyTextChar">
    <w:name w:val="Body Text Char"/>
    <w:basedOn w:val="DefaultParagraphFont"/>
    <w:link w:val="BodyText"/>
    <w:uiPriority w:val="99"/>
    <w:rsid w:val="00D2649D"/>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B3"/>
    <w:rPr>
      <w:sz w:val="24"/>
      <w:szCs w:val="24"/>
    </w:rPr>
  </w:style>
  <w:style w:type="paragraph" w:styleId="Heading1">
    <w:name w:val="heading 1"/>
    <w:basedOn w:val="Normal"/>
    <w:next w:val="Normal"/>
    <w:link w:val="Heading1Char"/>
    <w:uiPriority w:val="9"/>
    <w:qFormat/>
    <w:rsid w:val="00DB43B3"/>
    <w:pPr>
      <w:keepNext/>
      <w:widowControl w:val="0"/>
      <w:tabs>
        <w:tab w:val="right" w:pos="9360"/>
      </w:tabs>
      <w:snapToGrid w:val="0"/>
      <w:outlineLvl w:val="0"/>
    </w:pPr>
    <w:rPr>
      <w:rFonts w:ascii="Gill Sans MT Shadow" w:hAnsi="Gill Sans MT Shadow"/>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B43B3"/>
    <w:rPr>
      <w:color w:val="0000FF"/>
      <w:u w:val="single"/>
    </w:rPr>
  </w:style>
  <w:style w:type="paragraph" w:styleId="NormalWeb">
    <w:name w:val="Normal (Web)"/>
    <w:basedOn w:val="Normal"/>
    <w:semiHidden/>
    <w:rsid w:val="00DB43B3"/>
    <w:pPr>
      <w:spacing w:before="100" w:beforeAutospacing="1" w:after="100" w:afterAutospacing="1"/>
    </w:pPr>
    <w:rPr>
      <w:rFonts w:ascii="Arial Unicode MS" w:eastAsia="Arial Unicode MS" w:hAnsi="Arial Unicode MS" w:cs="Arial Unicode MS"/>
    </w:rPr>
  </w:style>
  <w:style w:type="paragraph" w:styleId="Title">
    <w:name w:val="Title"/>
    <w:basedOn w:val="Normal"/>
    <w:qFormat/>
    <w:rsid w:val="00DB43B3"/>
    <w:pPr>
      <w:widowControl w:val="0"/>
      <w:snapToGrid w:val="0"/>
      <w:jc w:val="center"/>
    </w:pPr>
    <w:rPr>
      <w:rFonts w:ascii="Gill Sans MT Shadow" w:hAnsi="Gill Sans MT Shadow"/>
      <w:b/>
      <w:sz w:val="30"/>
      <w:szCs w:val="20"/>
    </w:rPr>
  </w:style>
  <w:style w:type="paragraph" w:styleId="BodyText">
    <w:name w:val="Body Text"/>
    <w:basedOn w:val="Normal"/>
    <w:link w:val="BodyTextChar"/>
    <w:rsid w:val="00DB43B3"/>
    <w:rPr>
      <w:rFonts w:ascii="Arial" w:hAnsi="Arial"/>
      <w:szCs w:val="20"/>
    </w:rPr>
  </w:style>
  <w:style w:type="paragraph" w:styleId="Subtitle">
    <w:name w:val="Subtitle"/>
    <w:basedOn w:val="Normal"/>
    <w:qFormat/>
    <w:rsid w:val="00DB43B3"/>
    <w:pPr>
      <w:widowControl w:val="0"/>
      <w:snapToGrid w:val="0"/>
      <w:jc w:val="center"/>
    </w:pPr>
    <w:rPr>
      <w:rFonts w:ascii="Gill Sans MT Shadow" w:hAnsi="Gill Sans MT Shadow"/>
      <w:b/>
      <w:sz w:val="28"/>
      <w:szCs w:val="20"/>
    </w:rPr>
  </w:style>
  <w:style w:type="character" w:customStyle="1" w:styleId="Heading1Char">
    <w:name w:val="Heading 1 Char"/>
    <w:basedOn w:val="DefaultParagraphFont"/>
    <w:link w:val="Heading1"/>
    <w:uiPriority w:val="9"/>
    <w:rsid w:val="00D2649D"/>
    <w:rPr>
      <w:rFonts w:ascii="Gill Sans MT Shadow" w:hAnsi="Gill Sans MT Shadow"/>
      <w:b/>
      <w:sz w:val="30"/>
    </w:rPr>
  </w:style>
  <w:style w:type="character" w:customStyle="1" w:styleId="BodyTextChar">
    <w:name w:val="Body Text Char"/>
    <w:basedOn w:val="DefaultParagraphFont"/>
    <w:link w:val="BodyText"/>
    <w:uiPriority w:val="99"/>
    <w:rsid w:val="00D2649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yberliabrary@iwcc.edu" TargetMode="External"/><Relationship Id="rId3" Type="http://schemas.microsoft.com/office/2007/relationships/stylesWithEffects" Target="stylesWithEffects.xml"/><Relationship Id="rId7" Type="http://schemas.openxmlformats.org/officeDocument/2006/relationships/hyperlink" Target="mailto:disabilityservices@iw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corteville@iwc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utoring@iw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1346</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IOWA WESTERN COMMUNITY COLLEGE</vt:lpstr>
    </vt:vector>
  </TitlesOfParts>
  <Company>Iowa Western Community College</Company>
  <LinksUpToDate>false</LinksUpToDate>
  <CharactersWithSpaces>9410</CharactersWithSpaces>
  <SharedDoc>false</SharedDoc>
  <HLinks>
    <vt:vector size="6" baseType="variant">
      <vt:variant>
        <vt:i4>2228234</vt:i4>
      </vt:variant>
      <vt:variant>
        <vt:i4>0</vt:i4>
      </vt:variant>
      <vt:variant>
        <vt:i4>0</vt:i4>
      </vt:variant>
      <vt:variant>
        <vt:i4>5</vt:i4>
      </vt:variant>
      <vt:variant>
        <vt:lpwstr>mailto:dcorteville@iwcc.edu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WESTERN COMMUNITY COLLEGE</dc:title>
  <dc:creator>Douglas F Corteville</dc:creator>
  <cp:lastModifiedBy>Corteville, Doug</cp:lastModifiedBy>
  <cp:revision>6</cp:revision>
  <cp:lastPrinted>2012-08-17T15:08:00Z</cp:lastPrinted>
  <dcterms:created xsi:type="dcterms:W3CDTF">2014-03-27T16:30:00Z</dcterms:created>
  <dcterms:modified xsi:type="dcterms:W3CDTF">2014-04-09T19:12:00Z</dcterms:modified>
</cp:coreProperties>
</file>