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5A3" w:rsidRDefault="00E67E26"/>
    <w:p w:rsidR="003A6CD5" w:rsidRPr="00BA2C7B" w:rsidRDefault="003A6CD5" w:rsidP="00BA2C7B">
      <w:pPr>
        <w:jc w:val="center"/>
        <w:rPr>
          <w:b/>
          <w:u w:val="single"/>
        </w:rPr>
      </w:pPr>
      <w:r w:rsidRPr="00BA2C7B">
        <w:rPr>
          <w:b/>
          <w:u w:val="single"/>
        </w:rPr>
        <w:t>Jenkins-</w:t>
      </w:r>
      <w:r w:rsidR="00BA2C7B" w:rsidRPr="00BA2C7B">
        <w:rPr>
          <w:b/>
          <w:u w:val="single"/>
        </w:rPr>
        <w:t>R</w:t>
      </w:r>
      <w:r w:rsidRPr="00BA2C7B">
        <w:rPr>
          <w:b/>
          <w:u w:val="single"/>
        </w:rPr>
        <w:t>oles-</w:t>
      </w:r>
      <w:r w:rsidR="00BA2C7B" w:rsidRPr="00BA2C7B">
        <w:rPr>
          <w:b/>
          <w:u w:val="single"/>
        </w:rPr>
        <w:t>and-U</w:t>
      </w:r>
      <w:r w:rsidRPr="00BA2C7B">
        <w:rPr>
          <w:b/>
          <w:u w:val="single"/>
        </w:rPr>
        <w:t>ser-management</w:t>
      </w:r>
      <w:r w:rsidR="00156793" w:rsidRPr="00BA2C7B">
        <w:rPr>
          <w:b/>
          <w:u w:val="single"/>
        </w:rPr>
        <w:t>-</w:t>
      </w:r>
      <w:r w:rsidR="00BA2C7B" w:rsidRPr="00BA2C7B">
        <w:rPr>
          <w:b/>
          <w:u w:val="single"/>
        </w:rPr>
        <w:t>with-</w:t>
      </w:r>
      <w:r w:rsidRPr="00BA2C7B">
        <w:rPr>
          <w:b/>
          <w:u w:val="single"/>
        </w:rPr>
        <w:t>LDAP</w:t>
      </w:r>
    </w:p>
    <w:p w:rsidR="00F23B71" w:rsidRDefault="00F23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2"/>
      </w:tblGrid>
      <w:tr w:rsidR="00906984" w:rsidTr="00AD2B5A">
        <w:tc>
          <w:tcPr>
            <w:tcW w:w="15652" w:type="dxa"/>
          </w:tcPr>
          <w:p w:rsidR="00906984" w:rsidRDefault="00906984">
            <w:r w:rsidRPr="00F12EEE">
              <w:rPr>
                <w:color w:val="FF0000"/>
              </w:rPr>
              <w:t>Note:</w:t>
            </w:r>
            <w:r>
              <w:t xml:space="preserve"> Please view this image in “Web Layout” to see the complete image, </w:t>
            </w:r>
            <w:r w:rsidR="00D03072">
              <w:rPr>
                <w:noProof/>
              </w:rPr>
              <w:drawing>
                <wp:inline distT="0" distB="0" distL="0" distR="0" wp14:anchorId="73728016" wp14:editId="5F885190">
                  <wp:extent cx="2771775" cy="4095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43CD">
              <w:t xml:space="preserve">  right side bottom of the word doc.</w:t>
            </w:r>
          </w:p>
        </w:tc>
      </w:tr>
    </w:tbl>
    <w:p w:rsidR="00E6464B" w:rsidRDefault="00E6464B"/>
    <w:p w:rsidR="00E6464B" w:rsidRDefault="00E6464B"/>
    <w:p w:rsidR="006B0E82" w:rsidRDefault="006B0E82">
      <w:r w:rsidRPr="006B0E82">
        <w:rPr>
          <w:b/>
          <w:u w:val="single"/>
        </w:rPr>
        <w:t>Install LDAP Plugin in Jenkins</w:t>
      </w:r>
      <w:r>
        <w:t>:</w:t>
      </w:r>
    </w:p>
    <w:p w:rsidR="00E14EBE" w:rsidRDefault="00E14EBE" w:rsidP="006B0E82">
      <w:pPr>
        <w:ind w:left="720"/>
      </w:pPr>
      <w:r>
        <w:t xml:space="preserve">Manage Jenkins </w:t>
      </w:r>
      <w:r>
        <w:sym w:font="Wingdings" w:char="F0E0"/>
      </w:r>
      <w:r>
        <w:t xml:space="preserve"> Manage Plugin </w:t>
      </w:r>
      <w:r>
        <w:sym w:font="Wingdings" w:char="F0E0"/>
      </w:r>
      <w:r>
        <w:t xml:space="preserve"> Installed </w:t>
      </w:r>
      <w:r>
        <w:sym w:font="Wingdings" w:char="F0E0"/>
      </w:r>
      <w:r>
        <w:t xml:space="preserve"> Search for LDAP plugin.  If this plugin not</w:t>
      </w:r>
      <w:r w:rsidR="00D9402A">
        <w:t xml:space="preserve"> there under the section</w:t>
      </w:r>
      <w:r>
        <w:t xml:space="preserve"> </w:t>
      </w:r>
      <w:r w:rsidR="00D9402A">
        <w:t>“</w:t>
      </w:r>
      <w:r>
        <w:t>installed</w:t>
      </w:r>
      <w:r w:rsidR="00D9402A">
        <w:t>”</w:t>
      </w:r>
      <w:r>
        <w:t xml:space="preserve"> go to “Available” tab &amp; search for LDAP plugin then install it.</w:t>
      </w:r>
    </w:p>
    <w:p w:rsidR="00E14EBE" w:rsidRDefault="00E14EBE" w:rsidP="006B0E82">
      <w:pPr>
        <w:ind w:left="720"/>
      </w:pPr>
      <w:r>
        <w:rPr>
          <w:noProof/>
        </w:rPr>
        <w:drawing>
          <wp:inline distT="0" distB="0" distL="0" distR="0" wp14:anchorId="3AE60E33" wp14:editId="6BC313AA">
            <wp:extent cx="878205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BE" w:rsidRDefault="00E14EBE"/>
    <w:p w:rsidR="006B0E82" w:rsidRDefault="006B0E82">
      <w:r w:rsidRPr="006B0E82">
        <w:rPr>
          <w:b/>
          <w:u w:val="single"/>
        </w:rPr>
        <w:t>Configure LDAP server in Jenkins</w:t>
      </w:r>
      <w:r>
        <w:t>:</w:t>
      </w:r>
    </w:p>
    <w:p w:rsidR="00156793" w:rsidRDefault="00E14EBE" w:rsidP="006B0E82">
      <w:pPr>
        <w:ind w:left="720"/>
      </w:pPr>
      <w:r>
        <w:t xml:space="preserve">Manage Jenkins </w:t>
      </w:r>
      <w:r>
        <w:sym w:font="Wingdings" w:char="F0E0"/>
      </w:r>
      <w:r>
        <w:t xml:space="preserve"> </w:t>
      </w:r>
      <w:r w:rsidRPr="00E14EBE">
        <w:t>Configure Global Security</w:t>
      </w:r>
      <w:r>
        <w:t xml:space="preserve"> </w:t>
      </w:r>
      <w:r>
        <w:sym w:font="Wingdings" w:char="F0E0"/>
      </w:r>
      <w:r>
        <w:t xml:space="preserve"> </w:t>
      </w:r>
      <w:r w:rsidR="00F61178">
        <w:t xml:space="preserve">Enable Security </w:t>
      </w:r>
      <w:r w:rsidR="00F61178">
        <w:sym w:font="Wingdings" w:char="F0E0"/>
      </w:r>
      <w:r w:rsidR="00F61178">
        <w:t xml:space="preserve"> LDAP</w:t>
      </w:r>
      <w:r w:rsidR="00AF7CC6">
        <w:t>.</w:t>
      </w:r>
    </w:p>
    <w:p w:rsidR="001B2184" w:rsidRDefault="001B2184" w:rsidP="006B0E82">
      <w:pPr>
        <w:ind w:left="720"/>
      </w:pPr>
      <w:r>
        <w:rPr>
          <w:noProof/>
        </w:rPr>
        <w:drawing>
          <wp:inline distT="0" distB="0" distL="0" distR="0" wp14:anchorId="5D00D33D" wp14:editId="6064B812">
            <wp:extent cx="5895975" cy="3362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C6" w:rsidRDefault="00AF7CC6" w:rsidP="006B0E82">
      <w:pPr>
        <w:ind w:left="720"/>
      </w:pPr>
    </w:p>
    <w:p w:rsidR="0009012A" w:rsidRDefault="00E862BE" w:rsidP="0009012A">
      <w:pPr>
        <w:ind w:left="720"/>
      </w:pPr>
      <w:r>
        <w:t xml:space="preserve">Give the LDAP server, root DN, Manager DN, manager password </w:t>
      </w:r>
      <w:r w:rsidR="009C39E8">
        <w:t>details (</w:t>
      </w:r>
      <w:r w:rsidR="00A60C89">
        <w:t xml:space="preserve">see the next image </w:t>
      </w:r>
      <w:r w:rsidR="004E47C1">
        <w:t>about</w:t>
      </w:r>
      <w:r w:rsidR="00A60C89">
        <w:t xml:space="preserve"> LDAP to find</w:t>
      </w:r>
      <w:r w:rsidR="0052678D">
        <w:t xml:space="preserve"> &amp;</w:t>
      </w:r>
      <w:r w:rsidR="00A60C89">
        <w:t xml:space="preserve"> get the root DN, Manager DN details)</w:t>
      </w:r>
      <w:r>
        <w:t xml:space="preserve">. </w:t>
      </w:r>
      <w:r w:rsidR="00156793">
        <w:t>Others are default values:</w:t>
      </w:r>
      <w:r w:rsidR="002B7DDA">
        <w:t xml:space="preserve"> (</w:t>
      </w:r>
      <w:r w:rsidR="000B6CF2">
        <w:t xml:space="preserve">Give the </w:t>
      </w:r>
      <w:r w:rsidR="002B7DDA">
        <w:t>Private IP address of AWS instance</w:t>
      </w:r>
      <w:r w:rsidR="00D155B3">
        <w:t xml:space="preserve"> as the public IP frequently changing for every restart</w:t>
      </w:r>
      <w:r w:rsidR="00F25559">
        <w:t>. Otherwise, public</w:t>
      </w:r>
      <w:r w:rsidR="000B6CF2">
        <w:t xml:space="preserve"> IP</w:t>
      </w:r>
      <w:r w:rsidR="00F25559">
        <w:t xml:space="preserve"> also work</w:t>
      </w:r>
      <w:r w:rsidR="0030327A">
        <w:t>s</w:t>
      </w:r>
      <w:r w:rsidR="002B7DDA">
        <w:t>)</w:t>
      </w:r>
      <w:r w:rsidR="0030327A">
        <w:t>.</w:t>
      </w:r>
    </w:p>
    <w:p w:rsidR="00156793" w:rsidRDefault="00156793" w:rsidP="006B0E82">
      <w:pPr>
        <w:ind w:left="720"/>
      </w:pPr>
    </w:p>
    <w:p w:rsidR="00F45CDF" w:rsidRPr="00F45CDF" w:rsidRDefault="00F45CDF" w:rsidP="006B0E82">
      <w:pPr>
        <w:ind w:left="720"/>
        <w:rPr>
          <w:u w:val="single"/>
        </w:rPr>
      </w:pPr>
      <w:r w:rsidRPr="00F45CDF">
        <w:rPr>
          <w:u w:val="single"/>
        </w:rPr>
        <w:t>LDAP Config in Jenkins:</w:t>
      </w:r>
    </w:p>
    <w:p w:rsidR="00156793" w:rsidRDefault="00156793" w:rsidP="006B0E82">
      <w:pPr>
        <w:ind w:left="720"/>
      </w:pPr>
      <w:r>
        <w:rPr>
          <w:noProof/>
        </w:rPr>
        <w:drawing>
          <wp:inline distT="0" distB="0" distL="0" distR="0" wp14:anchorId="39928C85" wp14:editId="254165BD">
            <wp:extent cx="797242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A9" w:rsidRDefault="00ED17A9" w:rsidP="006B0E82">
      <w:pPr>
        <w:ind w:left="720"/>
      </w:pPr>
    </w:p>
    <w:p w:rsidR="00ED17A9" w:rsidRDefault="00ED17A9" w:rsidP="006B0E82">
      <w:pPr>
        <w:ind w:left="720"/>
      </w:pPr>
      <w:r w:rsidRPr="00F45CDF">
        <w:rPr>
          <w:u w:val="single"/>
        </w:rPr>
        <w:t>Root DN details in LDAP Server:</w:t>
      </w:r>
      <w:r>
        <w:t xml:space="preserve"> (to copy</w:t>
      </w:r>
      <w:r w:rsidR="00536614">
        <w:t xml:space="preserve"> the root DN details</w:t>
      </w:r>
      <w:r>
        <w:t xml:space="preserve">, </w:t>
      </w:r>
      <w:r w:rsidR="00A92B54">
        <w:t xml:space="preserve">just </w:t>
      </w:r>
      <w:r>
        <w:t xml:space="preserve">click on the </w:t>
      </w:r>
      <w:r w:rsidR="00705B47">
        <w:t>“dc=ec2, dc=internal,</w:t>
      </w:r>
      <w:r w:rsidR="00A17903">
        <w:t xml:space="preserve"> </w:t>
      </w:r>
      <w:r w:rsidR="00705B47">
        <w:t xml:space="preserve">dc=com” as </w:t>
      </w:r>
      <w:r>
        <w:t xml:space="preserve">arrow mark </w:t>
      </w:r>
      <w:r w:rsidR="002F66C2">
        <w:t xml:space="preserve">showing </w:t>
      </w:r>
      <w:r w:rsidR="00293150">
        <w:t xml:space="preserve">in </w:t>
      </w:r>
      <w:r>
        <w:t>below</w:t>
      </w:r>
      <w:r w:rsidR="00293150">
        <w:t xml:space="preserve"> image</w:t>
      </w:r>
      <w:r>
        <w:t>, and copy the rounde</w:t>
      </w:r>
      <w:r w:rsidR="00500E34">
        <w:t>d</w:t>
      </w:r>
      <w:r w:rsidR="009A30D4">
        <w:t xml:space="preserve"> one as showing</w:t>
      </w:r>
      <w:r>
        <w:t xml:space="preserve"> in right side)</w:t>
      </w:r>
      <w:r w:rsidR="006448F2">
        <w:t>.</w:t>
      </w:r>
    </w:p>
    <w:p w:rsidR="00ED17A9" w:rsidRDefault="00ED17A9" w:rsidP="006B0E82">
      <w:pPr>
        <w:ind w:left="720"/>
      </w:pPr>
      <w:r>
        <w:tab/>
      </w:r>
      <w:r>
        <w:rPr>
          <w:noProof/>
        </w:rPr>
        <w:drawing>
          <wp:inline distT="0" distB="0" distL="0" distR="0" wp14:anchorId="22591D9B" wp14:editId="1516988F">
            <wp:extent cx="1006792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A9" w:rsidRDefault="00ED17A9" w:rsidP="006B0E82">
      <w:pPr>
        <w:ind w:left="720"/>
      </w:pPr>
    </w:p>
    <w:p w:rsidR="00ED17A9" w:rsidRDefault="00ED17A9" w:rsidP="006B0E82">
      <w:pPr>
        <w:ind w:left="720"/>
      </w:pPr>
    </w:p>
    <w:p w:rsidR="00E876D9" w:rsidRDefault="00ED17A9" w:rsidP="006B0E82">
      <w:pPr>
        <w:ind w:left="720"/>
      </w:pPr>
      <w:r w:rsidRPr="00F45CDF">
        <w:rPr>
          <w:u w:val="single"/>
        </w:rPr>
        <w:t>Root DN details in LDAP Server:</w:t>
      </w:r>
      <w:r>
        <w:t xml:space="preserve"> Click on cn=admin and copy the DN.</w:t>
      </w:r>
    </w:p>
    <w:p w:rsidR="00ED17A9" w:rsidRDefault="00ED17A9" w:rsidP="006B0E82">
      <w:pPr>
        <w:ind w:left="720"/>
      </w:pPr>
      <w:r>
        <w:tab/>
      </w:r>
      <w:r>
        <w:rPr>
          <w:noProof/>
        </w:rPr>
        <w:drawing>
          <wp:inline distT="0" distB="0" distL="0" distR="0" wp14:anchorId="15B05062" wp14:editId="50CE064D">
            <wp:extent cx="10163175" cy="1866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3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66" w:rsidRDefault="00DF6066" w:rsidP="006B0E82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2"/>
      </w:tblGrid>
      <w:tr w:rsidR="00DF6066" w:rsidTr="00DF6066">
        <w:trPr>
          <w:trHeight w:val="850"/>
        </w:trPr>
        <w:tc>
          <w:tcPr>
            <w:tcW w:w="15472" w:type="dxa"/>
          </w:tcPr>
          <w:p w:rsidR="00DF6066" w:rsidRDefault="00DF6066" w:rsidP="00DF6066">
            <w:pPr>
              <w:ind w:left="720"/>
            </w:pPr>
            <w:r>
              <w:t>Additionally</w:t>
            </w:r>
            <w:r w:rsidRPr="00677E3E">
              <w:rPr>
                <w:highlight w:val="yellow"/>
              </w:rPr>
              <w:t>, if you want</w:t>
            </w:r>
            <w:r>
              <w:rPr>
                <w:highlight w:val="yellow"/>
              </w:rPr>
              <w:t>,</w:t>
            </w:r>
            <w:r w:rsidRPr="00677E3E">
              <w:rPr>
                <w:highlight w:val="yellow"/>
              </w:rPr>
              <w:t xml:space="preserve"> you can give the</w:t>
            </w:r>
            <w:r>
              <w:rPr>
                <w:highlight w:val="yellow"/>
              </w:rPr>
              <w:t xml:space="preserve"> access on Jenkins to the</w:t>
            </w:r>
            <w:r w:rsidRPr="00677E3E">
              <w:rPr>
                <w:highlight w:val="yellow"/>
              </w:rPr>
              <w:t xml:space="preserve"> specific group</w:t>
            </w:r>
            <w:r>
              <w:t>: (Optional Configuration), so that Jenkins will load the users list from the specified LDAP group. This is one way of restricting access to the other groups members. For our practice I am not configuring this. But you can test it later once this practice completed.</w:t>
            </w:r>
          </w:p>
          <w:p w:rsidR="00DF6066" w:rsidRDefault="00DF6066" w:rsidP="00DF6066">
            <w:pPr>
              <w:ind w:left="720"/>
            </w:pPr>
          </w:p>
          <w:p w:rsidR="00DF6066" w:rsidRDefault="00DF6066" w:rsidP="00DF6066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4A493D6C" wp14:editId="76C641BB">
                  <wp:extent cx="2828925" cy="1666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6066" w:rsidRDefault="00DF6066" w:rsidP="006B0E82"/>
        </w:tc>
      </w:tr>
    </w:tbl>
    <w:p w:rsidR="00ED17A9" w:rsidRDefault="00ED17A9" w:rsidP="006B0E82">
      <w:pPr>
        <w:ind w:left="720"/>
      </w:pPr>
      <w:r>
        <w:tab/>
      </w:r>
    </w:p>
    <w:p w:rsidR="008F6FC4" w:rsidRDefault="00FD2761" w:rsidP="006B0E82">
      <w:pPr>
        <w:ind w:left="720"/>
      </w:pPr>
      <w:r w:rsidRPr="00677E3E">
        <w:rPr>
          <w:u w:val="single"/>
        </w:rPr>
        <w:t>Test the connectivity</w:t>
      </w:r>
      <w:r w:rsidR="008F6FC4" w:rsidRPr="00677E3E">
        <w:rPr>
          <w:u w:val="single"/>
        </w:rPr>
        <w:t xml:space="preserve"> &amp; authentication</w:t>
      </w:r>
      <w:r>
        <w:t>:</w:t>
      </w:r>
      <w:r w:rsidR="008F6FC4">
        <w:t xml:space="preserve"> Click on “Test LDAP Settings”</w:t>
      </w:r>
      <w:r w:rsidR="00576F76">
        <w:t>.</w:t>
      </w:r>
    </w:p>
    <w:p w:rsidR="008F6FC4" w:rsidRDefault="008F6FC4" w:rsidP="006B0E82">
      <w:pPr>
        <w:ind w:left="720"/>
      </w:pPr>
    </w:p>
    <w:p w:rsidR="008F6FC4" w:rsidRDefault="008F6FC4" w:rsidP="006B0E82">
      <w:pPr>
        <w:ind w:left="720"/>
      </w:pPr>
      <w:r>
        <w:tab/>
      </w:r>
      <w:r w:rsidR="00377B92">
        <w:rPr>
          <w:noProof/>
        </w:rPr>
        <w:drawing>
          <wp:inline distT="0" distB="0" distL="0" distR="0">
            <wp:extent cx="52959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5E" w:rsidRDefault="00F42A5E" w:rsidP="006B0E82">
      <w:pPr>
        <w:ind w:left="720"/>
      </w:pPr>
      <w:r>
        <w:rPr>
          <w:noProof/>
        </w:rPr>
        <w:drawing>
          <wp:inline distT="0" distB="0" distL="0" distR="0" wp14:anchorId="1F7DAF77" wp14:editId="545B301E">
            <wp:extent cx="10591800" cy="3857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5E" w:rsidRDefault="00F42A5E" w:rsidP="006B0E82">
      <w:pPr>
        <w:ind w:left="720"/>
      </w:pPr>
    </w:p>
    <w:p w:rsidR="008F6FC4" w:rsidRDefault="008F6FC4" w:rsidP="006B0E82">
      <w:pPr>
        <w:ind w:left="720"/>
      </w:pPr>
      <w:r>
        <w:tab/>
        <w:t>Enter any username &amp; password which you created in LDAP server.</w:t>
      </w:r>
      <w:r w:rsidR="00F42A5E">
        <w:t xml:space="preserve"> Enter only CN.</w:t>
      </w:r>
      <w:r>
        <w:br/>
      </w:r>
    </w:p>
    <w:p w:rsidR="005A59BF" w:rsidRDefault="005A59BF" w:rsidP="008F6FC4">
      <w:pPr>
        <w:ind w:left="720" w:firstLine="720"/>
      </w:pPr>
      <w:r>
        <w:rPr>
          <w:noProof/>
        </w:rPr>
        <w:drawing>
          <wp:inline distT="0" distB="0" distL="0" distR="0" wp14:anchorId="077B7012" wp14:editId="65720F18">
            <wp:extent cx="6505575" cy="413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BF" w:rsidRDefault="005A59BF" w:rsidP="006B0E82">
      <w:pPr>
        <w:ind w:left="720"/>
      </w:pPr>
    </w:p>
    <w:p w:rsidR="00461BFB" w:rsidRDefault="008E2120" w:rsidP="006B0E82">
      <w:pPr>
        <w:ind w:left="720"/>
      </w:pPr>
      <w:r>
        <w:t>C</w:t>
      </w:r>
      <w:r w:rsidR="005A59BF">
        <w:t>onnectivity from Jenkins to LDAP server</w:t>
      </w:r>
      <w:r w:rsidR="00461BFB">
        <w:t xml:space="preserve"> is success</w:t>
      </w:r>
      <w:r w:rsidR="005A59BF">
        <w:t>:</w:t>
      </w:r>
    </w:p>
    <w:p w:rsidR="00461BFB" w:rsidRDefault="00461BFB" w:rsidP="006B0E82">
      <w:pPr>
        <w:ind w:left="720"/>
      </w:pPr>
    </w:p>
    <w:p w:rsidR="005A59BF" w:rsidRDefault="005A59BF" w:rsidP="00461BFB">
      <w:pPr>
        <w:ind w:left="720" w:firstLine="720"/>
      </w:pPr>
      <w:r>
        <w:rPr>
          <w:noProof/>
        </w:rPr>
        <w:drawing>
          <wp:inline distT="0" distB="0" distL="0" distR="0" wp14:anchorId="18CD8085" wp14:editId="769D2D31">
            <wp:extent cx="535305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FB" w:rsidRDefault="00461BFB" w:rsidP="00461BFB">
      <w:pPr>
        <w:ind w:left="720" w:firstLine="720"/>
      </w:pPr>
    </w:p>
    <w:p w:rsidR="00E876D9" w:rsidRDefault="00E876D9" w:rsidP="006B0E82">
      <w:pPr>
        <w:ind w:left="720"/>
      </w:pPr>
    </w:p>
    <w:p w:rsidR="00D42440" w:rsidRDefault="00D42440" w:rsidP="006B0E82">
      <w:pPr>
        <w:ind w:left="720"/>
      </w:pPr>
    </w:p>
    <w:p w:rsidR="00D42440" w:rsidRDefault="00451F48" w:rsidP="006B0E82">
      <w:pPr>
        <w:ind w:left="720"/>
      </w:pPr>
      <w:r w:rsidRPr="00451F48">
        <w:rPr>
          <w:b/>
        </w:rPr>
        <w:t>Authorization</w:t>
      </w:r>
      <w:r w:rsidR="00276824">
        <w:t>:</w:t>
      </w:r>
      <w:r w:rsidR="003B079C">
        <w:t xml:space="preserve"> There are several ways to provide authentication to the Jenkins user.</w:t>
      </w:r>
      <w:r w:rsidR="003F1F01">
        <w:t xml:space="preserve"> (Please see the below image and follow the same numbers below which shown on the image).</w:t>
      </w:r>
    </w:p>
    <w:p w:rsidR="003B079C" w:rsidRDefault="000A7105" w:rsidP="000A7105">
      <w:pPr>
        <w:pStyle w:val="ListParagraph"/>
        <w:numPr>
          <w:ilvl w:val="0"/>
          <w:numId w:val="1"/>
        </w:numPr>
      </w:pPr>
      <w:r w:rsidRPr="001C0C36">
        <w:rPr>
          <w:u w:val="single"/>
        </w:rPr>
        <w:t>Anyone can do anything</w:t>
      </w:r>
      <w:r>
        <w:t xml:space="preserve">: </w:t>
      </w:r>
      <w:r w:rsidR="006A7533">
        <w:t>If you choose this, witho</w:t>
      </w:r>
      <w:r w:rsidR="005E6466">
        <w:t>ut login, anyone can have admin</w:t>
      </w:r>
      <w:r w:rsidR="006A7533">
        <w:t xml:space="preserve"> rights on Jenkins.</w:t>
      </w:r>
      <w:r w:rsidR="00495E39">
        <w:t xml:space="preserve"> See the below image </w:t>
      </w:r>
      <w:r w:rsidR="00397834">
        <w:t xml:space="preserve">with the </w:t>
      </w:r>
      <w:r w:rsidR="00495E39">
        <w:t>name “Image-1-Anyone-can-do-anything”. Without login anyone can manage Jenkins. (This is not recommended</w:t>
      </w:r>
      <w:r w:rsidR="009A1D2D">
        <w:t xml:space="preserve"> at all</w:t>
      </w:r>
      <w:r w:rsidR="00495E39">
        <w:t>).</w:t>
      </w:r>
    </w:p>
    <w:p w:rsidR="00495E39" w:rsidRDefault="00A700D7" w:rsidP="000A7105">
      <w:pPr>
        <w:pStyle w:val="ListParagraph"/>
        <w:numPr>
          <w:ilvl w:val="0"/>
          <w:numId w:val="1"/>
        </w:numPr>
      </w:pPr>
      <w:r w:rsidRPr="001C0C36">
        <w:rPr>
          <w:u w:val="single"/>
        </w:rPr>
        <w:t>Logged-in users can do anything</w:t>
      </w:r>
      <w:r w:rsidR="000B5933">
        <w:t xml:space="preserve">: If you choose this, any logged in user can do anything. i.e., any authenticated user can access Manage Jenkins, then user can change anything in Jenkins. (This is </w:t>
      </w:r>
      <w:r w:rsidR="00E42A20">
        <w:t xml:space="preserve">also </w:t>
      </w:r>
      <w:r w:rsidR="000B5933">
        <w:t>not recommended).</w:t>
      </w:r>
    </w:p>
    <w:p w:rsidR="000B5933" w:rsidRDefault="00250797" w:rsidP="000A7105">
      <w:pPr>
        <w:pStyle w:val="ListParagraph"/>
        <w:numPr>
          <w:ilvl w:val="0"/>
          <w:numId w:val="1"/>
        </w:numPr>
      </w:pPr>
      <w:r w:rsidRPr="00996620">
        <w:rPr>
          <w:u w:val="single"/>
        </w:rPr>
        <w:t>Matrix-based security</w:t>
      </w:r>
      <w:r w:rsidR="00A34B87">
        <w:t>: As sown in below image, th</w:t>
      </w:r>
      <w:r w:rsidR="00760E21">
        <w:t>ere you can add the usernames which you created in LDAP. Add the usernames &amp; give the permission read, delete, Administer, Configure etc.</w:t>
      </w:r>
    </w:p>
    <w:p w:rsidR="00763DDB" w:rsidRDefault="00763DDB" w:rsidP="00763DDB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See the below </w:t>
      </w:r>
      <w:r w:rsidR="00235496">
        <w:rPr>
          <w:u w:val="single"/>
        </w:rPr>
        <w:t>image:</w:t>
      </w:r>
      <w:r w:rsidR="006E4087">
        <w:rPr>
          <w:u w:val="single"/>
        </w:rPr>
        <w:t xml:space="preserve"> “Image-3.a.-Adding-server-</w:t>
      </w:r>
      <w:r w:rsidR="006E4087" w:rsidRPr="00996620">
        <w:rPr>
          <w:u w:val="single"/>
        </w:rPr>
        <w:t>Matrix-based security</w:t>
      </w:r>
      <w:r w:rsidR="006E4087">
        <w:t xml:space="preserve">” : </w:t>
      </w:r>
      <w:r>
        <w:t>Adding one user “venkata.reddy” (this username already created in LDAP server) and giving permissions as “Administer”.</w:t>
      </w:r>
      <w:r w:rsidR="009373CA">
        <w:t xml:space="preserve"> See the image </w:t>
      </w:r>
      <w:r w:rsidR="009373CA">
        <w:rPr>
          <w:u w:val="single"/>
        </w:rPr>
        <w:t>“Image-3.a.-Login</w:t>
      </w:r>
      <w:r w:rsidR="009373CA">
        <w:t>”</w:t>
      </w:r>
      <w:r w:rsidR="007F695D">
        <w:t>.</w:t>
      </w:r>
    </w:p>
    <w:p w:rsidR="007F695D" w:rsidRDefault="008510D3" w:rsidP="008510D3">
      <w:pPr>
        <w:pStyle w:val="ListParagraph"/>
        <w:numPr>
          <w:ilvl w:val="1"/>
          <w:numId w:val="1"/>
        </w:numPr>
      </w:pPr>
      <w:r w:rsidRPr="008510D3">
        <w:t>As shown in the below image</w:t>
      </w:r>
      <w:r>
        <w:t>, there are two default</w:t>
      </w:r>
      <w:r w:rsidR="00B74382">
        <w:t xml:space="preserve"> groups</w:t>
      </w:r>
      <w:r>
        <w:t xml:space="preserve"> </w:t>
      </w:r>
      <w:r w:rsidR="00B74382">
        <w:t>“</w:t>
      </w:r>
      <w:r w:rsidR="00B74382" w:rsidRPr="008510D3">
        <w:t>Anonymous Users</w:t>
      </w:r>
      <w:r w:rsidR="00B74382">
        <w:t>” &amp; “</w:t>
      </w:r>
      <w:r w:rsidR="00B74382" w:rsidRPr="008510D3">
        <w:t>Authenticated Users</w:t>
      </w:r>
      <w:r w:rsidR="00B74382">
        <w:t>” under the “User/group”.</w:t>
      </w:r>
    </w:p>
    <w:p w:rsidR="00334EAB" w:rsidRDefault="00334EAB" w:rsidP="00334EAB">
      <w:pPr>
        <w:pStyle w:val="ListParagraph"/>
        <w:numPr>
          <w:ilvl w:val="2"/>
          <w:numId w:val="1"/>
        </w:numPr>
      </w:pPr>
      <w:r>
        <w:t>“</w:t>
      </w:r>
      <w:r w:rsidRPr="008510D3">
        <w:t>Anonymous Users</w:t>
      </w:r>
      <w:r>
        <w:t xml:space="preserve">” means any un-authorized user. No sign-in required. Basically, in realtime, we give “read” access as to access the Jenkins, and can able to see the Jenkins job etc. </w:t>
      </w:r>
      <w:r w:rsidR="00B71AA4">
        <w:t>See the below image “Image-3.b.i-</w:t>
      </w:r>
      <w:r w:rsidR="00440C60">
        <w:t>adding-</w:t>
      </w:r>
      <w:r w:rsidR="00B71AA4">
        <w:t>Anonymous-read-only”</w:t>
      </w:r>
      <w:r w:rsidR="00440C60">
        <w:t xml:space="preserve"> &amp; “Image-3.b.i-accessing-Jenkins-Anonymous-read-only”</w:t>
      </w:r>
      <w:r w:rsidR="00B71AA4">
        <w:t xml:space="preserve">. (Not recommended to give any other access apart from ‘read’ to non-logged-in user i.e., </w:t>
      </w:r>
      <w:r w:rsidR="00B71AA4" w:rsidRPr="008510D3">
        <w:t>Anonymous Users</w:t>
      </w:r>
      <w:r w:rsidR="00B71AA4">
        <w:t>.</w:t>
      </w:r>
      <w:r w:rsidR="00D2710D">
        <w:t>)</w:t>
      </w:r>
    </w:p>
    <w:p w:rsidR="006C5CEE" w:rsidRDefault="00334EAB" w:rsidP="006C5CEE">
      <w:pPr>
        <w:pStyle w:val="ListParagraph"/>
        <w:numPr>
          <w:ilvl w:val="2"/>
          <w:numId w:val="1"/>
        </w:numPr>
      </w:pPr>
      <w:r w:rsidRPr="00334EAB">
        <w:t>Authenticated Users</w:t>
      </w:r>
      <w:r w:rsidR="006C5CEE">
        <w:t xml:space="preserve"> means any logged in user. Practice yourself by giving some permissions “read” etc and see what will happen. </w:t>
      </w:r>
      <w:r w:rsidR="00A2276F">
        <w:t xml:space="preserve">In realtime, ‘read’ only access is enough. </w:t>
      </w:r>
      <w:r w:rsidR="006C5CEE">
        <w:t>(Not recommended to give any other access apart from ‘read’ to logged-in user</w:t>
      </w:r>
      <w:r w:rsidR="009034DD">
        <w:t>s</w:t>
      </w:r>
      <w:r w:rsidR="006C5CEE">
        <w:t xml:space="preserve"> i.e., </w:t>
      </w:r>
      <w:r w:rsidR="006C5CEE" w:rsidRPr="00334EAB">
        <w:t xml:space="preserve">Authenticated </w:t>
      </w:r>
      <w:r w:rsidR="006C5CEE" w:rsidRPr="008510D3">
        <w:t>Users</w:t>
      </w:r>
      <w:r w:rsidR="006C5CEE">
        <w:t>.</w:t>
      </w:r>
      <w:r w:rsidR="00D2710D">
        <w:t xml:space="preserve"> For example, in an organization, everyone </w:t>
      </w:r>
      <w:r w:rsidR="00EE0C3F">
        <w:t xml:space="preserve">is a user in </w:t>
      </w:r>
      <w:r w:rsidR="00D2710D">
        <w:t xml:space="preserve">LDAP i.e., the user is authenticated to the entire organization. User might be a test engineer, DB admin, manager, network team etc. So, even though the user is authorized (i.e., account exists in LDAP), user should </w:t>
      </w:r>
      <w:r w:rsidR="00D2710D" w:rsidRPr="00D2710D">
        <w:rPr>
          <w:b/>
        </w:rPr>
        <w:t>not</w:t>
      </w:r>
      <w:r w:rsidR="00D2710D">
        <w:t xml:space="preserve"> be able to perform trigger/build, configure, update, delete etc. </w:t>
      </w:r>
      <w:r w:rsidR="00B74AD6">
        <w:t xml:space="preserve">So, the Admin of the Jenkins will decide &amp; give the </w:t>
      </w:r>
      <w:r w:rsidR="00D20397">
        <w:t xml:space="preserve">appropriate </w:t>
      </w:r>
      <w:r w:rsidR="00B74AD6">
        <w:t>access to the user based on the business justification &amp; managers approvals.</w:t>
      </w:r>
    </w:p>
    <w:p w:rsidR="00114C9E" w:rsidRDefault="00114C9E" w:rsidP="00114C9E">
      <w:pPr>
        <w:pStyle w:val="ListParagraph"/>
        <w:ind w:left="3240"/>
      </w:pPr>
    </w:p>
    <w:p w:rsidR="00334EAB" w:rsidRDefault="00114C9E" w:rsidP="00114C9E">
      <w:pPr>
        <w:pStyle w:val="ListParagraph"/>
        <w:numPr>
          <w:ilvl w:val="0"/>
          <w:numId w:val="1"/>
        </w:numPr>
      </w:pPr>
      <w:r w:rsidRPr="000942B0">
        <w:rPr>
          <w:u w:val="single"/>
        </w:rPr>
        <w:t>Project-based Matrix Authorization Strategy:</w:t>
      </w:r>
      <w:r>
        <w:t xml:space="preserve"> </w:t>
      </w:r>
      <w:r w:rsidR="004C3C85">
        <w:t xml:space="preserve">Adding users, give permission to added users/Anonymous/Authenticated is same as above. But if you choose this, each &amp; every job wise we can provide access. Job-1 </w:t>
      </w:r>
      <w:r w:rsidR="008B3F29">
        <w:t>can</w:t>
      </w:r>
      <w:r w:rsidR="004C3C85">
        <w:t xml:space="preserve"> be access</w:t>
      </w:r>
      <w:r w:rsidR="008B3F29">
        <w:t>ed</w:t>
      </w:r>
      <w:r w:rsidR="004C3C85">
        <w:t xml:space="preserve"> </w:t>
      </w:r>
      <w:r w:rsidR="008B3F29">
        <w:t>&amp; trigger by one team</w:t>
      </w:r>
      <w:r w:rsidR="004C3C85">
        <w:t xml:space="preserve">. </w:t>
      </w:r>
      <w:r w:rsidR="008B3F29">
        <w:t>Job-1 can be accessed &amp; trigger by other team</w:t>
      </w:r>
      <w:r w:rsidR="004C3C85">
        <w:t xml:space="preserve">. </w:t>
      </w:r>
      <w:r w:rsidR="000A34D8">
        <w:t>We can restrict each &amp; every job access</w:t>
      </w:r>
      <w:r w:rsidR="008D28CA">
        <w:t>.</w:t>
      </w:r>
      <w:r w:rsidR="000A34D8">
        <w:t xml:space="preserve"> </w:t>
      </w:r>
      <w:r w:rsidR="00A17268">
        <w:t>See ‘Image-4-Project-Based-Access’.</w:t>
      </w:r>
    </w:p>
    <w:p w:rsidR="00C32BE3" w:rsidRPr="008510D3" w:rsidRDefault="00C32BE3" w:rsidP="00114C9E">
      <w:pPr>
        <w:pStyle w:val="ListParagraph"/>
        <w:numPr>
          <w:ilvl w:val="0"/>
          <w:numId w:val="1"/>
        </w:numPr>
      </w:pPr>
      <w:r w:rsidRPr="00482A94">
        <w:rPr>
          <w:u w:val="single"/>
        </w:rPr>
        <w:t>Role-Based Strategy</w:t>
      </w:r>
      <w:r>
        <w:t>: Please refer the other document, “Jenkins-</w:t>
      </w:r>
      <w:r w:rsidRPr="00482A94">
        <w:t>Role-Based</w:t>
      </w:r>
      <w:r>
        <w:t>-Strategy.doc”</w:t>
      </w:r>
    </w:p>
    <w:p w:rsidR="00B47296" w:rsidRDefault="003B079C" w:rsidP="006B0E82">
      <w:pPr>
        <w:ind w:left="720"/>
      </w:pPr>
      <w:r>
        <w:rPr>
          <w:noProof/>
        </w:rPr>
        <w:drawing>
          <wp:inline distT="0" distB="0" distL="0" distR="0" wp14:anchorId="0BD5A95D" wp14:editId="293EA48F">
            <wp:extent cx="12506325" cy="3848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06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9B" w:rsidRDefault="00495E39" w:rsidP="006B0E82">
      <w:pPr>
        <w:ind w:left="720"/>
      </w:pPr>
      <w:r>
        <w:t xml:space="preserve">Image-1-Anyone-can-do-anything: </w:t>
      </w:r>
    </w:p>
    <w:p w:rsidR="00235496" w:rsidRDefault="00235496" w:rsidP="006B0E82">
      <w:pPr>
        <w:ind w:left="720"/>
      </w:pPr>
    </w:p>
    <w:p w:rsidR="00276824" w:rsidRDefault="00495E39" w:rsidP="0074709B">
      <w:pPr>
        <w:ind w:left="720" w:firstLine="720"/>
      </w:pPr>
      <w:r>
        <w:rPr>
          <w:noProof/>
        </w:rPr>
        <w:drawing>
          <wp:inline distT="0" distB="0" distL="0" distR="0" wp14:anchorId="06CA0109" wp14:editId="745B788F">
            <wp:extent cx="12992100" cy="3133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9B" w:rsidRDefault="0074709B" w:rsidP="0074709B">
      <w:pPr>
        <w:ind w:left="720" w:firstLine="720"/>
      </w:pPr>
    </w:p>
    <w:p w:rsidR="006E4087" w:rsidRDefault="006E4087" w:rsidP="0074709B">
      <w:pPr>
        <w:ind w:left="720" w:firstLine="720"/>
      </w:pPr>
      <w:r w:rsidRPr="00877FB3">
        <w:rPr>
          <w:u w:val="single"/>
        </w:rPr>
        <w:t>Image-</w:t>
      </w:r>
      <w:r w:rsidR="00277D23" w:rsidRPr="00877FB3">
        <w:rPr>
          <w:u w:val="single"/>
        </w:rPr>
        <w:t>3. a.</w:t>
      </w:r>
      <w:r w:rsidRPr="00877FB3">
        <w:rPr>
          <w:u w:val="single"/>
        </w:rPr>
        <w:t>-Adding-server-Matrix-based security</w:t>
      </w:r>
      <w:r>
        <w:rPr>
          <w:u w:val="single"/>
        </w:rPr>
        <w:t>:</w:t>
      </w:r>
    </w:p>
    <w:p w:rsidR="0074709B" w:rsidRDefault="0074709B">
      <w:r>
        <w:tab/>
      </w:r>
      <w:r>
        <w:tab/>
      </w:r>
      <w:r>
        <w:rPr>
          <w:noProof/>
        </w:rPr>
        <w:drawing>
          <wp:inline distT="0" distB="0" distL="0" distR="0" wp14:anchorId="516C1F3E" wp14:editId="3CE706A1">
            <wp:extent cx="4505325" cy="2162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9373CA" w:rsidRDefault="009373CA" w:rsidP="00235496">
      <w:r>
        <w:tab/>
      </w:r>
    </w:p>
    <w:p w:rsidR="0074709B" w:rsidRDefault="009373CA" w:rsidP="00235496">
      <w:pPr>
        <w:pStyle w:val="ListParagraph"/>
        <w:ind w:left="1800"/>
      </w:pPr>
      <w:r>
        <w:rPr>
          <w:u w:val="single"/>
        </w:rPr>
        <w:t>Image-</w:t>
      </w:r>
      <w:r w:rsidR="0036129B">
        <w:rPr>
          <w:u w:val="single"/>
        </w:rPr>
        <w:t>3. a.</w:t>
      </w:r>
      <w:r>
        <w:rPr>
          <w:u w:val="single"/>
        </w:rPr>
        <w:t>-Login:</w:t>
      </w:r>
      <w:r w:rsidR="00235496">
        <w:tab/>
      </w:r>
      <w:r w:rsidR="00235496">
        <w:tab/>
      </w:r>
      <w:r w:rsidR="00235496">
        <w:tab/>
      </w:r>
      <w:r w:rsidR="00235496">
        <w:tab/>
      </w:r>
      <w:r w:rsidR="00235496">
        <w:tab/>
      </w:r>
      <w:r w:rsidR="00235496">
        <w:tab/>
      </w:r>
      <w:r w:rsidR="0074709B">
        <w:tab/>
      </w:r>
      <w:r w:rsidR="00235496">
        <w:tab/>
      </w:r>
      <w:r w:rsidR="00235496">
        <w:rPr>
          <w:noProof/>
        </w:rPr>
        <w:drawing>
          <wp:inline distT="0" distB="0" distL="0" distR="0" wp14:anchorId="5CE713FA" wp14:editId="27F647D9">
            <wp:extent cx="12353925" cy="2819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53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09B">
        <w:tab/>
      </w:r>
      <w:r w:rsidR="0074709B">
        <w:tab/>
      </w:r>
      <w:r w:rsidR="0074709B">
        <w:tab/>
      </w:r>
      <w:r w:rsidR="0074709B">
        <w:tab/>
      </w:r>
      <w:r w:rsidR="00235496">
        <w:tab/>
      </w:r>
      <w:r w:rsidR="00235496">
        <w:tab/>
      </w:r>
      <w:r w:rsidR="00235496">
        <w:tab/>
      </w:r>
      <w:r w:rsidR="00235496">
        <w:tab/>
      </w:r>
      <w:r w:rsidR="00235496">
        <w:tab/>
      </w:r>
      <w:r w:rsidR="00235496">
        <w:tab/>
      </w:r>
      <w:r w:rsidR="00235496">
        <w:tab/>
      </w:r>
      <w:r w:rsidR="00235496">
        <w:tab/>
      </w:r>
    </w:p>
    <w:p w:rsidR="00EB2BE3" w:rsidRDefault="00EB2BE3" w:rsidP="00EB2BE3">
      <w:pPr>
        <w:pStyle w:val="ListParagraph"/>
        <w:ind w:left="1800"/>
      </w:pPr>
    </w:p>
    <w:p w:rsidR="00EB2BE3" w:rsidRDefault="00EB2BE3" w:rsidP="00EB2BE3">
      <w:pPr>
        <w:pStyle w:val="ListParagraph"/>
        <w:ind w:left="1800"/>
      </w:pPr>
      <w:r w:rsidRPr="00877FB3">
        <w:rPr>
          <w:u w:val="single"/>
        </w:rPr>
        <w:t>Image-3.b.i-adding-Anonymous-read-only</w:t>
      </w:r>
      <w:r>
        <w:t>: Overall read access i.e., accessing Jenkins. Job read access i.e., able to see the Jenkins jobs</w:t>
      </w:r>
      <w:r w:rsidR="00F65BBF">
        <w:t>. Jenkins view read access i</w:t>
      </w:r>
      <w:r>
        <w:t xml:space="preserve">.e, able to see the Jenkins views. </w:t>
      </w:r>
    </w:p>
    <w:p w:rsidR="00C97F6E" w:rsidRDefault="00EB2BE3" w:rsidP="00EB2BE3">
      <w:pPr>
        <w:pStyle w:val="ListParagraph"/>
        <w:ind w:left="1800"/>
      </w:pPr>
      <w:r>
        <w:t xml:space="preserve"> Try with different permissions. Un-check the below ‘read’ permission and then save and then logout. Try to access the Jenkins, see what will happen.</w:t>
      </w:r>
      <w:r w:rsidR="00F65BBF">
        <w:t xml:space="preserve"> I will ask you to login.</w:t>
      </w:r>
    </w:p>
    <w:p w:rsidR="00C97F6E" w:rsidRDefault="00C97F6E" w:rsidP="00EB2BE3">
      <w:pPr>
        <w:pStyle w:val="ListParagraph"/>
        <w:ind w:left="1800"/>
      </w:pPr>
    </w:p>
    <w:p w:rsidR="00EB2BE3" w:rsidRDefault="00EB2BE3" w:rsidP="00EB2BE3">
      <w:pPr>
        <w:pStyle w:val="ListParagraph"/>
        <w:ind w:left="1800"/>
      </w:pPr>
      <w:r>
        <w:rPr>
          <w:noProof/>
        </w:rPr>
        <w:drawing>
          <wp:inline distT="0" distB="0" distL="0" distR="0" wp14:anchorId="00B1B395" wp14:editId="12E27DDF">
            <wp:extent cx="12601575" cy="1857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01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E3" w:rsidRDefault="00EB2BE3" w:rsidP="00EB2BE3">
      <w:pPr>
        <w:pStyle w:val="ListParagraph"/>
        <w:ind w:left="1800"/>
      </w:pPr>
    </w:p>
    <w:p w:rsidR="00F00BCF" w:rsidRDefault="00F00BCF" w:rsidP="00EB2BE3">
      <w:pPr>
        <w:pStyle w:val="ListParagraph"/>
        <w:ind w:left="1800"/>
      </w:pPr>
      <w:bookmarkStart w:id="0" w:name="_GoBack"/>
      <w:bookmarkEnd w:id="0"/>
      <w:r w:rsidRPr="00E67E26">
        <w:rPr>
          <w:u w:val="single"/>
        </w:rPr>
        <w:t>Image-3.b.i-accessing-Jenkins-Anonymous-read-only</w:t>
      </w:r>
      <w:r>
        <w:t xml:space="preserve">: </w:t>
      </w:r>
      <w:r w:rsidR="005450D9">
        <w:t>After the user accessed the Jenkins URL, without Login the user can able to access Jenkins &amp; user can see the Jenkins job &amp; views.</w:t>
      </w:r>
    </w:p>
    <w:p w:rsidR="003A6CD5" w:rsidRDefault="003A6CD5" w:rsidP="00EB2BE3">
      <w:pPr>
        <w:pStyle w:val="ListParagraph"/>
        <w:ind w:left="1800"/>
      </w:pPr>
    </w:p>
    <w:p w:rsidR="00EB2BE3" w:rsidRDefault="00EB2BE3" w:rsidP="00EB2BE3">
      <w:pPr>
        <w:pStyle w:val="ListParagraph"/>
        <w:ind w:left="1800"/>
      </w:pPr>
      <w:r>
        <w:rPr>
          <w:noProof/>
        </w:rPr>
        <w:drawing>
          <wp:inline distT="0" distB="0" distL="0" distR="0" wp14:anchorId="21891DE0" wp14:editId="0AD4797E">
            <wp:extent cx="12992100" cy="3067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D5" w:rsidRDefault="003A6CD5"/>
    <w:p w:rsidR="00996255" w:rsidRDefault="00996255" w:rsidP="00996255">
      <w:pPr>
        <w:pStyle w:val="ListParagraph"/>
        <w:ind w:left="1800"/>
      </w:pPr>
    </w:p>
    <w:p w:rsidR="00996255" w:rsidRDefault="00996255" w:rsidP="00996255">
      <w:pPr>
        <w:pStyle w:val="ListParagraph"/>
        <w:ind w:left="1800"/>
      </w:pPr>
      <w:r w:rsidRPr="000942B0">
        <w:rPr>
          <w:u w:val="single"/>
        </w:rPr>
        <w:t>Image-4-Project-Based-Access</w:t>
      </w:r>
      <w:r>
        <w:t xml:space="preserve">: </w:t>
      </w:r>
      <w:r w:rsidR="008657A9">
        <w:t xml:space="preserve">There is a Jenkins job, adding user “venkata.sykam” </w:t>
      </w:r>
      <w:r w:rsidR="000942B0">
        <w:t xml:space="preserve">in each Jenkins job lelel </w:t>
      </w:r>
      <w:r w:rsidR="008657A9">
        <w:t>(which is already exists in LDAP) &amp; granted ‘read’ only access.</w:t>
      </w:r>
      <w:r w:rsidR="000711E2">
        <w:t xml:space="preserve"> Now, login as user “venkata.sykam”.</w:t>
      </w:r>
    </w:p>
    <w:p w:rsidR="00996255" w:rsidRDefault="00996255" w:rsidP="00996255">
      <w:pPr>
        <w:pStyle w:val="ListParagraph"/>
        <w:ind w:left="1800"/>
      </w:pPr>
    </w:p>
    <w:p w:rsidR="00996255" w:rsidRDefault="00996255" w:rsidP="00996255">
      <w:pPr>
        <w:pStyle w:val="ListParagraph"/>
        <w:ind w:left="1800"/>
      </w:pPr>
      <w:r>
        <w:rPr>
          <w:noProof/>
        </w:rPr>
        <w:drawing>
          <wp:inline distT="0" distB="0" distL="0" distR="0" wp14:anchorId="3BD7A61C" wp14:editId="05DD0022">
            <wp:extent cx="11868150" cy="434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F56A3"/>
    <w:multiLevelType w:val="hybridMultilevel"/>
    <w:tmpl w:val="E44CCA8C"/>
    <w:lvl w:ilvl="0" w:tplc="6C904E5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DD"/>
    <w:rsid w:val="000711E2"/>
    <w:rsid w:val="00072D66"/>
    <w:rsid w:val="0009012A"/>
    <w:rsid w:val="000942B0"/>
    <w:rsid w:val="000A34D8"/>
    <w:rsid w:val="000A7105"/>
    <w:rsid w:val="000B5933"/>
    <w:rsid w:val="000B6CF2"/>
    <w:rsid w:val="000E1A77"/>
    <w:rsid w:val="00114C9E"/>
    <w:rsid w:val="001222A8"/>
    <w:rsid w:val="00144F8F"/>
    <w:rsid w:val="00156793"/>
    <w:rsid w:val="001B2184"/>
    <w:rsid w:val="001C0C36"/>
    <w:rsid w:val="001C43CD"/>
    <w:rsid w:val="001C46E3"/>
    <w:rsid w:val="00216B4C"/>
    <w:rsid w:val="002341BE"/>
    <w:rsid w:val="00235496"/>
    <w:rsid w:val="00250797"/>
    <w:rsid w:val="00270DE3"/>
    <w:rsid w:val="00276824"/>
    <w:rsid w:val="00277D23"/>
    <w:rsid w:val="00293150"/>
    <w:rsid w:val="002968B3"/>
    <w:rsid w:val="002B7DDA"/>
    <w:rsid w:val="002F66C2"/>
    <w:rsid w:val="0030327A"/>
    <w:rsid w:val="00314295"/>
    <w:rsid w:val="00334EAB"/>
    <w:rsid w:val="00341824"/>
    <w:rsid w:val="0036129B"/>
    <w:rsid w:val="00377B92"/>
    <w:rsid w:val="00397834"/>
    <w:rsid w:val="003A6CD5"/>
    <w:rsid w:val="003B079C"/>
    <w:rsid w:val="003D02EA"/>
    <w:rsid w:val="003D6CD8"/>
    <w:rsid w:val="003E4A4E"/>
    <w:rsid w:val="003F1F01"/>
    <w:rsid w:val="00440C60"/>
    <w:rsid w:val="00451F48"/>
    <w:rsid w:val="00461BFB"/>
    <w:rsid w:val="00462100"/>
    <w:rsid w:val="00482A94"/>
    <w:rsid w:val="00495E39"/>
    <w:rsid w:val="004C3C85"/>
    <w:rsid w:val="004D1F7F"/>
    <w:rsid w:val="004E47C1"/>
    <w:rsid w:val="00500B97"/>
    <w:rsid w:val="00500E34"/>
    <w:rsid w:val="00502843"/>
    <w:rsid w:val="0050784D"/>
    <w:rsid w:val="005161B3"/>
    <w:rsid w:val="0052678D"/>
    <w:rsid w:val="00536614"/>
    <w:rsid w:val="005450D9"/>
    <w:rsid w:val="00546590"/>
    <w:rsid w:val="00576F76"/>
    <w:rsid w:val="005A59BF"/>
    <w:rsid w:val="005E6466"/>
    <w:rsid w:val="005F21B6"/>
    <w:rsid w:val="00614B10"/>
    <w:rsid w:val="006448F2"/>
    <w:rsid w:val="00677E3E"/>
    <w:rsid w:val="006A7533"/>
    <w:rsid w:val="006B0E82"/>
    <w:rsid w:val="006C5CEE"/>
    <w:rsid w:val="006E4087"/>
    <w:rsid w:val="00705B47"/>
    <w:rsid w:val="0074709B"/>
    <w:rsid w:val="00760E21"/>
    <w:rsid w:val="00763DDB"/>
    <w:rsid w:val="0078045C"/>
    <w:rsid w:val="007F695D"/>
    <w:rsid w:val="008510D3"/>
    <w:rsid w:val="008657A9"/>
    <w:rsid w:val="00877FB3"/>
    <w:rsid w:val="008A3610"/>
    <w:rsid w:val="008B3F29"/>
    <w:rsid w:val="008D28CA"/>
    <w:rsid w:val="008E2120"/>
    <w:rsid w:val="008F6FC4"/>
    <w:rsid w:val="009034DD"/>
    <w:rsid w:val="00906984"/>
    <w:rsid w:val="009373CA"/>
    <w:rsid w:val="00986FDD"/>
    <w:rsid w:val="00987D2D"/>
    <w:rsid w:val="00996255"/>
    <w:rsid w:val="00996620"/>
    <w:rsid w:val="009A1D2D"/>
    <w:rsid w:val="009A30D4"/>
    <w:rsid w:val="009C39E8"/>
    <w:rsid w:val="009F6336"/>
    <w:rsid w:val="00A17268"/>
    <w:rsid w:val="00A17903"/>
    <w:rsid w:val="00A2276F"/>
    <w:rsid w:val="00A31F71"/>
    <w:rsid w:val="00A34B87"/>
    <w:rsid w:val="00A54467"/>
    <w:rsid w:val="00A60C89"/>
    <w:rsid w:val="00A700D7"/>
    <w:rsid w:val="00A71561"/>
    <w:rsid w:val="00A92B54"/>
    <w:rsid w:val="00AA4C92"/>
    <w:rsid w:val="00AD2B5A"/>
    <w:rsid w:val="00AE0C39"/>
    <w:rsid w:val="00AF7CC6"/>
    <w:rsid w:val="00B47296"/>
    <w:rsid w:val="00B71AA4"/>
    <w:rsid w:val="00B74382"/>
    <w:rsid w:val="00B74AD6"/>
    <w:rsid w:val="00BA2C7B"/>
    <w:rsid w:val="00C1236B"/>
    <w:rsid w:val="00C32BE3"/>
    <w:rsid w:val="00C358DB"/>
    <w:rsid w:val="00C80988"/>
    <w:rsid w:val="00C80DD0"/>
    <w:rsid w:val="00C97F6E"/>
    <w:rsid w:val="00D03072"/>
    <w:rsid w:val="00D155B3"/>
    <w:rsid w:val="00D20397"/>
    <w:rsid w:val="00D2710D"/>
    <w:rsid w:val="00D32323"/>
    <w:rsid w:val="00D42440"/>
    <w:rsid w:val="00D42D12"/>
    <w:rsid w:val="00D9402A"/>
    <w:rsid w:val="00D9734D"/>
    <w:rsid w:val="00DF6066"/>
    <w:rsid w:val="00E14EBE"/>
    <w:rsid w:val="00E346A7"/>
    <w:rsid w:val="00E42A20"/>
    <w:rsid w:val="00E6464B"/>
    <w:rsid w:val="00E67E26"/>
    <w:rsid w:val="00E72EB4"/>
    <w:rsid w:val="00E862BE"/>
    <w:rsid w:val="00E876D9"/>
    <w:rsid w:val="00EB2BE3"/>
    <w:rsid w:val="00ED17A9"/>
    <w:rsid w:val="00EE0C3F"/>
    <w:rsid w:val="00F00BCF"/>
    <w:rsid w:val="00F12EEE"/>
    <w:rsid w:val="00F23B71"/>
    <w:rsid w:val="00F25559"/>
    <w:rsid w:val="00F42A5E"/>
    <w:rsid w:val="00F45CDF"/>
    <w:rsid w:val="00F61178"/>
    <w:rsid w:val="00F64197"/>
    <w:rsid w:val="00F65BBF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5116"/>
  <w15:chartTrackingRefBased/>
  <w15:docId w15:val="{014922A8-0BD1-4A94-9458-473AB453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05"/>
    <w:pPr>
      <w:ind w:left="720"/>
      <w:contextualSpacing/>
    </w:pPr>
  </w:style>
  <w:style w:type="table" w:styleId="TableGrid">
    <w:name w:val="Table Grid"/>
    <w:basedOn w:val="TableNormal"/>
    <w:uiPriority w:val="39"/>
    <w:rsid w:val="00906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Sykam, Venkata</dc:creator>
  <cp:keywords/>
  <dc:description/>
  <cp:lastModifiedBy>Reddy Sykam, Venkata</cp:lastModifiedBy>
  <cp:revision>148</cp:revision>
  <dcterms:created xsi:type="dcterms:W3CDTF">2018-05-10T08:07:00Z</dcterms:created>
  <dcterms:modified xsi:type="dcterms:W3CDTF">2018-05-15T12:07:00Z</dcterms:modified>
</cp:coreProperties>
</file>