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C24AB" w14:textId="26666417" w:rsidR="008E59CF" w:rsidRPr="00EB08C4" w:rsidRDefault="00EB08C4" w:rsidP="00047D67">
      <w:pPr>
        <w:spacing w:line="360" w:lineRule="auto"/>
        <w:jc w:val="center"/>
        <w:rPr>
          <w:rFonts w:ascii="Times New Roman" w:hAnsi="Times New Roman" w:cs="Times New Roman"/>
        </w:rPr>
      </w:pPr>
      <w:r w:rsidRPr="00EB08C4">
        <w:rPr>
          <w:rFonts w:ascii="Times New Roman" w:hAnsi="Times New Roman" w:cs="Times New Roman"/>
        </w:rPr>
        <w:t>Concerning Teen Sexuality on Film</w:t>
      </w:r>
    </w:p>
    <w:p w14:paraId="530796A7" w14:textId="204B8846" w:rsidR="008E59CF" w:rsidRPr="00EB08C4" w:rsidRDefault="008E59CF" w:rsidP="00047D67">
      <w:pPr>
        <w:spacing w:line="360" w:lineRule="auto"/>
        <w:rPr>
          <w:rFonts w:ascii="Times New Roman" w:hAnsi="Times New Roman" w:cs="Times New Roman"/>
        </w:rPr>
      </w:pPr>
      <w:r w:rsidRPr="00EB08C4">
        <w:rPr>
          <w:rFonts w:ascii="Times New Roman" w:hAnsi="Times New Roman" w:cs="Times New Roman"/>
        </w:rPr>
        <w:t xml:space="preserve">Teenagers </w:t>
      </w:r>
      <w:r w:rsidR="007B6CAD" w:rsidRPr="00EB08C4">
        <w:rPr>
          <w:rFonts w:ascii="Times New Roman" w:hAnsi="Times New Roman" w:cs="Times New Roman"/>
        </w:rPr>
        <w:t>have sex</w:t>
      </w:r>
      <w:r w:rsidRPr="00EB08C4">
        <w:rPr>
          <w:rFonts w:ascii="Times New Roman" w:hAnsi="Times New Roman" w:cs="Times New Roman"/>
        </w:rPr>
        <w:t>. Right? This seems like a universal truth. Our adolescence is a critical period of sexual discovery, experimentation, and foundational growth. These experiences we have in our youth inform the way we will perceive our own bodies, romantic relationships, and intimacy throughout life. So why do movies about teenagers get it so monumentally, hilariously wrong?</w:t>
      </w:r>
    </w:p>
    <w:p w14:paraId="652B5909" w14:textId="77777777" w:rsidR="008E59CF" w:rsidRPr="00EB08C4" w:rsidRDefault="008E59CF" w:rsidP="00047D67">
      <w:pPr>
        <w:spacing w:line="360" w:lineRule="auto"/>
        <w:rPr>
          <w:rFonts w:ascii="Times New Roman" w:hAnsi="Times New Roman" w:cs="Times New Roman"/>
        </w:rPr>
      </w:pPr>
    </w:p>
    <w:p w14:paraId="4B039C57" w14:textId="77777777" w:rsidR="008E59CF" w:rsidRPr="00EB08C4" w:rsidRDefault="008E59CF" w:rsidP="00047D67">
      <w:pPr>
        <w:spacing w:line="360" w:lineRule="auto"/>
        <w:rPr>
          <w:rFonts w:ascii="Times New Roman" w:hAnsi="Times New Roman" w:cs="Times New Roman"/>
        </w:rPr>
      </w:pPr>
      <w:r w:rsidRPr="00EB08C4">
        <w:rPr>
          <w:rFonts w:ascii="Times New Roman" w:hAnsi="Times New Roman" w:cs="Times New Roman"/>
        </w:rPr>
        <w:t xml:space="preserve">There is a dichotomy in films that handle teen subjects. Sometimes, the characters are presented as sexless, chaste automatons. Movies like </w:t>
      </w:r>
      <w:r w:rsidRPr="00EB08C4">
        <w:rPr>
          <w:rFonts w:ascii="Times New Roman" w:hAnsi="Times New Roman" w:cs="Times New Roman"/>
          <w:i/>
        </w:rPr>
        <w:t xml:space="preserve">Love, Simon </w:t>
      </w:r>
      <w:r w:rsidRPr="00EB08C4">
        <w:rPr>
          <w:rFonts w:ascii="Times New Roman" w:hAnsi="Times New Roman" w:cs="Times New Roman"/>
        </w:rPr>
        <w:t xml:space="preserve">and </w:t>
      </w:r>
      <w:r w:rsidRPr="00EB08C4">
        <w:rPr>
          <w:rFonts w:ascii="Times New Roman" w:hAnsi="Times New Roman" w:cs="Times New Roman"/>
          <w:i/>
        </w:rPr>
        <w:t>To All the Boys I’ve Loved Before</w:t>
      </w:r>
      <w:r w:rsidRPr="00EB08C4">
        <w:rPr>
          <w:rFonts w:ascii="Times New Roman" w:hAnsi="Times New Roman" w:cs="Times New Roman"/>
        </w:rPr>
        <w:t xml:space="preserve"> take this approach. Whatever sexual behavior or intimacy depicted in films like these is marginal and in passing. Haphazard make outs and uncomfortable first kisses are offered up as if to allude to the fact that, yes, these kids do indeed fuck. Or at least, will at some point. But they stop short of ever depicting any genuine expression of sexual intent or behavior. </w:t>
      </w:r>
    </w:p>
    <w:p w14:paraId="649188EC" w14:textId="77777777" w:rsidR="008E59CF" w:rsidRPr="00EB08C4" w:rsidRDefault="008E59CF" w:rsidP="00047D67">
      <w:pPr>
        <w:spacing w:line="360" w:lineRule="auto"/>
        <w:rPr>
          <w:rFonts w:ascii="Times New Roman" w:hAnsi="Times New Roman" w:cs="Times New Roman"/>
        </w:rPr>
      </w:pPr>
    </w:p>
    <w:p w14:paraId="3E3EC556" w14:textId="77777777" w:rsidR="008E59CF" w:rsidRPr="00EB08C4" w:rsidRDefault="008E59CF" w:rsidP="00047D67">
      <w:pPr>
        <w:spacing w:line="360" w:lineRule="auto"/>
        <w:rPr>
          <w:rFonts w:ascii="Times New Roman" w:eastAsia="Times New Roman" w:hAnsi="Times New Roman" w:cs="Times New Roman"/>
        </w:rPr>
      </w:pPr>
      <w:r w:rsidRPr="00EB08C4">
        <w:rPr>
          <w:rFonts w:ascii="Times New Roman" w:hAnsi="Times New Roman" w:cs="Times New Roman"/>
        </w:rPr>
        <w:t>Why does this happen? Well, for several reasons. On one hand, depicting underage sexual behavior will more likely than not leave your teen-oriented film with an R rating, thus limiting its reach and scope of audience. Most sixteen-year-olds won’t even be able to legally see the film. On the other hand, America has a habit of brushing its legions of horny teens under the rug. In his (amazing) essay, “Afternoon of the Sex Children”, culture critic Mark Greif pinpoints the general attitude with which teen sexuality is treated by the adult arbiters of American culture: “…</w:t>
      </w:r>
      <w:r w:rsidRPr="00EB08C4">
        <w:rPr>
          <w:rFonts w:ascii="Times New Roman" w:eastAsia="Times New Roman" w:hAnsi="Times New Roman" w:cs="Times New Roman"/>
        </w:rPr>
        <w:t xml:space="preserve">Yet in public we want to believe that children are not prepared for sex as we are, do not understand it, and have a special, fragile, glassy truth inside them that will be endangered by premature use—as if the pearls of highest value for us, our chase after sex, our truth of “sexuality,” should not also be the treasure for them.” This is where the cognitive dissonance lies. </w:t>
      </w:r>
    </w:p>
    <w:p w14:paraId="09255AE6" w14:textId="77777777" w:rsidR="008E59CF" w:rsidRPr="00EB08C4" w:rsidRDefault="008E59CF" w:rsidP="00047D67">
      <w:pPr>
        <w:spacing w:line="360" w:lineRule="auto"/>
        <w:rPr>
          <w:rFonts w:ascii="Times New Roman" w:eastAsia="Times New Roman" w:hAnsi="Times New Roman" w:cs="Times New Roman"/>
        </w:rPr>
      </w:pPr>
    </w:p>
    <w:p w14:paraId="791CD72F" w14:textId="77777777" w:rsidR="008E59CF" w:rsidRPr="00EB08C4" w:rsidRDefault="008E59CF" w:rsidP="00047D67">
      <w:pPr>
        <w:spacing w:line="360" w:lineRule="auto"/>
        <w:rPr>
          <w:rFonts w:ascii="Times New Roman" w:eastAsia="Times New Roman" w:hAnsi="Times New Roman" w:cs="Times New Roman"/>
        </w:rPr>
      </w:pPr>
      <w:r w:rsidRPr="00EB08C4">
        <w:rPr>
          <w:rFonts w:ascii="Times New Roman" w:eastAsia="Times New Roman" w:hAnsi="Times New Roman" w:cs="Times New Roman"/>
        </w:rPr>
        <w:t xml:space="preserve">In public, moralists shun honest and wholly natural explorations of teen sexuality as being pornographic or shameful. Yet, in private, these same moralists fondly look back upon their own youthful experiences, as part of the greater tapestry of their adult sexual development. These experiences can only be enjoyed and appreciated once adulthood has been reached and the taboo has been lifted. But the fact of the matter is, teens are having sex before being able to contextualize these experiences in a </w:t>
      </w:r>
      <w:proofErr w:type="gramStart"/>
      <w:r w:rsidRPr="00EB08C4">
        <w:rPr>
          <w:rFonts w:ascii="Times New Roman" w:eastAsia="Times New Roman" w:hAnsi="Times New Roman" w:cs="Times New Roman"/>
        </w:rPr>
        <w:t>lifetimes</w:t>
      </w:r>
      <w:proofErr w:type="gramEnd"/>
      <w:r w:rsidRPr="00EB08C4">
        <w:rPr>
          <w:rFonts w:ascii="Times New Roman" w:eastAsia="Times New Roman" w:hAnsi="Times New Roman" w:cs="Times New Roman"/>
        </w:rPr>
        <w:t xml:space="preserve"> worth of sexual encounters. Thus, in an effort to </w:t>
      </w:r>
      <w:r w:rsidRPr="00EB08C4">
        <w:rPr>
          <w:rFonts w:ascii="Times New Roman" w:eastAsia="Times New Roman" w:hAnsi="Times New Roman" w:cs="Times New Roman"/>
        </w:rPr>
        <w:lastRenderedPageBreak/>
        <w:t xml:space="preserve">appease both the moralists and the wider culture, filmmakers attach figurative chastity belts to their teen protagonists. </w:t>
      </w:r>
    </w:p>
    <w:p w14:paraId="627817AA" w14:textId="77777777" w:rsidR="008E59CF" w:rsidRPr="00EB08C4" w:rsidRDefault="008E59CF" w:rsidP="00047D67">
      <w:pPr>
        <w:spacing w:line="360" w:lineRule="auto"/>
        <w:rPr>
          <w:rFonts w:ascii="Times New Roman" w:eastAsia="Times New Roman" w:hAnsi="Times New Roman" w:cs="Times New Roman"/>
        </w:rPr>
      </w:pPr>
    </w:p>
    <w:p w14:paraId="3430BCAF" w14:textId="77777777" w:rsidR="008E59CF" w:rsidRPr="00EB08C4" w:rsidRDefault="008E59CF" w:rsidP="00047D67">
      <w:pPr>
        <w:spacing w:line="360" w:lineRule="auto"/>
        <w:rPr>
          <w:rFonts w:ascii="Times New Roman" w:eastAsia="Times New Roman" w:hAnsi="Times New Roman" w:cs="Times New Roman"/>
        </w:rPr>
      </w:pPr>
      <w:r w:rsidRPr="00EB08C4">
        <w:rPr>
          <w:rFonts w:ascii="Times New Roman" w:eastAsia="Times New Roman" w:hAnsi="Times New Roman" w:cs="Times New Roman"/>
        </w:rPr>
        <w:t xml:space="preserve">The other method used to depict teen sexuality is equally misinformed. The kids found in these films are deranged, maniacal sex freaks looking to get off anywhere and in any manner they can. Boys are presented as frothing-at-the-mouth perverts hellbent on “punching their v-card” or getting head. Girls are Greek nymphs, running from their pursuers with perky, voluptuous breasts and perfectly manicured vaginas in tow. Some examples of this approach can be found in films like </w:t>
      </w:r>
      <w:r w:rsidRPr="00EB08C4">
        <w:rPr>
          <w:rFonts w:ascii="Times New Roman" w:eastAsia="Times New Roman" w:hAnsi="Times New Roman" w:cs="Times New Roman"/>
          <w:i/>
        </w:rPr>
        <w:t>American Pie</w:t>
      </w:r>
      <w:r w:rsidRPr="00EB08C4">
        <w:rPr>
          <w:rFonts w:ascii="Times New Roman" w:eastAsia="Times New Roman" w:hAnsi="Times New Roman" w:cs="Times New Roman"/>
        </w:rPr>
        <w:t xml:space="preserve">, </w:t>
      </w:r>
      <w:r w:rsidRPr="00EB08C4">
        <w:rPr>
          <w:rFonts w:ascii="Times New Roman" w:eastAsia="Times New Roman" w:hAnsi="Times New Roman" w:cs="Times New Roman"/>
          <w:i/>
        </w:rPr>
        <w:t>Not Another Teen Movie</w:t>
      </w:r>
      <w:r w:rsidRPr="00EB08C4">
        <w:rPr>
          <w:rFonts w:ascii="Times New Roman" w:eastAsia="Times New Roman" w:hAnsi="Times New Roman" w:cs="Times New Roman"/>
        </w:rPr>
        <w:t xml:space="preserve">, and </w:t>
      </w:r>
      <w:r w:rsidRPr="00EB08C4">
        <w:rPr>
          <w:rFonts w:ascii="Times New Roman" w:eastAsia="Times New Roman" w:hAnsi="Times New Roman" w:cs="Times New Roman"/>
          <w:i/>
        </w:rPr>
        <w:t>Superbad</w:t>
      </w:r>
      <w:r w:rsidRPr="00EB08C4">
        <w:rPr>
          <w:rFonts w:ascii="Times New Roman" w:eastAsia="Times New Roman" w:hAnsi="Times New Roman" w:cs="Times New Roman"/>
        </w:rPr>
        <w:t>. While they may be fundamentally more honest than the spayed-and-neutered approach previously discussed, these films also fail to paint an honest and relatable picture of teen sexuality. Did we all, more than likely, spend a lot of time thinking about sex as adolescents? Yes (most of us do as adults too). Did we all behave in the way presented in films like these? Mostly no. This approach to the presentation of teen sexuality is unhelpful in the fact that it is generally unrelatable for a lot of kids and can set unrealistic expectations regarding our high school sexual development. It’s a carnal caricature of youth and all its bodily fluids that most people simply don’t relate to.</w:t>
      </w:r>
    </w:p>
    <w:p w14:paraId="4CC35CF1" w14:textId="77777777" w:rsidR="008E59CF" w:rsidRPr="00EB08C4" w:rsidRDefault="008E59CF" w:rsidP="00047D67">
      <w:pPr>
        <w:spacing w:line="360" w:lineRule="auto"/>
        <w:rPr>
          <w:rFonts w:ascii="Times New Roman" w:hAnsi="Times New Roman" w:cs="Times New Roman"/>
        </w:rPr>
      </w:pPr>
    </w:p>
    <w:p w14:paraId="7DD15B72" w14:textId="77777777" w:rsidR="008E59CF" w:rsidRPr="00EB08C4" w:rsidRDefault="008E59CF" w:rsidP="00047D67">
      <w:pPr>
        <w:spacing w:line="360" w:lineRule="auto"/>
        <w:rPr>
          <w:rFonts w:ascii="Times New Roman" w:hAnsi="Times New Roman" w:cs="Times New Roman"/>
        </w:rPr>
      </w:pPr>
      <w:r w:rsidRPr="00EB08C4">
        <w:rPr>
          <w:rFonts w:ascii="Times New Roman" w:hAnsi="Times New Roman" w:cs="Times New Roman"/>
        </w:rPr>
        <w:t xml:space="preserve">None of the films I’ve discussed in this piece are necessarily bad films (maybe Love, Simon, but that’s a topic for another piece). They simply portray sexuality in a mythic way that does not speak to the way sexuality exists today for most of America’s teens. I want to see movies that show sex and intimacy in all its configurations. Teen sex needs to be shown for what it is. At different times and all at once, it can be awkward, passionate, life-changing, boring, uncomfortable, painful, freeing. It can be awkward make outs, clandestine-car-hookups, or fully normal sex. Sex can lead us to better understandings of ourselves and others and it can lead us into trouble. Sex is not good or evil. Sex is sex. And teen sex is still sex. </w:t>
      </w:r>
      <w:proofErr w:type="gramStart"/>
      <w:r w:rsidRPr="00EB08C4">
        <w:rPr>
          <w:rFonts w:ascii="Times New Roman" w:hAnsi="Times New Roman" w:cs="Times New Roman"/>
        </w:rPr>
        <w:t>So</w:t>
      </w:r>
      <w:proofErr w:type="gramEnd"/>
      <w:r w:rsidRPr="00EB08C4">
        <w:rPr>
          <w:rFonts w:ascii="Times New Roman" w:hAnsi="Times New Roman" w:cs="Times New Roman"/>
        </w:rPr>
        <w:t xml:space="preserve"> let’s start treating it as such. </w:t>
      </w:r>
    </w:p>
    <w:p w14:paraId="63AE12B5" w14:textId="77777777" w:rsidR="008E59CF" w:rsidRPr="00EB08C4" w:rsidRDefault="008E59CF" w:rsidP="00047D67">
      <w:pPr>
        <w:spacing w:line="360" w:lineRule="auto"/>
        <w:rPr>
          <w:rFonts w:ascii="Times New Roman" w:hAnsi="Times New Roman" w:cs="Times New Roman"/>
        </w:rPr>
      </w:pPr>
    </w:p>
    <w:p w14:paraId="32B871F1" w14:textId="77777777" w:rsidR="00752661" w:rsidRPr="00EB08C4" w:rsidRDefault="00D47780" w:rsidP="00047D67">
      <w:pPr>
        <w:spacing w:line="360" w:lineRule="auto"/>
        <w:rPr>
          <w:rFonts w:ascii="Times New Roman" w:hAnsi="Times New Roman" w:cs="Times New Roman"/>
        </w:rPr>
      </w:pPr>
    </w:p>
    <w:sectPr w:rsidR="00752661" w:rsidRPr="00EB08C4" w:rsidSect="002E2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9CF"/>
    <w:rsid w:val="00047D67"/>
    <w:rsid w:val="002E27A0"/>
    <w:rsid w:val="0049384B"/>
    <w:rsid w:val="00626B4A"/>
    <w:rsid w:val="00707FB7"/>
    <w:rsid w:val="007B6CAD"/>
    <w:rsid w:val="008E59CF"/>
    <w:rsid w:val="00BF2E4C"/>
    <w:rsid w:val="00D47780"/>
    <w:rsid w:val="00EB0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82DC63"/>
  <w15:chartTrackingRefBased/>
  <w15:docId w15:val="{A425552D-0830-1641-AE54-E13F629A4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9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N Dunlap</dc:creator>
  <cp:keywords/>
  <dc:description/>
  <cp:lastModifiedBy>Hayes N Dunlap</cp:lastModifiedBy>
  <cp:revision>2</cp:revision>
  <dcterms:created xsi:type="dcterms:W3CDTF">2021-02-24T18:07:00Z</dcterms:created>
  <dcterms:modified xsi:type="dcterms:W3CDTF">2021-02-24T18:07:00Z</dcterms:modified>
</cp:coreProperties>
</file>