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36FD" w14:textId="4A9E1D57" w:rsidR="0022722F" w:rsidRPr="003F3404" w:rsidRDefault="00BD4075" w:rsidP="00BD407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56"/>
          <w:szCs w:val="56"/>
        </w:rPr>
      </w:pPr>
      <w:r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>Threat Surface</w:t>
      </w:r>
      <w:r w:rsidR="003F3404"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 xml:space="preserve"> Identification</w:t>
      </w:r>
    </w:p>
    <w:p w14:paraId="4C18E7C7" w14:textId="75D190F7" w:rsidR="00BD4075" w:rsidRPr="003F3404" w:rsidRDefault="00BD4075" w:rsidP="00BD407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56"/>
          <w:szCs w:val="56"/>
        </w:rPr>
      </w:pPr>
      <w:r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>Threat Mapping Table</w:t>
      </w:r>
    </w:p>
    <w:p w14:paraId="0E0193AE" w14:textId="431CBAF4" w:rsidR="00BD4075" w:rsidRPr="003F3404" w:rsidRDefault="00BD4075" w:rsidP="00BD407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56"/>
          <w:szCs w:val="56"/>
        </w:rPr>
      </w:pPr>
      <w:r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>Control</w:t>
      </w:r>
      <w:r w:rsidR="003F3404"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 xml:space="preserve"> Mapping</w:t>
      </w:r>
    </w:p>
    <w:p w14:paraId="2AF4034D" w14:textId="78058CC3" w:rsidR="00BD4075" w:rsidRPr="003F3404" w:rsidRDefault="00BD4075" w:rsidP="00BD407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56"/>
          <w:szCs w:val="56"/>
        </w:rPr>
      </w:pPr>
      <w:r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>Residual Risk</w:t>
      </w:r>
      <w:r w:rsidR="003F3404" w:rsidRPr="003F3404">
        <w:rPr>
          <w:rFonts w:asciiTheme="majorHAnsi" w:hAnsiTheme="majorHAnsi"/>
          <w:b/>
          <w:bCs/>
          <w:color w:val="0E2841" w:themeColor="text2"/>
          <w:sz w:val="56"/>
          <w:szCs w:val="56"/>
        </w:rPr>
        <w:t xml:space="preserve"> Assessment</w:t>
      </w:r>
    </w:p>
    <w:sectPr w:rsidR="00BD4075" w:rsidRPr="003F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13570"/>
    <w:multiLevelType w:val="hybridMultilevel"/>
    <w:tmpl w:val="5AF83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66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5E"/>
    <w:rsid w:val="0022722F"/>
    <w:rsid w:val="003F3404"/>
    <w:rsid w:val="005E4E5E"/>
    <w:rsid w:val="006075BB"/>
    <w:rsid w:val="00BD4075"/>
    <w:rsid w:val="00C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69FF"/>
  <w15:chartTrackingRefBased/>
  <w15:docId w15:val="{227ABC08-00F0-4FA8-83AC-FE6F521B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3</cp:revision>
  <dcterms:created xsi:type="dcterms:W3CDTF">2025-11-16T15:49:00Z</dcterms:created>
  <dcterms:modified xsi:type="dcterms:W3CDTF">2025-11-16T15:53:00Z</dcterms:modified>
</cp:coreProperties>
</file>