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D95" w:rsidRPr="0042223A" w:rsidRDefault="009A6D95">
      <w:pPr>
        <w:rPr>
          <w:color w:val="222635"/>
          <w:sz w:val="24"/>
          <w:szCs w:val="24"/>
          <w:shd w:val="clear" w:color="auto" w:fill="FFFFFF"/>
        </w:rPr>
      </w:pPr>
      <w:r w:rsidRPr="0042223A">
        <w:rPr>
          <w:color w:val="222635"/>
          <w:sz w:val="24"/>
          <w:szCs w:val="24"/>
          <w:shd w:val="clear" w:color="auto" w:fill="FFFFFF"/>
        </w:rPr>
        <w:t xml:space="preserve">Allows us to add extra behavior to entire hierarchy </w:t>
      </w:r>
      <w:r w:rsidR="001D4477" w:rsidRPr="0042223A">
        <w:rPr>
          <w:color w:val="222635"/>
          <w:sz w:val="24"/>
          <w:szCs w:val="24"/>
          <w:shd w:val="clear" w:color="auto" w:fill="FFFFFF"/>
        </w:rPr>
        <w:t>of classes</w:t>
      </w:r>
    </w:p>
    <w:p w:rsidR="000E2E1B" w:rsidRPr="0042223A" w:rsidRDefault="00D43842">
      <w:pPr>
        <w:rPr>
          <w:color w:val="222635"/>
          <w:sz w:val="24"/>
          <w:szCs w:val="24"/>
          <w:shd w:val="clear" w:color="auto" w:fill="FFFFFF"/>
        </w:rPr>
      </w:pPr>
      <w:r w:rsidRPr="0042223A">
        <w:rPr>
          <w:color w:val="222635"/>
          <w:sz w:val="24"/>
          <w:szCs w:val="24"/>
          <w:shd w:val="clear" w:color="auto" w:fill="FFFFFF"/>
        </w:rPr>
        <w:t xml:space="preserve">Need to define a new operation </w:t>
      </w:r>
      <w:r w:rsidR="000E2E1B" w:rsidRPr="0042223A">
        <w:rPr>
          <w:color w:val="222635"/>
          <w:sz w:val="24"/>
          <w:szCs w:val="24"/>
          <w:shd w:val="clear" w:color="auto" w:fill="FFFFFF"/>
        </w:rPr>
        <w:t>on an entire class hierarchy</w:t>
      </w:r>
    </w:p>
    <w:p w:rsidR="000E2E1B" w:rsidRPr="0042223A" w:rsidRDefault="000E2E1B">
      <w:pPr>
        <w:rPr>
          <w:color w:val="222635"/>
          <w:sz w:val="24"/>
          <w:szCs w:val="24"/>
          <w:shd w:val="clear" w:color="auto" w:fill="FFFFFF"/>
        </w:rPr>
      </w:pPr>
      <w:r w:rsidRPr="0042223A">
        <w:rPr>
          <w:color w:val="222635"/>
          <w:sz w:val="24"/>
          <w:szCs w:val="24"/>
          <w:shd w:val="clear" w:color="auto" w:fill="FFFFFF"/>
        </w:rPr>
        <w:t>Do not want to keep modifying every class in the hierarchy</w:t>
      </w:r>
    </w:p>
    <w:p w:rsidR="000E2E1B" w:rsidRPr="0042223A" w:rsidRDefault="001F2C35">
      <w:pPr>
        <w:rPr>
          <w:color w:val="222635"/>
          <w:sz w:val="24"/>
          <w:szCs w:val="24"/>
          <w:shd w:val="clear" w:color="auto" w:fill="FFFFFF"/>
        </w:rPr>
      </w:pPr>
      <w:r w:rsidRPr="0042223A">
        <w:rPr>
          <w:color w:val="222635"/>
          <w:sz w:val="24"/>
          <w:szCs w:val="24"/>
          <w:shd w:val="clear" w:color="auto" w:fill="FFFFFF"/>
        </w:rPr>
        <w:t>Need access to the non-common aspects of classes in the hierarchy</w:t>
      </w:r>
    </w:p>
    <w:p w:rsidR="001F2C35" w:rsidRPr="0042223A" w:rsidRDefault="00F8019B">
      <w:pPr>
        <w:rPr>
          <w:color w:val="222635"/>
          <w:sz w:val="24"/>
          <w:szCs w:val="24"/>
          <w:shd w:val="clear" w:color="auto" w:fill="FFFFFF"/>
        </w:rPr>
      </w:pPr>
      <w:r w:rsidRPr="0042223A">
        <w:rPr>
          <w:color w:val="222635"/>
          <w:sz w:val="24"/>
          <w:szCs w:val="24"/>
          <w:shd w:val="clear" w:color="auto" w:fill="FFFFFF"/>
        </w:rPr>
        <w:t>So Visitor is a pattern where a component (visitor) is allowed to traverse the entire inheritance hierarchy, implemented by propagating a single visit () method throughout the entire hierarchy</w:t>
      </w:r>
      <w:r w:rsidR="00CE2556" w:rsidRPr="0042223A">
        <w:rPr>
          <w:color w:val="222635"/>
          <w:sz w:val="24"/>
          <w:szCs w:val="24"/>
          <w:shd w:val="clear" w:color="auto" w:fill="FFFFFF"/>
        </w:rPr>
        <w:t>.</w:t>
      </w:r>
    </w:p>
    <w:p w:rsidR="008728B7" w:rsidRPr="0042223A" w:rsidRDefault="006C6361">
      <w:pPr>
        <w:rPr>
          <w:color w:val="222635"/>
          <w:sz w:val="24"/>
          <w:szCs w:val="24"/>
          <w:shd w:val="clear" w:color="auto" w:fill="FFFFFF"/>
        </w:rPr>
      </w:pPr>
      <w:r w:rsidRPr="0042223A">
        <w:rPr>
          <w:rFonts w:cs="Arial"/>
          <w:color w:val="202122"/>
          <w:sz w:val="24"/>
          <w:szCs w:val="24"/>
          <w:shd w:val="clear" w:color="auto" w:fill="FFFFFF"/>
        </w:rPr>
        <w:t>T</w:t>
      </w:r>
      <w:r w:rsidRPr="0042223A">
        <w:rPr>
          <w:color w:val="222635"/>
          <w:sz w:val="24"/>
          <w:szCs w:val="24"/>
          <w:shd w:val="clear" w:color="auto" w:fill="FFFFFF"/>
        </w:rPr>
        <w:t>he </w:t>
      </w:r>
      <w:r w:rsidRPr="0042223A">
        <w:rPr>
          <w:b/>
          <w:color w:val="222635"/>
          <w:sz w:val="24"/>
          <w:szCs w:val="24"/>
          <w:shd w:val="clear" w:color="auto" w:fill="FFFFFF"/>
        </w:rPr>
        <w:t>visitor</w:t>
      </w:r>
      <w:r w:rsidRPr="0042223A">
        <w:rPr>
          <w:color w:val="222635"/>
          <w:sz w:val="24"/>
          <w:szCs w:val="24"/>
          <w:shd w:val="clear" w:color="auto" w:fill="FFFFFF"/>
        </w:rPr>
        <w:t> </w:t>
      </w:r>
      <w:hyperlink r:id="rId6" w:tooltip="Software design pattern" w:history="1">
        <w:r w:rsidRPr="0042223A">
          <w:rPr>
            <w:color w:val="222635"/>
            <w:sz w:val="24"/>
            <w:szCs w:val="24"/>
          </w:rPr>
          <w:t>design pattern</w:t>
        </w:r>
      </w:hyperlink>
      <w:r w:rsidRPr="0042223A">
        <w:rPr>
          <w:color w:val="222635"/>
          <w:sz w:val="24"/>
          <w:szCs w:val="24"/>
          <w:shd w:val="clear" w:color="auto" w:fill="FFFFFF"/>
        </w:rPr>
        <w:t> is a way of separating an </w:t>
      </w:r>
      <w:hyperlink r:id="rId7" w:tooltip="Algorithm" w:history="1">
        <w:r w:rsidRPr="0042223A">
          <w:rPr>
            <w:color w:val="222635"/>
            <w:sz w:val="24"/>
            <w:szCs w:val="24"/>
          </w:rPr>
          <w:t>algorithm</w:t>
        </w:r>
      </w:hyperlink>
      <w:r w:rsidRPr="0042223A">
        <w:rPr>
          <w:color w:val="222635"/>
          <w:sz w:val="24"/>
          <w:szCs w:val="24"/>
          <w:shd w:val="clear" w:color="auto" w:fill="FFFFFF"/>
        </w:rPr>
        <w:t> from an </w:t>
      </w:r>
      <w:hyperlink r:id="rId8" w:tooltip="Object (computer science)" w:history="1">
        <w:r w:rsidRPr="0042223A">
          <w:rPr>
            <w:color w:val="222635"/>
            <w:sz w:val="24"/>
            <w:szCs w:val="24"/>
          </w:rPr>
          <w:t>object</w:t>
        </w:r>
      </w:hyperlink>
      <w:r w:rsidRPr="0042223A">
        <w:rPr>
          <w:color w:val="222635"/>
          <w:sz w:val="24"/>
          <w:szCs w:val="24"/>
          <w:shd w:val="clear" w:color="auto" w:fill="FFFFFF"/>
        </w:rPr>
        <w:t> structure on which it operates. A practical result of this separation is the ability to add new operations to existing object structures without modifying the structures. It is one way to follow the </w:t>
      </w:r>
      <w:hyperlink r:id="rId9" w:tooltip="Open/closed principle" w:history="1">
        <w:r w:rsidRPr="0042223A">
          <w:rPr>
            <w:b/>
            <w:color w:val="222635"/>
            <w:sz w:val="24"/>
            <w:szCs w:val="24"/>
          </w:rPr>
          <w:t>open/closed principl</w:t>
        </w:r>
        <w:r w:rsidRPr="0042223A">
          <w:rPr>
            <w:color w:val="222635"/>
            <w:sz w:val="24"/>
            <w:szCs w:val="24"/>
          </w:rPr>
          <w:t>e</w:t>
        </w:r>
      </w:hyperlink>
      <w:r w:rsidRPr="0042223A">
        <w:rPr>
          <w:color w:val="222635"/>
          <w:sz w:val="24"/>
          <w:szCs w:val="24"/>
          <w:shd w:val="clear" w:color="auto" w:fill="FFFFFF"/>
        </w:rPr>
        <w:t>.</w:t>
      </w:r>
    </w:p>
    <w:p w:rsidR="00F851C0" w:rsidRPr="0042223A" w:rsidRDefault="00FC670F">
      <w:pPr>
        <w:rPr>
          <w:b/>
          <w:color w:val="222635"/>
          <w:sz w:val="24"/>
          <w:szCs w:val="24"/>
          <w:shd w:val="clear" w:color="auto" w:fill="FFFFFF"/>
        </w:rPr>
      </w:pPr>
      <w:r w:rsidRPr="0042223A">
        <w:rPr>
          <w:b/>
          <w:color w:val="222635"/>
          <w:sz w:val="24"/>
          <w:szCs w:val="24"/>
          <w:shd w:val="clear" w:color="auto" w:fill="FFFFFF"/>
        </w:rPr>
        <w:t>GOF Definition</w:t>
      </w:r>
    </w:p>
    <w:p w:rsidR="00FC670F" w:rsidRPr="0042223A" w:rsidRDefault="0032212A">
      <w:pPr>
        <w:rPr>
          <w:color w:val="222635"/>
          <w:sz w:val="24"/>
          <w:szCs w:val="24"/>
          <w:shd w:val="clear" w:color="auto" w:fill="FFFFFF"/>
        </w:rPr>
      </w:pPr>
      <w:r w:rsidRPr="0042223A">
        <w:rPr>
          <w:i/>
          <w:iCs/>
          <w:color w:val="222635"/>
          <w:sz w:val="24"/>
          <w:szCs w:val="24"/>
        </w:rPr>
        <w:t>Represent an operation to be performed on the elements of an object structure. Visitor lets you define a new operation without changing the classes of the elements on which it operates</w:t>
      </w:r>
    </w:p>
    <w:p w:rsidR="00F851C0" w:rsidRPr="0042223A" w:rsidRDefault="00FC670F">
      <w:pPr>
        <w:rPr>
          <w:b/>
          <w:color w:val="222635"/>
          <w:sz w:val="24"/>
          <w:szCs w:val="24"/>
          <w:shd w:val="clear" w:color="auto" w:fill="FFFFFF"/>
        </w:rPr>
      </w:pPr>
      <w:r w:rsidRPr="0042223A">
        <w:rPr>
          <w:b/>
          <w:color w:val="222635"/>
          <w:sz w:val="24"/>
          <w:szCs w:val="24"/>
          <w:shd w:val="clear" w:color="auto" w:fill="FFFFFF"/>
        </w:rPr>
        <w:t>Class Diagram</w:t>
      </w:r>
    </w:p>
    <w:p w:rsidR="00FC670F" w:rsidRPr="0042223A" w:rsidRDefault="00FC670F">
      <w:pPr>
        <w:rPr>
          <w:b/>
          <w:color w:val="222635"/>
          <w:sz w:val="24"/>
          <w:szCs w:val="24"/>
          <w:shd w:val="clear" w:color="auto" w:fill="FFFFFF"/>
        </w:rPr>
      </w:pPr>
      <w:r w:rsidRPr="0042223A">
        <w:rPr>
          <w:noProof/>
          <w:sz w:val="24"/>
          <w:szCs w:val="24"/>
        </w:rPr>
        <w:drawing>
          <wp:inline distT="0" distB="0" distL="0" distR="0" wp14:anchorId="2DE81694" wp14:editId="3BB6F4E5">
            <wp:extent cx="6558166" cy="2099733"/>
            <wp:effectExtent l="0" t="0" r="0" b="0"/>
            <wp:docPr id="1" name="Picture 1" descr="https://upload.wikimedia.org/wikipedia/commons/0/00/W3sDesign_Visito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0/W3sDesign_Visitor_Design_Pattern_U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8166" cy="2099733"/>
                    </a:xfrm>
                    <a:prstGeom prst="rect">
                      <a:avLst/>
                    </a:prstGeom>
                    <a:noFill/>
                    <a:ln>
                      <a:noFill/>
                    </a:ln>
                  </pic:spPr>
                </pic:pic>
              </a:graphicData>
            </a:graphic>
          </wp:inline>
        </w:drawing>
      </w:r>
    </w:p>
    <w:p w:rsidR="00851371" w:rsidRPr="0042223A" w:rsidRDefault="00851371">
      <w:pPr>
        <w:rPr>
          <w:b/>
          <w:color w:val="222635"/>
          <w:sz w:val="24"/>
          <w:szCs w:val="24"/>
          <w:shd w:val="clear" w:color="auto" w:fill="FFFFFF"/>
        </w:rPr>
      </w:pPr>
    </w:p>
    <w:p w:rsidR="00741022" w:rsidRPr="00741022" w:rsidRDefault="00741022" w:rsidP="00741022">
      <w:pPr>
        <w:shd w:val="clear" w:color="auto" w:fill="FFFFFF"/>
        <w:spacing w:before="120" w:after="120" w:line="240" w:lineRule="auto"/>
        <w:rPr>
          <w:rFonts w:eastAsia="Times New Roman" w:cs="Arial"/>
          <w:b/>
          <w:color w:val="202122"/>
          <w:sz w:val="24"/>
          <w:szCs w:val="24"/>
        </w:rPr>
      </w:pPr>
      <w:r w:rsidRPr="00741022">
        <w:rPr>
          <w:rFonts w:eastAsia="Times New Roman" w:cs="Arial"/>
          <w:b/>
          <w:color w:val="202122"/>
          <w:sz w:val="24"/>
          <w:szCs w:val="24"/>
        </w:rPr>
        <w:t>What problems can the Visitor design pattern solve? </w:t>
      </w:r>
      <w:r w:rsidRPr="0042223A">
        <w:rPr>
          <w:rFonts w:eastAsia="Times New Roman" w:cs="Arial"/>
          <w:b/>
          <w:color w:val="202122"/>
          <w:sz w:val="24"/>
          <w:szCs w:val="24"/>
        </w:rPr>
        <w:t xml:space="preserve"> </w:t>
      </w:r>
    </w:p>
    <w:p w:rsidR="00741022" w:rsidRPr="00741022" w:rsidRDefault="00741022" w:rsidP="00741022">
      <w:pPr>
        <w:numPr>
          <w:ilvl w:val="0"/>
          <w:numId w:val="3"/>
        </w:numPr>
        <w:shd w:val="clear" w:color="auto" w:fill="FFFFFF"/>
        <w:spacing w:before="100" w:beforeAutospacing="1" w:after="24" w:line="240" w:lineRule="auto"/>
        <w:ind w:left="384"/>
        <w:rPr>
          <w:rFonts w:eastAsia="Times New Roman" w:cs="Arial"/>
          <w:color w:val="202122"/>
          <w:sz w:val="24"/>
          <w:szCs w:val="24"/>
        </w:rPr>
      </w:pPr>
      <w:r w:rsidRPr="00741022">
        <w:rPr>
          <w:rFonts w:eastAsia="Times New Roman" w:cs="Arial"/>
          <w:color w:val="202122"/>
          <w:sz w:val="24"/>
          <w:szCs w:val="24"/>
        </w:rPr>
        <w:t>It should be possible to define a new operation for (some) classes of an object structure without changing the classes.</w:t>
      </w:r>
    </w:p>
    <w:p w:rsidR="00741022" w:rsidRPr="00741022" w:rsidRDefault="00741022" w:rsidP="00741022">
      <w:pPr>
        <w:shd w:val="clear" w:color="auto" w:fill="FFFFFF"/>
        <w:spacing w:before="120" w:after="120" w:line="240" w:lineRule="auto"/>
        <w:rPr>
          <w:rFonts w:eastAsia="Times New Roman" w:cs="Arial"/>
          <w:color w:val="202122"/>
          <w:sz w:val="24"/>
          <w:szCs w:val="24"/>
        </w:rPr>
      </w:pPr>
      <w:r w:rsidRPr="00741022">
        <w:rPr>
          <w:rFonts w:eastAsia="Times New Roman" w:cs="Arial"/>
          <w:color w:val="202122"/>
          <w:sz w:val="24"/>
          <w:szCs w:val="24"/>
        </w:rPr>
        <w:t xml:space="preserve">When new operations are needed frequently and the object structure consists of many unrelated classes, it's inflexible to add new subclasses each time a new operation is required </w:t>
      </w:r>
      <w:r w:rsidR="00400E8A" w:rsidRPr="0042223A">
        <w:rPr>
          <w:rFonts w:eastAsia="Times New Roman" w:cs="Arial"/>
          <w:color w:val="202122"/>
          <w:sz w:val="24"/>
          <w:szCs w:val="24"/>
        </w:rPr>
        <w:lastRenderedPageBreak/>
        <w:t>because</w:t>
      </w:r>
      <w:r w:rsidRPr="0042223A">
        <w:rPr>
          <w:rFonts w:eastAsia="Times New Roman" w:cs="Arial"/>
          <w:color w:val="202122"/>
          <w:sz w:val="24"/>
          <w:szCs w:val="24"/>
        </w:rPr>
        <w:t xml:space="preserve"> </w:t>
      </w:r>
      <w:r w:rsidRPr="00741022">
        <w:rPr>
          <w:rFonts w:eastAsia="Times New Roman" w:cs="Arial"/>
          <w:color w:val="202122"/>
          <w:sz w:val="24"/>
          <w:szCs w:val="24"/>
        </w:rPr>
        <w:t>distributing all these operations across the various node classes leads to a system that's hard to und</w:t>
      </w:r>
      <w:r w:rsidR="008E2A56" w:rsidRPr="0042223A">
        <w:rPr>
          <w:rFonts w:eastAsia="Times New Roman" w:cs="Arial"/>
          <w:color w:val="202122"/>
          <w:sz w:val="24"/>
          <w:szCs w:val="24"/>
        </w:rPr>
        <w:t xml:space="preserve">erstand, maintain, and change. </w:t>
      </w:r>
    </w:p>
    <w:p w:rsidR="00741022" w:rsidRPr="00741022" w:rsidRDefault="00741022" w:rsidP="00741022">
      <w:pPr>
        <w:shd w:val="clear" w:color="auto" w:fill="FFFFFF"/>
        <w:spacing w:before="120" w:after="120" w:line="240" w:lineRule="auto"/>
        <w:rPr>
          <w:rFonts w:eastAsia="Times New Roman" w:cs="Arial"/>
          <w:b/>
          <w:color w:val="202122"/>
          <w:sz w:val="24"/>
          <w:szCs w:val="24"/>
        </w:rPr>
      </w:pPr>
      <w:r w:rsidRPr="00741022">
        <w:rPr>
          <w:rFonts w:eastAsia="Times New Roman" w:cs="Arial"/>
          <w:b/>
          <w:color w:val="202122"/>
          <w:sz w:val="24"/>
          <w:szCs w:val="24"/>
        </w:rPr>
        <w:t>What solution does the Visitor design pattern describe?</w:t>
      </w:r>
    </w:p>
    <w:p w:rsidR="00741022" w:rsidRPr="00741022" w:rsidRDefault="00741022" w:rsidP="00741022">
      <w:pPr>
        <w:numPr>
          <w:ilvl w:val="0"/>
          <w:numId w:val="4"/>
        </w:numPr>
        <w:shd w:val="clear" w:color="auto" w:fill="FFFFFF"/>
        <w:spacing w:before="100" w:beforeAutospacing="1" w:after="24" w:line="240" w:lineRule="auto"/>
        <w:ind w:left="384"/>
        <w:rPr>
          <w:rFonts w:eastAsia="Times New Roman" w:cs="Arial"/>
          <w:color w:val="202122"/>
          <w:sz w:val="24"/>
          <w:szCs w:val="24"/>
        </w:rPr>
      </w:pPr>
      <w:r w:rsidRPr="00741022">
        <w:rPr>
          <w:rFonts w:eastAsia="Times New Roman" w:cs="Arial"/>
          <w:color w:val="202122"/>
          <w:sz w:val="24"/>
          <w:szCs w:val="24"/>
        </w:rPr>
        <w:t>Define a separate (visitor) object that implements an operation to be performed on elements of an object structure.</w:t>
      </w:r>
    </w:p>
    <w:p w:rsidR="00741022" w:rsidRPr="00741022" w:rsidRDefault="00741022" w:rsidP="00741022">
      <w:pPr>
        <w:numPr>
          <w:ilvl w:val="0"/>
          <w:numId w:val="4"/>
        </w:numPr>
        <w:shd w:val="clear" w:color="auto" w:fill="FFFFFF"/>
        <w:spacing w:before="100" w:beforeAutospacing="1" w:after="24" w:line="240" w:lineRule="auto"/>
        <w:ind w:left="384"/>
        <w:rPr>
          <w:rFonts w:eastAsia="Times New Roman" w:cs="Arial"/>
          <w:color w:val="202122"/>
          <w:sz w:val="24"/>
          <w:szCs w:val="24"/>
        </w:rPr>
      </w:pPr>
      <w:r w:rsidRPr="00741022">
        <w:rPr>
          <w:rFonts w:eastAsia="Times New Roman" w:cs="Arial"/>
          <w:color w:val="202122"/>
          <w:sz w:val="24"/>
          <w:szCs w:val="24"/>
        </w:rPr>
        <w:t>Clients traverse the object structure and call a </w:t>
      </w:r>
      <w:r w:rsidRPr="00741022">
        <w:rPr>
          <w:rFonts w:eastAsia="Times New Roman" w:cs="Arial"/>
          <w:i/>
          <w:iCs/>
          <w:color w:val="202122"/>
          <w:sz w:val="24"/>
          <w:szCs w:val="24"/>
        </w:rPr>
        <w:t>dispatching operation accept</w:t>
      </w:r>
      <w:r w:rsidR="00400E8A" w:rsidRPr="0042223A">
        <w:rPr>
          <w:rFonts w:eastAsia="Times New Roman" w:cs="Arial"/>
          <w:i/>
          <w:iCs/>
          <w:color w:val="202122"/>
          <w:sz w:val="24"/>
          <w:szCs w:val="24"/>
        </w:rPr>
        <w:t xml:space="preserve"> </w:t>
      </w:r>
      <w:r w:rsidRPr="00741022">
        <w:rPr>
          <w:rFonts w:eastAsia="Times New Roman" w:cs="Arial"/>
          <w:i/>
          <w:iCs/>
          <w:color w:val="202122"/>
          <w:sz w:val="24"/>
          <w:szCs w:val="24"/>
        </w:rPr>
        <w:t>(visitor)</w:t>
      </w:r>
      <w:r w:rsidRPr="00741022">
        <w:rPr>
          <w:rFonts w:eastAsia="Times New Roman" w:cs="Arial"/>
          <w:color w:val="202122"/>
          <w:sz w:val="24"/>
          <w:szCs w:val="24"/>
        </w:rPr>
        <w:t> on an element — that "dispatches" (delegates) the request to the "accepted visitor object". The visitor object then performs the operation on the element ("visits the element").</w:t>
      </w:r>
    </w:p>
    <w:p w:rsidR="00851371" w:rsidRPr="0042223A" w:rsidRDefault="00851371">
      <w:pPr>
        <w:rPr>
          <w:b/>
          <w:color w:val="222635"/>
          <w:sz w:val="24"/>
          <w:szCs w:val="24"/>
          <w:shd w:val="clear" w:color="auto" w:fill="FFFFFF"/>
        </w:rPr>
      </w:pPr>
    </w:p>
    <w:p w:rsidR="008048B0" w:rsidRPr="0042223A" w:rsidRDefault="008048B0" w:rsidP="008048B0">
      <w:pPr>
        <w:pStyle w:val="Heading2"/>
        <w:shd w:val="clear" w:color="auto" w:fill="FFFFFF"/>
        <w:spacing w:before="480" w:after="240"/>
        <w:rPr>
          <w:rFonts w:asciiTheme="minorHAnsi" w:hAnsiTheme="minorHAnsi" w:cs="Segoe UI"/>
          <w:color w:val="272727"/>
          <w:sz w:val="24"/>
          <w:szCs w:val="24"/>
        </w:rPr>
      </w:pPr>
      <w:r w:rsidRPr="0042223A">
        <w:rPr>
          <w:rFonts w:asciiTheme="minorHAnsi" w:hAnsiTheme="minorHAnsi" w:cs="Segoe UI"/>
          <w:color w:val="272727"/>
          <w:sz w:val="24"/>
          <w:szCs w:val="24"/>
        </w:rPr>
        <w:t>Design participants/components</w:t>
      </w:r>
    </w:p>
    <w:p w:rsidR="008048B0" w:rsidRPr="0042223A" w:rsidRDefault="003F3703" w:rsidP="008048B0">
      <w:pPr>
        <w:pStyle w:val="NormalWeb"/>
        <w:shd w:val="clear" w:color="auto" w:fill="FFFFFF"/>
        <w:spacing w:before="150" w:beforeAutospacing="0" w:after="240" w:afterAutospacing="0"/>
        <w:rPr>
          <w:rFonts w:asciiTheme="minorHAnsi" w:hAnsiTheme="minorHAnsi" w:cs="Segoe UI"/>
          <w:color w:val="272727"/>
        </w:rPr>
      </w:pPr>
      <w:r w:rsidRPr="0042223A">
        <w:rPr>
          <w:rFonts w:asciiTheme="minorHAnsi" w:hAnsiTheme="minorHAnsi" w:cs="Segoe UI"/>
          <w:color w:val="272727"/>
        </w:rPr>
        <w:t>The participant</w:t>
      </w:r>
      <w:r w:rsidR="008048B0" w:rsidRPr="0042223A">
        <w:rPr>
          <w:rFonts w:asciiTheme="minorHAnsi" w:hAnsiTheme="minorHAnsi" w:cs="Segoe UI"/>
          <w:color w:val="272727"/>
        </w:rPr>
        <w:t xml:space="preserve"> classes in this pattern are:</w:t>
      </w:r>
    </w:p>
    <w:p w:rsidR="008048B0" w:rsidRPr="0042223A" w:rsidRDefault="008048B0" w:rsidP="008048B0">
      <w:pPr>
        <w:pStyle w:val="NormalWeb"/>
        <w:shd w:val="clear" w:color="auto" w:fill="FFFFFF"/>
        <w:spacing w:before="150" w:beforeAutospacing="0" w:after="240" w:afterAutospacing="0"/>
        <w:rPr>
          <w:rFonts w:asciiTheme="minorHAnsi" w:hAnsiTheme="minorHAnsi" w:cs="Segoe UI"/>
          <w:color w:val="272727"/>
        </w:rPr>
      </w:pPr>
      <w:r w:rsidRPr="0042223A">
        <w:rPr>
          <w:rStyle w:val="Strong"/>
          <w:rFonts w:asciiTheme="minorHAnsi" w:hAnsiTheme="minorHAnsi" w:cs="Segoe UI"/>
          <w:color w:val="272727"/>
        </w:rPr>
        <w:t>Visitor</w:t>
      </w:r>
      <w:r w:rsidRPr="0042223A">
        <w:rPr>
          <w:rFonts w:asciiTheme="minorHAnsi" w:hAnsiTheme="minorHAnsi" w:cs="Segoe UI"/>
          <w:color w:val="272727"/>
        </w:rPr>
        <w:t> – This is an interface or an abstract class used to declare the visit operations for all the types of visitable classes.</w:t>
      </w:r>
    </w:p>
    <w:p w:rsidR="008048B0" w:rsidRPr="0042223A" w:rsidRDefault="008048B0" w:rsidP="008048B0">
      <w:pPr>
        <w:pStyle w:val="NormalWeb"/>
        <w:shd w:val="clear" w:color="auto" w:fill="FFFFFF"/>
        <w:spacing w:before="150" w:beforeAutospacing="0" w:after="240" w:afterAutospacing="0"/>
        <w:rPr>
          <w:rFonts w:asciiTheme="minorHAnsi" w:hAnsiTheme="minorHAnsi" w:cs="Segoe UI"/>
          <w:color w:val="272727"/>
        </w:rPr>
      </w:pPr>
      <w:r w:rsidRPr="0042223A">
        <w:rPr>
          <w:rStyle w:val="Strong"/>
          <w:rFonts w:asciiTheme="minorHAnsi" w:hAnsiTheme="minorHAnsi" w:cs="Segoe UI"/>
          <w:color w:val="272727"/>
        </w:rPr>
        <w:t>ConcreteVisitor</w:t>
      </w:r>
      <w:r w:rsidRPr="0042223A">
        <w:rPr>
          <w:rFonts w:asciiTheme="minorHAnsi" w:hAnsiTheme="minorHAnsi" w:cs="Segoe UI"/>
          <w:color w:val="272727"/>
        </w:rPr>
        <w:t> – For each type of visitor all the visit methods, declared in abstract visitor, must be implemented. Each Visitor will be responsible for different operations.</w:t>
      </w:r>
    </w:p>
    <w:p w:rsidR="008048B0" w:rsidRPr="0042223A" w:rsidRDefault="008048B0" w:rsidP="008048B0">
      <w:pPr>
        <w:pStyle w:val="NormalWeb"/>
        <w:shd w:val="clear" w:color="auto" w:fill="FFFFFF"/>
        <w:spacing w:before="150" w:beforeAutospacing="0" w:after="240" w:afterAutospacing="0"/>
        <w:rPr>
          <w:rFonts w:asciiTheme="minorHAnsi" w:hAnsiTheme="minorHAnsi" w:cs="Segoe UI"/>
          <w:color w:val="272727"/>
        </w:rPr>
      </w:pPr>
      <w:r w:rsidRPr="0042223A">
        <w:rPr>
          <w:rStyle w:val="Strong"/>
          <w:rFonts w:asciiTheme="minorHAnsi" w:hAnsiTheme="minorHAnsi" w:cs="Segoe UI"/>
          <w:color w:val="272727"/>
        </w:rPr>
        <w:t>Visitable</w:t>
      </w:r>
      <w:r w:rsidRPr="0042223A">
        <w:rPr>
          <w:rFonts w:asciiTheme="minorHAnsi" w:hAnsiTheme="minorHAnsi" w:cs="Segoe UI"/>
          <w:color w:val="272727"/>
        </w:rPr>
        <w:t> – is an interface which declares the accept operation. This is the entry point which enables an object to be “visited” by the visitor object.</w:t>
      </w:r>
    </w:p>
    <w:p w:rsidR="008048B0" w:rsidRPr="0042223A" w:rsidRDefault="008048B0" w:rsidP="008048B0">
      <w:pPr>
        <w:pStyle w:val="NormalWeb"/>
        <w:shd w:val="clear" w:color="auto" w:fill="FFFFFF"/>
        <w:spacing w:before="150" w:beforeAutospacing="0" w:after="240" w:afterAutospacing="0"/>
        <w:rPr>
          <w:rFonts w:asciiTheme="minorHAnsi" w:hAnsiTheme="minorHAnsi" w:cs="Segoe UI"/>
          <w:color w:val="272727"/>
        </w:rPr>
      </w:pPr>
      <w:r w:rsidRPr="0042223A">
        <w:rPr>
          <w:rStyle w:val="Strong"/>
          <w:rFonts w:asciiTheme="minorHAnsi" w:hAnsiTheme="minorHAnsi" w:cs="Segoe UI"/>
          <w:color w:val="272727"/>
        </w:rPr>
        <w:t>ConcreteVisitable</w:t>
      </w:r>
      <w:r w:rsidRPr="0042223A">
        <w:rPr>
          <w:rFonts w:asciiTheme="minorHAnsi" w:hAnsiTheme="minorHAnsi" w:cs="Segoe UI"/>
          <w:color w:val="272727"/>
        </w:rPr>
        <w:t> – Those classes implements the Visitable interface or class and defines the accept operation. The visitor object is passed to this object using the accept operation.</w:t>
      </w:r>
    </w:p>
    <w:p w:rsidR="001C64AA" w:rsidRPr="0042223A" w:rsidRDefault="0096638A">
      <w:pPr>
        <w:rPr>
          <w:b/>
          <w:color w:val="222635"/>
          <w:sz w:val="24"/>
          <w:szCs w:val="24"/>
          <w:shd w:val="clear" w:color="auto" w:fill="FFFFFF"/>
        </w:rPr>
      </w:pPr>
      <w:r w:rsidRPr="0042223A">
        <w:rPr>
          <w:b/>
          <w:color w:val="222635"/>
          <w:sz w:val="24"/>
          <w:szCs w:val="24"/>
          <w:shd w:val="clear" w:color="auto" w:fill="FFFFFF"/>
        </w:rPr>
        <w:t>Visitor vs Strategy</w:t>
      </w:r>
    </w:p>
    <w:p w:rsidR="0096638A" w:rsidRPr="0096638A" w:rsidRDefault="0096638A" w:rsidP="0096638A">
      <w:pPr>
        <w:shd w:val="clear" w:color="auto" w:fill="FFFFFF"/>
        <w:spacing w:after="0" w:line="240" w:lineRule="auto"/>
        <w:textAlignment w:val="baseline"/>
        <w:rPr>
          <w:rFonts w:eastAsia="Times New Roman" w:cs="Arial"/>
          <w:color w:val="242729"/>
          <w:sz w:val="24"/>
          <w:szCs w:val="24"/>
        </w:rPr>
      </w:pPr>
      <w:r w:rsidRPr="0042223A">
        <w:rPr>
          <w:rFonts w:eastAsia="Times New Roman" w:cs="Arial"/>
          <w:b/>
          <w:bCs/>
          <w:color w:val="242729"/>
          <w:sz w:val="24"/>
          <w:szCs w:val="24"/>
          <w:bdr w:val="none" w:sz="0" w:space="0" w:color="auto" w:frame="1"/>
        </w:rPr>
        <w:t>Visitor</w:t>
      </w:r>
      <w:r w:rsidRPr="0096638A">
        <w:rPr>
          <w:rFonts w:eastAsia="Times New Roman" w:cs="Arial"/>
          <w:color w:val="242729"/>
          <w:sz w:val="24"/>
          <w:szCs w:val="24"/>
        </w:rPr>
        <w:t> is for when you have a family of classes and you need to add new functionality to every class in that family but not touch the classes themselves (or wish to have that new functionality all defined in one place - the visitor)</w:t>
      </w:r>
    </w:p>
    <w:p w:rsidR="0096638A" w:rsidRPr="0042223A" w:rsidRDefault="0096638A" w:rsidP="0096638A">
      <w:pPr>
        <w:shd w:val="clear" w:color="auto" w:fill="FFFFFF"/>
        <w:spacing w:after="0" w:line="240" w:lineRule="auto"/>
        <w:textAlignment w:val="baseline"/>
        <w:rPr>
          <w:rFonts w:eastAsia="Times New Roman" w:cs="Arial"/>
          <w:color w:val="242729"/>
          <w:sz w:val="24"/>
          <w:szCs w:val="24"/>
        </w:rPr>
      </w:pPr>
      <w:r w:rsidRPr="0042223A">
        <w:rPr>
          <w:rFonts w:eastAsia="Times New Roman" w:cs="Arial"/>
          <w:b/>
          <w:bCs/>
          <w:color w:val="242729"/>
          <w:sz w:val="24"/>
          <w:szCs w:val="24"/>
          <w:bdr w:val="none" w:sz="0" w:space="0" w:color="auto" w:frame="1"/>
        </w:rPr>
        <w:t>Strategy</w:t>
      </w:r>
      <w:r w:rsidRPr="0096638A">
        <w:rPr>
          <w:rFonts w:eastAsia="Times New Roman" w:cs="Arial"/>
          <w:color w:val="242729"/>
          <w:sz w:val="24"/>
          <w:szCs w:val="24"/>
        </w:rPr>
        <w:t xml:space="preserve"> is for when you have a family of classes that need to be able to do something in order to work properly (such as sort some objects they contain) but you want the client or your </w:t>
      </w:r>
      <w:r w:rsidRPr="0042223A">
        <w:rPr>
          <w:rFonts w:eastAsia="Times New Roman" w:cs="Arial"/>
          <w:color w:val="242729"/>
          <w:sz w:val="24"/>
          <w:szCs w:val="24"/>
        </w:rPr>
        <w:t>dependency</w:t>
      </w:r>
      <w:r w:rsidRPr="0096638A">
        <w:rPr>
          <w:rFonts w:eastAsia="Times New Roman" w:cs="Arial"/>
          <w:color w:val="242729"/>
          <w:sz w:val="24"/>
          <w:szCs w:val="24"/>
        </w:rPr>
        <w:t xml:space="preserve"> injection to tell them which way to go about doing that.</w:t>
      </w:r>
    </w:p>
    <w:p w:rsidR="00843148" w:rsidRPr="0042223A" w:rsidRDefault="00843148" w:rsidP="00FF2C59">
      <w:pPr>
        <w:shd w:val="clear" w:color="auto" w:fill="FFFFFF"/>
        <w:spacing w:after="0" w:line="240" w:lineRule="auto"/>
        <w:textAlignment w:val="baseline"/>
        <w:rPr>
          <w:rFonts w:eastAsia="Times New Roman" w:cs="Arial"/>
          <w:color w:val="242729"/>
          <w:sz w:val="24"/>
          <w:szCs w:val="24"/>
        </w:rPr>
      </w:pPr>
    </w:p>
    <w:p w:rsidR="00FF2C59" w:rsidRPr="00FF2C59" w:rsidRDefault="00FF2C59" w:rsidP="00FF2C59">
      <w:pPr>
        <w:shd w:val="clear" w:color="auto" w:fill="FFFFFF"/>
        <w:spacing w:after="0" w:line="240" w:lineRule="auto"/>
        <w:textAlignment w:val="baseline"/>
        <w:rPr>
          <w:rFonts w:eastAsia="Times New Roman" w:cs="Arial"/>
          <w:color w:val="242729"/>
          <w:sz w:val="24"/>
          <w:szCs w:val="24"/>
        </w:rPr>
      </w:pPr>
      <w:r w:rsidRPr="00FF2C59">
        <w:rPr>
          <w:rFonts w:eastAsia="Times New Roman" w:cs="Arial"/>
          <w:color w:val="242729"/>
          <w:sz w:val="24"/>
          <w:szCs w:val="24"/>
        </w:rPr>
        <w:t>The main difference is that the </w:t>
      </w:r>
      <w:r w:rsidRPr="0042223A">
        <w:rPr>
          <w:rFonts w:eastAsia="Times New Roman" w:cs="Arial"/>
          <w:i/>
          <w:iCs/>
          <w:color w:val="242729"/>
          <w:sz w:val="24"/>
          <w:szCs w:val="24"/>
          <w:bdr w:val="none" w:sz="0" w:space="0" w:color="auto" w:frame="1"/>
        </w:rPr>
        <w:t>Strategy Pattern</w:t>
      </w:r>
      <w:r w:rsidRPr="00FF2C59">
        <w:rPr>
          <w:rFonts w:eastAsia="Times New Roman" w:cs="Arial"/>
          <w:color w:val="242729"/>
          <w:sz w:val="24"/>
          <w:szCs w:val="24"/>
        </w:rPr>
        <w:t> encapsulates a single group of related behaviors, while the </w:t>
      </w:r>
      <w:r w:rsidRPr="0042223A">
        <w:rPr>
          <w:rFonts w:eastAsia="Times New Roman" w:cs="Arial"/>
          <w:i/>
          <w:iCs/>
          <w:color w:val="242729"/>
          <w:sz w:val="24"/>
          <w:szCs w:val="24"/>
          <w:bdr w:val="none" w:sz="0" w:space="0" w:color="auto" w:frame="1"/>
        </w:rPr>
        <w:t>Visitor Pattern</w:t>
      </w:r>
      <w:r w:rsidRPr="00FF2C59">
        <w:rPr>
          <w:rFonts w:eastAsia="Times New Roman" w:cs="Arial"/>
          <w:color w:val="242729"/>
          <w:sz w:val="24"/>
          <w:szCs w:val="24"/>
        </w:rPr>
        <w:t> encapsulates multiple such groups.</w:t>
      </w:r>
    </w:p>
    <w:p w:rsidR="00FF2C59" w:rsidRPr="00FF2C59" w:rsidRDefault="00FF2C59" w:rsidP="00FF2C59">
      <w:pPr>
        <w:numPr>
          <w:ilvl w:val="0"/>
          <w:numId w:val="5"/>
        </w:numPr>
        <w:shd w:val="clear" w:color="auto" w:fill="FFFFFF"/>
        <w:spacing w:after="0" w:line="240" w:lineRule="auto"/>
        <w:ind w:left="450"/>
        <w:textAlignment w:val="baseline"/>
        <w:rPr>
          <w:rFonts w:eastAsia="Times New Roman" w:cs="Arial"/>
          <w:color w:val="242729"/>
          <w:sz w:val="24"/>
          <w:szCs w:val="24"/>
        </w:rPr>
      </w:pPr>
      <w:r w:rsidRPr="0042223A">
        <w:rPr>
          <w:rFonts w:eastAsia="Times New Roman" w:cs="Arial"/>
          <w:b/>
          <w:bCs/>
          <w:color w:val="242729"/>
          <w:sz w:val="24"/>
          <w:szCs w:val="24"/>
          <w:bdr w:val="none" w:sz="0" w:space="0" w:color="auto" w:frame="1"/>
        </w:rPr>
        <w:t>You should use the </w:t>
      </w:r>
      <w:r w:rsidRPr="0042223A">
        <w:rPr>
          <w:rFonts w:eastAsia="Times New Roman" w:cs="Arial"/>
          <w:b/>
          <w:bCs/>
          <w:i/>
          <w:iCs/>
          <w:color w:val="242729"/>
          <w:sz w:val="24"/>
          <w:szCs w:val="24"/>
          <w:bdr w:val="none" w:sz="0" w:space="0" w:color="auto" w:frame="1"/>
        </w:rPr>
        <w:t>Strategy Pattern</w:t>
      </w:r>
      <w:r w:rsidRPr="0042223A">
        <w:rPr>
          <w:rFonts w:eastAsia="Times New Roman" w:cs="Arial"/>
          <w:b/>
          <w:bCs/>
          <w:color w:val="242729"/>
          <w:sz w:val="24"/>
          <w:szCs w:val="24"/>
          <w:bdr w:val="none" w:sz="0" w:space="0" w:color="auto" w:frame="1"/>
        </w:rPr>
        <w:t> when you need to encapsulate a behavior</w:t>
      </w:r>
      <w:r w:rsidRPr="00FF2C59">
        <w:rPr>
          <w:rFonts w:eastAsia="Times New Roman" w:cs="Arial"/>
          <w:color w:val="242729"/>
          <w:sz w:val="24"/>
          <w:szCs w:val="24"/>
        </w:rPr>
        <w:t> - If you have a family of algorithms and you need to choose among them at run time, you should use Strategy Pattern. This is very common: it happens every time you </w:t>
      </w:r>
      <w:hyperlink r:id="rId11" w:history="1">
        <w:r w:rsidRPr="0042223A">
          <w:rPr>
            <w:rFonts w:eastAsia="Times New Roman" w:cs="Arial"/>
            <w:color w:val="242729"/>
            <w:sz w:val="24"/>
            <w:szCs w:val="24"/>
          </w:rPr>
          <w:t>program to an interface</w:t>
        </w:r>
      </w:hyperlink>
      <w:r w:rsidRPr="00FF2C59">
        <w:rPr>
          <w:rFonts w:eastAsia="Times New Roman" w:cs="Arial"/>
          <w:color w:val="242729"/>
          <w:sz w:val="24"/>
          <w:szCs w:val="24"/>
        </w:rPr>
        <w:t>.</w:t>
      </w:r>
    </w:p>
    <w:p w:rsidR="00FF2C59" w:rsidRPr="0042223A" w:rsidRDefault="00FF2C59" w:rsidP="00FF2C59">
      <w:pPr>
        <w:numPr>
          <w:ilvl w:val="0"/>
          <w:numId w:val="5"/>
        </w:numPr>
        <w:shd w:val="clear" w:color="auto" w:fill="FFFFFF"/>
        <w:spacing w:after="0" w:line="240" w:lineRule="auto"/>
        <w:ind w:left="450"/>
        <w:textAlignment w:val="baseline"/>
        <w:rPr>
          <w:rFonts w:eastAsia="Times New Roman" w:cs="Arial"/>
          <w:color w:val="242729"/>
          <w:sz w:val="24"/>
          <w:szCs w:val="24"/>
        </w:rPr>
      </w:pPr>
      <w:r w:rsidRPr="0042223A">
        <w:rPr>
          <w:rFonts w:eastAsia="Times New Roman" w:cs="Arial"/>
          <w:b/>
          <w:bCs/>
          <w:color w:val="242729"/>
          <w:sz w:val="24"/>
          <w:szCs w:val="24"/>
          <w:bdr w:val="none" w:sz="0" w:space="0" w:color="auto" w:frame="1"/>
        </w:rPr>
        <w:lastRenderedPageBreak/>
        <w:t>You should use the </w:t>
      </w:r>
      <w:r w:rsidRPr="0042223A">
        <w:rPr>
          <w:rFonts w:eastAsia="Times New Roman" w:cs="Arial"/>
          <w:b/>
          <w:bCs/>
          <w:i/>
          <w:iCs/>
          <w:color w:val="242729"/>
          <w:sz w:val="24"/>
          <w:szCs w:val="24"/>
          <w:bdr w:val="none" w:sz="0" w:space="0" w:color="auto" w:frame="1"/>
        </w:rPr>
        <w:t>Visitor Pattern</w:t>
      </w:r>
      <w:r w:rsidRPr="0042223A">
        <w:rPr>
          <w:rFonts w:eastAsia="Times New Roman" w:cs="Arial"/>
          <w:b/>
          <w:bCs/>
          <w:color w:val="242729"/>
          <w:sz w:val="24"/>
          <w:szCs w:val="24"/>
          <w:bdr w:val="none" w:sz="0" w:space="0" w:color="auto" w:frame="1"/>
        </w:rPr>
        <w:t> to implement </w:t>
      </w:r>
      <w:r w:rsidRPr="0042223A">
        <w:rPr>
          <w:rFonts w:eastAsia="Times New Roman" w:cs="Arial"/>
          <w:b/>
          <w:bCs/>
          <w:i/>
          <w:iCs/>
          <w:color w:val="242729"/>
          <w:sz w:val="24"/>
          <w:szCs w:val="24"/>
          <w:bdr w:val="none" w:sz="0" w:space="0" w:color="auto" w:frame="1"/>
        </w:rPr>
        <w:t>double dispatch</w:t>
      </w:r>
      <w:r w:rsidRPr="00FF2C59">
        <w:rPr>
          <w:rFonts w:eastAsia="Times New Roman" w:cs="Arial"/>
          <w:color w:val="242729"/>
          <w:sz w:val="24"/>
          <w:szCs w:val="24"/>
        </w:rPr>
        <w:t xml:space="preserve"> - If you have a group of algorithms that need to be </w:t>
      </w:r>
      <w:proofErr w:type="gramStart"/>
      <w:r w:rsidRPr="00FF2C59">
        <w:rPr>
          <w:rFonts w:eastAsia="Times New Roman" w:cs="Arial"/>
          <w:color w:val="242729"/>
          <w:sz w:val="24"/>
          <w:szCs w:val="24"/>
        </w:rPr>
        <w:t>virtual</w:t>
      </w:r>
      <w:proofErr w:type="gramEnd"/>
      <w:r w:rsidRPr="00FF2C59">
        <w:rPr>
          <w:rFonts w:eastAsia="Times New Roman" w:cs="Arial"/>
          <w:color w:val="242729"/>
          <w:sz w:val="24"/>
          <w:szCs w:val="24"/>
        </w:rPr>
        <w:t xml:space="preserve"> in relation to more than one object. This is far less common, in part because it is much harder to implement.</w:t>
      </w:r>
    </w:p>
    <w:p w:rsidR="00A01225" w:rsidRPr="0042223A" w:rsidRDefault="00A01225" w:rsidP="00A01225">
      <w:pPr>
        <w:shd w:val="clear" w:color="auto" w:fill="FFFFFF"/>
        <w:spacing w:after="0" w:line="240" w:lineRule="auto"/>
        <w:ind w:left="450"/>
        <w:textAlignment w:val="baseline"/>
        <w:rPr>
          <w:rFonts w:eastAsia="Times New Roman" w:cs="Arial"/>
          <w:b/>
          <w:bCs/>
          <w:color w:val="242729"/>
          <w:sz w:val="24"/>
          <w:szCs w:val="24"/>
          <w:bdr w:val="none" w:sz="0" w:space="0" w:color="auto" w:frame="1"/>
        </w:rPr>
      </w:pPr>
    </w:p>
    <w:p w:rsidR="00A01225" w:rsidRPr="00FF2C59" w:rsidRDefault="00A01225" w:rsidP="00A01225">
      <w:pPr>
        <w:shd w:val="clear" w:color="auto" w:fill="FFFFFF"/>
        <w:spacing w:after="0" w:line="240" w:lineRule="auto"/>
        <w:ind w:left="450"/>
        <w:textAlignment w:val="baseline"/>
        <w:rPr>
          <w:rFonts w:eastAsia="Times New Roman" w:cs="Arial"/>
          <w:color w:val="242729"/>
          <w:sz w:val="24"/>
          <w:szCs w:val="24"/>
        </w:rPr>
      </w:pPr>
      <w:r w:rsidRPr="0042223A">
        <w:rPr>
          <w:rFonts w:eastAsia="Times New Roman" w:cs="Arial"/>
          <w:b/>
          <w:color w:val="242729"/>
          <w:sz w:val="24"/>
          <w:szCs w:val="24"/>
        </w:rPr>
        <w:t>Visitor</w:t>
      </w:r>
      <w:r w:rsidRPr="0042223A">
        <w:rPr>
          <w:rFonts w:eastAsia="Times New Roman" w:cs="Arial"/>
          <w:color w:val="242729"/>
          <w:sz w:val="24"/>
          <w:szCs w:val="24"/>
        </w:rPr>
        <w:br/>
      </w:r>
      <w:r w:rsidRPr="0042223A">
        <w:rPr>
          <w:rFonts w:eastAsia="Times New Roman" w:cs="Arial"/>
          <w:color w:val="242729"/>
          <w:sz w:val="24"/>
          <w:szCs w:val="24"/>
        </w:rPr>
        <w:br/>
        <w:t xml:space="preserve">The intent of the visitor pattern is to add operations to a class which has rich data structure. If we are not able to </w:t>
      </w:r>
      <w:r w:rsidR="008D5A91" w:rsidRPr="0042223A">
        <w:rPr>
          <w:rFonts w:eastAsia="Times New Roman" w:cs="Arial"/>
          <w:color w:val="242729"/>
          <w:sz w:val="24"/>
          <w:szCs w:val="24"/>
        </w:rPr>
        <w:t>identify</w:t>
      </w:r>
      <w:r w:rsidRPr="0042223A">
        <w:rPr>
          <w:rFonts w:eastAsia="Times New Roman" w:cs="Arial"/>
          <w:color w:val="242729"/>
          <w:sz w:val="24"/>
          <w:szCs w:val="24"/>
        </w:rPr>
        <w:t xml:space="preserve"> all the operations in for the class but we expect in future we may need to add method for the class, but it is not </w:t>
      </w:r>
      <w:r w:rsidR="008D5A91" w:rsidRPr="0042223A">
        <w:rPr>
          <w:rFonts w:eastAsia="Times New Roman" w:cs="Arial"/>
          <w:color w:val="242729"/>
          <w:sz w:val="24"/>
          <w:szCs w:val="24"/>
        </w:rPr>
        <w:t>advisable</w:t>
      </w:r>
      <w:r w:rsidRPr="0042223A">
        <w:rPr>
          <w:rFonts w:eastAsia="Times New Roman" w:cs="Arial"/>
          <w:color w:val="242729"/>
          <w:sz w:val="24"/>
          <w:szCs w:val="24"/>
        </w:rPr>
        <w:t xml:space="preserve"> to alter the class, so to be on safer side we can put a visitor and share the data to the visitor class</w:t>
      </w:r>
      <w:r w:rsidRPr="0042223A">
        <w:rPr>
          <w:rFonts w:eastAsia="Times New Roman" w:cs="Arial"/>
          <w:color w:val="242729"/>
          <w:sz w:val="24"/>
          <w:szCs w:val="24"/>
        </w:rPr>
        <w:br/>
      </w:r>
      <w:r w:rsidRPr="0042223A">
        <w:rPr>
          <w:rFonts w:eastAsia="Times New Roman" w:cs="Arial"/>
          <w:color w:val="242729"/>
          <w:sz w:val="24"/>
          <w:szCs w:val="24"/>
        </w:rPr>
        <w:br/>
      </w:r>
      <w:r w:rsidRPr="0042223A">
        <w:rPr>
          <w:rFonts w:eastAsia="Times New Roman" w:cs="Arial"/>
          <w:b/>
          <w:color w:val="242729"/>
          <w:sz w:val="24"/>
          <w:szCs w:val="24"/>
        </w:rPr>
        <w:t>Strategy</w:t>
      </w:r>
      <w:r w:rsidRPr="0042223A">
        <w:rPr>
          <w:rFonts w:eastAsia="Times New Roman" w:cs="Arial"/>
          <w:color w:val="242729"/>
          <w:sz w:val="24"/>
          <w:szCs w:val="24"/>
        </w:rPr>
        <w:br/>
      </w:r>
      <w:r w:rsidRPr="0042223A">
        <w:rPr>
          <w:rFonts w:eastAsia="Times New Roman" w:cs="Arial"/>
          <w:color w:val="242729"/>
          <w:sz w:val="24"/>
          <w:szCs w:val="24"/>
        </w:rPr>
        <w:br/>
        <w:t xml:space="preserve">The intent of </w:t>
      </w:r>
      <w:r w:rsidR="008D5A91" w:rsidRPr="0042223A">
        <w:rPr>
          <w:rFonts w:eastAsia="Times New Roman" w:cs="Arial"/>
          <w:color w:val="242729"/>
          <w:sz w:val="24"/>
          <w:szCs w:val="24"/>
        </w:rPr>
        <w:t>strategy</w:t>
      </w:r>
      <w:r w:rsidRPr="0042223A">
        <w:rPr>
          <w:rFonts w:eastAsia="Times New Roman" w:cs="Arial"/>
          <w:color w:val="242729"/>
          <w:sz w:val="24"/>
          <w:szCs w:val="24"/>
        </w:rPr>
        <w:t xml:space="preserve"> </w:t>
      </w:r>
      <w:r w:rsidR="008D5A91" w:rsidRPr="0042223A">
        <w:rPr>
          <w:rFonts w:eastAsia="Times New Roman" w:cs="Arial"/>
          <w:color w:val="242729"/>
          <w:sz w:val="24"/>
          <w:szCs w:val="24"/>
        </w:rPr>
        <w:t>pattern</w:t>
      </w:r>
      <w:r w:rsidRPr="0042223A">
        <w:rPr>
          <w:rFonts w:eastAsia="Times New Roman" w:cs="Arial"/>
          <w:color w:val="242729"/>
          <w:sz w:val="24"/>
          <w:szCs w:val="24"/>
        </w:rPr>
        <w:t xml:space="preserve"> is to define a family of algorithm, encapsulate each one, and make them interchangeable. </w:t>
      </w:r>
      <w:r w:rsidR="008D5A91" w:rsidRPr="0042223A">
        <w:rPr>
          <w:rFonts w:eastAsia="Times New Roman" w:cs="Arial"/>
          <w:color w:val="242729"/>
          <w:sz w:val="24"/>
          <w:szCs w:val="24"/>
        </w:rPr>
        <w:t>Let’s</w:t>
      </w:r>
      <w:r w:rsidRPr="0042223A">
        <w:rPr>
          <w:rFonts w:eastAsia="Times New Roman" w:cs="Arial"/>
          <w:color w:val="242729"/>
          <w:sz w:val="24"/>
          <w:szCs w:val="24"/>
        </w:rPr>
        <w:t xml:space="preserve"> the algorithm vary independently from the clients that use it. </w:t>
      </w:r>
      <w:r w:rsidR="008D5A91" w:rsidRPr="0042223A">
        <w:rPr>
          <w:rFonts w:eastAsia="Times New Roman" w:cs="Arial"/>
          <w:color w:val="242729"/>
          <w:sz w:val="24"/>
          <w:szCs w:val="24"/>
        </w:rPr>
        <w:t>This</w:t>
      </w:r>
      <w:r w:rsidRPr="0042223A">
        <w:rPr>
          <w:rFonts w:eastAsia="Times New Roman" w:cs="Arial"/>
          <w:color w:val="242729"/>
          <w:sz w:val="24"/>
          <w:szCs w:val="24"/>
        </w:rPr>
        <w:t xml:space="preserve"> pattern is used to add different algorithm nothing to do with the data in the class</w:t>
      </w:r>
    </w:p>
    <w:p w:rsidR="00FF2C59" w:rsidRPr="0096638A" w:rsidRDefault="00FF2C59" w:rsidP="0096638A">
      <w:pPr>
        <w:shd w:val="clear" w:color="auto" w:fill="FFFFFF"/>
        <w:spacing w:after="0" w:line="240" w:lineRule="auto"/>
        <w:textAlignment w:val="baseline"/>
        <w:rPr>
          <w:rFonts w:eastAsia="Times New Roman" w:cs="Arial"/>
          <w:color w:val="242729"/>
          <w:sz w:val="24"/>
          <w:szCs w:val="24"/>
        </w:rPr>
      </w:pPr>
    </w:p>
    <w:p w:rsidR="0096638A" w:rsidRPr="0042223A" w:rsidRDefault="0096638A">
      <w:pPr>
        <w:rPr>
          <w:b/>
          <w:color w:val="222635"/>
          <w:sz w:val="24"/>
          <w:szCs w:val="24"/>
          <w:shd w:val="clear" w:color="auto" w:fill="FFFFFF"/>
        </w:rPr>
      </w:pPr>
    </w:p>
    <w:p w:rsidR="00406433" w:rsidRPr="0042223A" w:rsidRDefault="0042223A">
      <w:pPr>
        <w:rPr>
          <w:b/>
          <w:color w:val="222635"/>
          <w:sz w:val="24"/>
          <w:szCs w:val="24"/>
          <w:shd w:val="clear" w:color="auto" w:fill="FFFFFF"/>
        </w:rPr>
      </w:pPr>
      <w:r w:rsidRPr="0042223A">
        <w:rPr>
          <w:b/>
          <w:color w:val="222635"/>
          <w:sz w:val="24"/>
          <w:szCs w:val="24"/>
          <w:shd w:val="clear" w:color="auto" w:fill="FFFFFF"/>
        </w:rPr>
        <w:t>What is Double Dispatch?</w:t>
      </w:r>
      <w:bookmarkStart w:id="0" w:name="_GoBack"/>
      <w:bookmarkEnd w:id="0"/>
    </w:p>
    <w:p w:rsidR="0042223A" w:rsidRPr="0042223A" w:rsidRDefault="0042223A">
      <w:pPr>
        <w:rPr>
          <w:b/>
          <w:color w:val="222635"/>
          <w:sz w:val="24"/>
          <w:szCs w:val="24"/>
          <w:shd w:val="clear" w:color="auto" w:fill="FFFFFF"/>
        </w:rPr>
      </w:pPr>
      <w:r w:rsidRPr="0042223A">
        <w:rPr>
          <w:color w:val="222635"/>
          <w:sz w:val="24"/>
          <w:szCs w:val="24"/>
          <w:shd w:val="clear" w:color="auto" w:fill="FFFFFF"/>
        </w:rPr>
        <w:t>Double Dispatch is a simple idea: </w:t>
      </w:r>
      <w:r w:rsidRPr="0042223A">
        <w:rPr>
          <w:rStyle w:val="Strong"/>
          <w:color w:val="222635"/>
          <w:sz w:val="24"/>
          <w:szCs w:val="24"/>
          <w:shd w:val="clear" w:color="auto" w:fill="FFFFFF"/>
        </w:rPr>
        <w:t>change behavior also depending on the </w:t>
      </w:r>
      <w:r w:rsidRPr="0042223A">
        <w:rPr>
          <w:rStyle w:val="Emphasis"/>
          <w:b/>
          <w:bCs/>
          <w:color w:val="222635"/>
          <w:sz w:val="24"/>
          <w:szCs w:val="24"/>
          <w:shd w:val="clear" w:color="auto" w:fill="FFFFFF"/>
        </w:rPr>
        <w:t>caller</w:t>
      </w:r>
      <w:r w:rsidRPr="0042223A">
        <w:rPr>
          <w:rStyle w:val="Strong"/>
          <w:color w:val="222635"/>
          <w:sz w:val="24"/>
          <w:szCs w:val="24"/>
          <w:shd w:val="clear" w:color="auto" w:fill="FFFFFF"/>
        </w:rPr>
        <w:t>'s class, and not only on the </w:t>
      </w:r>
      <w:r w:rsidRPr="0042223A">
        <w:rPr>
          <w:rStyle w:val="Emphasis"/>
          <w:b/>
          <w:bCs/>
          <w:color w:val="222635"/>
          <w:sz w:val="24"/>
          <w:szCs w:val="24"/>
          <w:shd w:val="clear" w:color="auto" w:fill="FFFFFF"/>
        </w:rPr>
        <w:t>called</w:t>
      </w:r>
      <w:r w:rsidRPr="0042223A">
        <w:rPr>
          <w:rStyle w:val="Strong"/>
          <w:color w:val="222635"/>
          <w:sz w:val="24"/>
          <w:szCs w:val="24"/>
          <w:shd w:val="clear" w:color="auto" w:fill="FFFFFF"/>
        </w:rPr>
        <w:t> class</w:t>
      </w:r>
      <w:r w:rsidRPr="0042223A">
        <w:rPr>
          <w:color w:val="222635"/>
          <w:sz w:val="24"/>
          <w:szCs w:val="24"/>
          <w:shd w:val="clear" w:color="auto" w:fill="FFFFFF"/>
        </w:rPr>
        <w:t>. </w:t>
      </w:r>
    </w:p>
    <w:p w:rsidR="00406433" w:rsidRPr="0042223A" w:rsidRDefault="00406433" w:rsidP="00406433">
      <w:pPr>
        <w:pStyle w:val="Heading3"/>
        <w:shd w:val="clear" w:color="auto" w:fill="FFFFFF"/>
        <w:spacing w:before="504" w:beforeAutospacing="0" w:after="312" w:afterAutospacing="0"/>
        <w:rPr>
          <w:rFonts w:asciiTheme="minorHAnsi" w:hAnsiTheme="minorHAnsi"/>
          <w:color w:val="333333"/>
          <w:sz w:val="24"/>
          <w:szCs w:val="24"/>
        </w:rPr>
      </w:pPr>
      <w:r w:rsidRPr="0042223A">
        <w:rPr>
          <w:rFonts w:asciiTheme="minorHAnsi" w:hAnsiTheme="minorHAnsi"/>
          <w:color w:val="333333"/>
          <w:sz w:val="24"/>
          <w:szCs w:val="24"/>
        </w:rPr>
        <w:t>Double Dispatch vs Method Overloading</w:t>
      </w:r>
    </w:p>
    <w:p w:rsidR="00406433" w:rsidRPr="0042223A" w:rsidRDefault="00406433" w:rsidP="00406433">
      <w:pPr>
        <w:pStyle w:val="NormalWeb"/>
        <w:shd w:val="clear" w:color="auto" w:fill="FFFFFF"/>
        <w:spacing w:before="0" w:beforeAutospacing="0" w:after="150" w:afterAutospacing="0"/>
        <w:rPr>
          <w:rFonts w:asciiTheme="minorHAnsi" w:hAnsiTheme="minorHAnsi"/>
          <w:color w:val="333333"/>
        </w:rPr>
      </w:pPr>
      <w:r w:rsidRPr="0042223A">
        <w:rPr>
          <w:rStyle w:val="Strong"/>
          <w:rFonts w:asciiTheme="minorHAnsi" w:hAnsiTheme="minorHAnsi"/>
          <w:color w:val="333333"/>
        </w:rPr>
        <w:t>Double dispatch determines the method to invoke at runtime based both on the receiver type and the argument types</w:t>
      </w:r>
      <w:r w:rsidRPr="0042223A">
        <w:rPr>
          <w:rFonts w:asciiTheme="minorHAnsi" w:hAnsiTheme="minorHAnsi"/>
          <w:color w:val="333333"/>
        </w:rPr>
        <w:t>.</w:t>
      </w:r>
    </w:p>
    <w:p w:rsidR="00406433" w:rsidRPr="0042223A" w:rsidRDefault="00406433" w:rsidP="00406433">
      <w:pPr>
        <w:pStyle w:val="NormalWeb"/>
        <w:shd w:val="clear" w:color="auto" w:fill="FFFFFF"/>
        <w:spacing w:before="0" w:beforeAutospacing="0" w:after="150" w:afterAutospacing="0"/>
        <w:rPr>
          <w:rFonts w:asciiTheme="minorHAnsi" w:hAnsiTheme="minorHAnsi"/>
          <w:color w:val="333333"/>
        </w:rPr>
      </w:pPr>
      <w:r w:rsidRPr="0042223A">
        <w:rPr>
          <w:rFonts w:asciiTheme="minorHAnsi" w:hAnsiTheme="minorHAnsi"/>
          <w:color w:val="333333"/>
        </w:rPr>
        <w:t>Java doesn't support double dispatch.</w:t>
      </w:r>
    </w:p>
    <w:p w:rsidR="00406433" w:rsidRPr="0042223A" w:rsidRDefault="00406433" w:rsidP="00406433">
      <w:pPr>
        <w:pStyle w:val="NormalWeb"/>
        <w:shd w:val="clear" w:color="auto" w:fill="FFFFFF"/>
        <w:spacing w:before="0" w:beforeAutospacing="0" w:after="150" w:afterAutospacing="0"/>
        <w:rPr>
          <w:rFonts w:asciiTheme="minorHAnsi" w:hAnsiTheme="minorHAnsi"/>
          <w:color w:val="333333"/>
        </w:rPr>
      </w:pPr>
      <w:r w:rsidRPr="0042223A">
        <w:rPr>
          <w:rStyle w:val="Strong"/>
          <w:rFonts w:asciiTheme="minorHAnsi" w:hAnsiTheme="minorHAnsi"/>
          <w:color w:val="333333"/>
        </w:rPr>
        <w:t>Note that double dispatch is often confused with method overloading, which is not the same thing</w:t>
      </w:r>
      <w:r w:rsidRPr="0042223A">
        <w:rPr>
          <w:rFonts w:asciiTheme="minorHAnsi" w:hAnsiTheme="minorHAnsi"/>
          <w:color w:val="333333"/>
        </w:rPr>
        <w:t>. Method overloading chooses the method to invoke based only on compile-time information, like the declaration type of the variable.</w:t>
      </w:r>
    </w:p>
    <w:p w:rsidR="00406433" w:rsidRPr="0042223A" w:rsidRDefault="00406433">
      <w:pPr>
        <w:rPr>
          <w:b/>
          <w:color w:val="222635"/>
          <w:sz w:val="24"/>
          <w:szCs w:val="24"/>
          <w:shd w:val="clear" w:color="auto" w:fill="FFFFFF"/>
        </w:rPr>
      </w:pPr>
    </w:p>
    <w:sectPr w:rsidR="00406433" w:rsidRPr="0042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E23DC"/>
    <w:multiLevelType w:val="multilevel"/>
    <w:tmpl w:val="ECC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4E01E6"/>
    <w:multiLevelType w:val="multilevel"/>
    <w:tmpl w:val="1C48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FE6219"/>
    <w:multiLevelType w:val="multilevel"/>
    <w:tmpl w:val="350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6D51F2"/>
    <w:multiLevelType w:val="multilevel"/>
    <w:tmpl w:val="07C8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594650"/>
    <w:multiLevelType w:val="multilevel"/>
    <w:tmpl w:val="82B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F2"/>
    <w:rsid w:val="00006F84"/>
    <w:rsid w:val="00020586"/>
    <w:rsid w:val="000324C6"/>
    <w:rsid w:val="00044E07"/>
    <w:rsid w:val="000548B8"/>
    <w:rsid w:val="00056B4B"/>
    <w:rsid w:val="000571FB"/>
    <w:rsid w:val="0006320A"/>
    <w:rsid w:val="00076A00"/>
    <w:rsid w:val="000B4116"/>
    <w:rsid w:val="000C5AFB"/>
    <w:rsid w:val="000D28C6"/>
    <w:rsid w:val="000E2E1B"/>
    <w:rsid w:val="000F16A3"/>
    <w:rsid w:val="00121BBF"/>
    <w:rsid w:val="00127CB1"/>
    <w:rsid w:val="00133E34"/>
    <w:rsid w:val="0015069E"/>
    <w:rsid w:val="00156DC4"/>
    <w:rsid w:val="00173BEA"/>
    <w:rsid w:val="00173D31"/>
    <w:rsid w:val="00186CB4"/>
    <w:rsid w:val="001943C2"/>
    <w:rsid w:val="001953A3"/>
    <w:rsid w:val="0019554F"/>
    <w:rsid w:val="001A27D0"/>
    <w:rsid w:val="001C64AA"/>
    <w:rsid w:val="001D4477"/>
    <w:rsid w:val="001F2C35"/>
    <w:rsid w:val="0020264F"/>
    <w:rsid w:val="00230208"/>
    <w:rsid w:val="00234C2D"/>
    <w:rsid w:val="0024520A"/>
    <w:rsid w:val="00270D22"/>
    <w:rsid w:val="0029501D"/>
    <w:rsid w:val="002B746C"/>
    <w:rsid w:val="002F2EA3"/>
    <w:rsid w:val="00307205"/>
    <w:rsid w:val="0032212A"/>
    <w:rsid w:val="00343B0D"/>
    <w:rsid w:val="003621DB"/>
    <w:rsid w:val="003809FB"/>
    <w:rsid w:val="0039184F"/>
    <w:rsid w:val="0039582A"/>
    <w:rsid w:val="00397956"/>
    <w:rsid w:val="003F3703"/>
    <w:rsid w:val="003F47E5"/>
    <w:rsid w:val="003F550C"/>
    <w:rsid w:val="00400DE1"/>
    <w:rsid w:val="00400E8A"/>
    <w:rsid w:val="00406433"/>
    <w:rsid w:val="00420262"/>
    <w:rsid w:val="0042223A"/>
    <w:rsid w:val="00436F87"/>
    <w:rsid w:val="00493284"/>
    <w:rsid w:val="004A4465"/>
    <w:rsid w:val="004D0A94"/>
    <w:rsid w:val="004D0F8C"/>
    <w:rsid w:val="004D57C1"/>
    <w:rsid w:val="004E708D"/>
    <w:rsid w:val="004F13A1"/>
    <w:rsid w:val="00503B9E"/>
    <w:rsid w:val="00513222"/>
    <w:rsid w:val="00524878"/>
    <w:rsid w:val="0052797A"/>
    <w:rsid w:val="00545C52"/>
    <w:rsid w:val="005B2642"/>
    <w:rsid w:val="005B2A3A"/>
    <w:rsid w:val="005C50F1"/>
    <w:rsid w:val="005C6B00"/>
    <w:rsid w:val="005D3E0D"/>
    <w:rsid w:val="005E7DA7"/>
    <w:rsid w:val="00607501"/>
    <w:rsid w:val="00607958"/>
    <w:rsid w:val="00611BC1"/>
    <w:rsid w:val="00621A85"/>
    <w:rsid w:val="00626F63"/>
    <w:rsid w:val="00642BCB"/>
    <w:rsid w:val="00643EC8"/>
    <w:rsid w:val="0064619D"/>
    <w:rsid w:val="00672EDB"/>
    <w:rsid w:val="0067350F"/>
    <w:rsid w:val="006836EE"/>
    <w:rsid w:val="006B46E2"/>
    <w:rsid w:val="006C6361"/>
    <w:rsid w:val="006E4401"/>
    <w:rsid w:val="006E6711"/>
    <w:rsid w:val="006F6EDA"/>
    <w:rsid w:val="00706725"/>
    <w:rsid w:val="00720246"/>
    <w:rsid w:val="00720D55"/>
    <w:rsid w:val="00740C12"/>
    <w:rsid w:val="00741022"/>
    <w:rsid w:val="00770207"/>
    <w:rsid w:val="007A110A"/>
    <w:rsid w:val="007B0FDA"/>
    <w:rsid w:val="007B3D2A"/>
    <w:rsid w:val="007C7B27"/>
    <w:rsid w:val="008048B0"/>
    <w:rsid w:val="008100BC"/>
    <w:rsid w:val="00810B44"/>
    <w:rsid w:val="0081247B"/>
    <w:rsid w:val="00823FBC"/>
    <w:rsid w:val="00827241"/>
    <w:rsid w:val="00843148"/>
    <w:rsid w:val="0084565C"/>
    <w:rsid w:val="00851371"/>
    <w:rsid w:val="008633D3"/>
    <w:rsid w:val="00870357"/>
    <w:rsid w:val="00871A0C"/>
    <w:rsid w:val="008728B7"/>
    <w:rsid w:val="008954AA"/>
    <w:rsid w:val="008D5A91"/>
    <w:rsid w:val="008E2704"/>
    <w:rsid w:val="008E2A56"/>
    <w:rsid w:val="008F2CDE"/>
    <w:rsid w:val="00910E2D"/>
    <w:rsid w:val="009260CE"/>
    <w:rsid w:val="00927548"/>
    <w:rsid w:val="00927D2A"/>
    <w:rsid w:val="00937A5E"/>
    <w:rsid w:val="0094138C"/>
    <w:rsid w:val="009457ED"/>
    <w:rsid w:val="00954EE5"/>
    <w:rsid w:val="0096638A"/>
    <w:rsid w:val="00975609"/>
    <w:rsid w:val="009A0FCA"/>
    <w:rsid w:val="009A1BA2"/>
    <w:rsid w:val="009A6D95"/>
    <w:rsid w:val="009D154A"/>
    <w:rsid w:val="009F7D51"/>
    <w:rsid w:val="00A01225"/>
    <w:rsid w:val="00A0498A"/>
    <w:rsid w:val="00A04BC8"/>
    <w:rsid w:val="00A068BE"/>
    <w:rsid w:val="00A2224F"/>
    <w:rsid w:val="00A77BA2"/>
    <w:rsid w:val="00A830C2"/>
    <w:rsid w:val="00A8549F"/>
    <w:rsid w:val="00AA3B27"/>
    <w:rsid w:val="00AB4FFE"/>
    <w:rsid w:val="00AC3D62"/>
    <w:rsid w:val="00AD3E37"/>
    <w:rsid w:val="00AE5242"/>
    <w:rsid w:val="00AE7D60"/>
    <w:rsid w:val="00AF50F1"/>
    <w:rsid w:val="00B356A2"/>
    <w:rsid w:val="00B54AE2"/>
    <w:rsid w:val="00B82A21"/>
    <w:rsid w:val="00BB79EE"/>
    <w:rsid w:val="00BC69A5"/>
    <w:rsid w:val="00BD1A14"/>
    <w:rsid w:val="00BD3D82"/>
    <w:rsid w:val="00BE1493"/>
    <w:rsid w:val="00BE2710"/>
    <w:rsid w:val="00C010AF"/>
    <w:rsid w:val="00C11B5C"/>
    <w:rsid w:val="00C52B62"/>
    <w:rsid w:val="00C74006"/>
    <w:rsid w:val="00C836C3"/>
    <w:rsid w:val="00CC4522"/>
    <w:rsid w:val="00CE2556"/>
    <w:rsid w:val="00CF6351"/>
    <w:rsid w:val="00D12D1C"/>
    <w:rsid w:val="00D141C7"/>
    <w:rsid w:val="00D3188E"/>
    <w:rsid w:val="00D43842"/>
    <w:rsid w:val="00D63038"/>
    <w:rsid w:val="00D847C8"/>
    <w:rsid w:val="00D91C9F"/>
    <w:rsid w:val="00DA0BA8"/>
    <w:rsid w:val="00DC18A6"/>
    <w:rsid w:val="00DE2FEB"/>
    <w:rsid w:val="00DF5B66"/>
    <w:rsid w:val="00E138F2"/>
    <w:rsid w:val="00E15CA9"/>
    <w:rsid w:val="00E20456"/>
    <w:rsid w:val="00E40831"/>
    <w:rsid w:val="00E525B6"/>
    <w:rsid w:val="00E62033"/>
    <w:rsid w:val="00E76F41"/>
    <w:rsid w:val="00E83F8D"/>
    <w:rsid w:val="00EB1AAF"/>
    <w:rsid w:val="00EB1BDC"/>
    <w:rsid w:val="00EB5F8B"/>
    <w:rsid w:val="00EB69FE"/>
    <w:rsid w:val="00EC1CB0"/>
    <w:rsid w:val="00EC289B"/>
    <w:rsid w:val="00EF775A"/>
    <w:rsid w:val="00F02F25"/>
    <w:rsid w:val="00F12372"/>
    <w:rsid w:val="00F30896"/>
    <w:rsid w:val="00F3224B"/>
    <w:rsid w:val="00F3775B"/>
    <w:rsid w:val="00F43990"/>
    <w:rsid w:val="00F4562D"/>
    <w:rsid w:val="00F63103"/>
    <w:rsid w:val="00F8019B"/>
    <w:rsid w:val="00F851C0"/>
    <w:rsid w:val="00F939E8"/>
    <w:rsid w:val="00F958C8"/>
    <w:rsid w:val="00FA10D2"/>
    <w:rsid w:val="00FA140F"/>
    <w:rsid w:val="00FB1146"/>
    <w:rsid w:val="00FB14C2"/>
    <w:rsid w:val="00FC670F"/>
    <w:rsid w:val="00FE314D"/>
    <w:rsid w:val="00FF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3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0F"/>
    <w:rPr>
      <w:rFonts w:ascii="Tahoma" w:hAnsi="Tahoma" w:cs="Tahoma"/>
      <w:sz w:val="16"/>
      <w:szCs w:val="16"/>
    </w:rPr>
  </w:style>
  <w:style w:type="character" w:styleId="Emphasis">
    <w:name w:val="Emphasis"/>
    <w:basedOn w:val="DefaultParagraphFont"/>
    <w:uiPriority w:val="20"/>
    <w:qFormat/>
    <w:rsid w:val="00EB5F8B"/>
    <w:rPr>
      <w:i/>
      <w:iCs/>
    </w:rPr>
  </w:style>
  <w:style w:type="character" w:styleId="Strong">
    <w:name w:val="Strong"/>
    <w:basedOn w:val="DefaultParagraphFont"/>
    <w:uiPriority w:val="22"/>
    <w:qFormat/>
    <w:rsid w:val="00621A85"/>
    <w:rPr>
      <w:b/>
      <w:bCs/>
    </w:rPr>
  </w:style>
  <w:style w:type="character" w:customStyle="1" w:styleId="Heading3Char">
    <w:name w:val="Heading 3 Char"/>
    <w:basedOn w:val="DefaultParagraphFont"/>
    <w:link w:val="Heading3"/>
    <w:uiPriority w:val="9"/>
    <w:rsid w:val="00DF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3B9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0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B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B9E"/>
    <w:rPr>
      <w:rFonts w:ascii="Courier New" w:eastAsia="Times New Roman" w:hAnsi="Courier New" w:cs="Courier New"/>
      <w:sz w:val="20"/>
      <w:szCs w:val="20"/>
    </w:rPr>
  </w:style>
  <w:style w:type="character" w:customStyle="1" w:styleId="jb-highlight-lightgreen-bold">
    <w:name w:val="jb-highlight-lightgreen-bold"/>
    <w:basedOn w:val="DefaultParagraphFont"/>
    <w:rsid w:val="00AD3E37"/>
  </w:style>
  <w:style w:type="character" w:styleId="Hyperlink">
    <w:name w:val="Hyperlink"/>
    <w:basedOn w:val="DefaultParagraphFont"/>
    <w:uiPriority w:val="99"/>
    <w:semiHidden/>
    <w:unhideWhenUsed/>
    <w:rsid w:val="006C63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3B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50F"/>
    <w:rPr>
      <w:rFonts w:ascii="Tahoma" w:hAnsi="Tahoma" w:cs="Tahoma"/>
      <w:sz w:val="16"/>
      <w:szCs w:val="16"/>
    </w:rPr>
  </w:style>
  <w:style w:type="character" w:styleId="Emphasis">
    <w:name w:val="Emphasis"/>
    <w:basedOn w:val="DefaultParagraphFont"/>
    <w:uiPriority w:val="20"/>
    <w:qFormat/>
    <w:rsid w:val="00EB5F8B"/>
    <w:rPr>
      <w:i/>
      <w:iCs/>
    </w:rPr>
  </w:style>
  <w:style w:type="character" w:styleId="Strong">
    <w:name w:val="Strong"/>
    <w:basedOn w:val="DefaultParagraphFont"/>
    <w:uiPriority w:val="22"/>
    <w:qFormat/>
    <w:rsid w:val="00621A85"/>
    <w:rPr>
      <w:b/>
      <w:bCs/>
    </w:rPr>
  </w:style>
  <w:style w:type="character" w:customStyle="1" w:styleId="Heading3Char">
    <w:name w:val="Heading 3 Char"/>
    <w:basedOn w:val="DefaultParagraphFont"/>
    <w:link w:val="Heading3"/>
    <w:uiPriority w:val="9"/>
    <w:rsid w:val="00DF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5B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3B9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50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B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B9E"/>
    <w:rPr>
      <w:rFonts w:ascii="Courier New" w:eastAsia="Times New Roman" w:hAnsi="Courier New" w:cs="Courier New"/>
      <w:sz w:val="20"/>
      <w:szCs w:val="20"/>
    </w:rPr>
  </w:style>
  <w:style w:type="character" w:customStyle="1" w:styleId="jb-highlight-lightgreen-bold">
    <w:name w:val="jb-highlight-lightgreen-bold"/>
    <w:basedOn w:val="DefaultParagraphFont"/>
    <w:rsid w:val="00AD3E37"/>
  </w:style>
  <w:style w:type="character" w:styleId="Hyperlink">
    <w:name w:val="Hyperlink"/>
    <w:basedOn w:val="DefaultParagraphFont"/>
    <w:uiPriority w:val="99"/>
    <w:semiHidden/>
    <w:unhideWhenUsed/>
    <w:rsid w:val="006C6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7191">
      <w:bodyDiv w:val="1"/>
      <w:marLeft w:val="0"/>
      <w:marRight w:val="0"/>
      <w:marTop w:val="0"/>
      <w:marBottom w:val="0"/>
      <w:divBdr>
        <w:top w:val="none" w:sz="0" w:space="0" w:color="auto"/>
        <w:left w:val="none" w:sz="0" w:space="0" w:color="auto"/>
        <w:bottom w:val="none" w:sz="0" w:space="0" w:color="auto"/>
        <w:right w:val="none" w:sz="0" w:space="0" w:color="auto"/>
      </w:divBdr>
    </w:div>
    <w:div w:id="561989390">
      <w:bodyDiv w:val="1"/>
      <w:marLeft w:val="0"/>
      <w:marRight w:val="0"/>
      <w:marTop w:val="0"/>
      <w:marBottom w:val="0"/>
      <w:divBdr>
        <w:top w:val="none" w:sz="0" w:space="0" w:color="auto"/>
        <w:left w:val="none" w:sz="0" w:space="0" w:color="auto"/>
        <w:bottom w:val="none" w:sz="0" w:space="0" w:color="auto"/>
        <w:right w:val="none" w:sz="0" w:space="0" w:color="auto"/>
      </w:divBdr>
    </w:div>
    <w:div w:id="1107656439">
      <w:bodyDiv w:val="1"/>
      <w:marLeft w:val="0"/>
      <w:marRight w:val="0"/>
      <w:marTop w:val="0"/>
      <w:marBottom w:val="0"/>
      <w:divBdr>
        <w:top w:val="none" w:sz="0" w:space="0" w:color="auto"/>
        <w:left w:val="none" w:sz="0" w:space="0" w:color="auto"/>
        <w:bottom w:val="none" w:sz="0" w:space="0" w:color="auto"/>
        <w:right w:val="none" w:sz="0" w:space="0" w:color="auto"/>
      </w:divBdr>
    </w:div>
    <w:div w:id="1232808253">
      <w:bodyDiv w:val="1"/>
      <w:marLeft w:val="0"/>
      <w:marRight w:val="0"/>
      <w:marTop w:val="0"/>
      <w:marBottom w:val="0"/>
      <w:divBdr>
        <w:top w:val="none" w:sz="0" w:space="0" w:color="auto"/>
        <w:left w:val="none" w:sz="0" w:space="0" w:color="auto"/>
        <w:bottom w:val="none" w:sz="0" w:space="0" w:color="auto"/>
        <w:right w:val="none" w:sz="0" w:space="0" w:color="auto"/>
      </w:divBdr>
    </w:div>
    <w:div w:id="1287155211">
      <w:bodyDiv w:val="1"/>
      <w:marLeft w:val="0"/>
      <w:marRight w:val="0"/>
      <w:marTop w:val="0"/>
      <w:marBottom w:val="0"/>
      <w:divBdr>
        <w:top w:val="none" w:sz="0" w:space="0" w:color="auto"/>
        <w:left w:val="none" w:sz="0" w:space="0" w:color="auto"/>
        <w:bottom w:val="none" w:sz="0" w:space="0" w:color="auto"/>
        <w:right w:val="none" w:sz="0" w:space="0" w:color="auto"/>
      </w:divBdr>
    </w:div>
    <w:div w:id="1427581468">
      <w:bodyDiv w:val="1"/>
      <w:marLeft w:val="0"/>
      <w:marRight w:val="0"/>
      <w:marTop w:val="0"/>
      <w:marBottom w:val="0"/>
      <w:divBdr>
        <w:top w:val="none" w:sz="0" w:space="0" w:color="auto"/>
        <w:left w:val="none" w:sz="0" w:space="0" w:color="auto"/>
        <w:bottom w:val="none" w:sz="0" w:space="0" w:color="auto"/>
        <w:right w:val="none" w:sz="0" w:space="0" w:color="auto"/>
      </w:divBdr>
    </w:div>
    <w:div w:id="1667705711">
      <w:bodyDiv w:val="1"/>
      <w:marLeft w:val="0"/>
      <w:marRight w:val="0"/>
      <w:marTop w:val="0"/>
      <w:marBottom w:val="0"/>
      <w:divBdr>
        <w:top w:val="none" w:sz="0" w:space="0" w:color="auto"/>
        <w:left w:val="none" w:sz="0" w:space="0" w:color="auto"/>
        <w:bottom w:val="none" w:sz="0" w:space="0" w:color="auto"/>
        <w:right w:val="none" w:sz="0" w:space="0" w:color="auto"/>
      </w:divBdr>
    </w:div>
    <w:div w:id="18677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computer_sci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Algorit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design_pattern" TargetMode="External"/><Relationship Id="rId11" Type="http://schemas.openxmlformats.org/officeDocument/2006/relationships/hyperlink" Target="https://stackoverflow.com/q/383947/335858"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Open/closed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sri.ashish</dc:creator>
  <cp:keywords/>
  <dc:description/>
  <cp:lastModifiedBy>sri.ashish</cp:lastModifiedBy>
  <cp:revision>141</cp:revision>
  <dcterms:created xsi:type="dcterms:W3CDTF">2020-05-16T09:43:00Z</dcterms:created>
  <dcterms:modified xsi:type="dcterms:W3CDTF">2020-06-01T13:04:00Z</dcterms:modified>
</cp:coreProperties>
</file>