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AA64" w14:textId="77777777" w:rsidR="00CF1B60" w:rsidRPr="00CF1B60" w:rsidRDefault="00CF1B60" w:rsidP="00CF1B60">
      <w:r w:rsidRPr="00CF1B60">
        <w:rPr>
          <w:b/>
          <w:bCs/>
        </w:rPr>
        <w:t>"Export design as HTML from Figma" is the riskiest assumption.</w:t>
      </w:r>
    </w:p>
    <w:p w14:paraId="647EA833" w14:textId="77777777" w:rsidR="00CF1B60" w:rsidRPr="00CF1B60" w:rsidRDefault="00CF1B60" w:rsidP="00CF1B60">
      <w:r w:rsidRPr="00CF1B60">
        <w:t xml:space="preserve">This is the biggest one. Figma's HTML export (via plugins like Figma to HTML, Anima, or </w:t>
      </w:r>
      <w:proofErr w:type="spellStart"/>
      <w:r w:rsidRPr="00CF1B60">
        <w:t>Locofy</w:t>
      </w:r>
      <w:proofErr w:type="spellEnd"/>
      <w:r w:rsidRPr="00CF1B60">
        <w:t>) produces fragile, deeply nested, class-heavy HTML that is not production-quality. It is rarely maintainable and almost never semantically correct. More critically — the exported HTML won't carry your binding annotations in a structured way that a runtime can reliably parse.</w:t>
      </w:r>
    </w:p>
    <w:p w14:paraId="6A079FB1" w14:textId="77777777" w:rsidR="00CF1B60" w:rsidRPr="00CF1B60" w:rsidRDefault="00CF1B60" w:rsidP="00CF1B60">
      <w:r w:rsidRPr="00CF1B60">
        <w:t>What Figma actually exports well is: design tokens (</w:t>
      </w:r>
      <w:proofErr w:type="spellStart"/>
      <w:r w:rsidRPr="00CF1B60">
        <w:t>colours</w:t>
      </w:r>
      <w:proofErr w:type="spellEnd"/>
      <w:r w:rsidRPr="00CF1B60">
        <w:t xml:space="preserve">, spacing, typography) and layout structure (which components exist, in what order, in what regions). The </w:t>
      </w:r>
      <w:r w:rsidRPr="00CF1B60">
        <w:rPr>
          <w:i/>
          <w:iCs/>
        </w:rPr>
        <w:t>HTML itself</w:t>
      </w:r>
      <w:r w:rsidRPr="00CF1B60">
        <w:t xml:space="preserve"> is not the right export artifact.</w:t>
      </w:r>
    </w:p>
    <w:p w14:paraId="41862A1C" w14:textId="77777777" w:rsidR="00CF1B60" w:rsidRPr="00CF1B60" w:rsidRDefault="00CF1B60" w:rsidP="00CF1B60">
      <w:r w:rsidRPr="00CF1B60">
        <w:rPr>
          <w:b/>
          <w:bCs/>
        </w:rPr>
        <w:t>The gap:</w:t>
      </w:r>
      <w:r w:rsidRPr="00CF1B60">
        <w:t xml:space="preserve"> Your plan treats Figma-exported HTML as a runtime artifact. It should instead be a reference artifact — developers look at it to build components, but it doesn't run directly. The binding annotations need to live in plugin data (as we specified), not embedded in exported HTML attributes.</w:t>
      </w:r>
    </w:p>
    <w:p w14:paraId="5656FC39" w14:textId="77777777" w:rsidR="00457F8C" w:rsidRDefault="00457F8C"/>
    <w:sectPr w:rsidR="00457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60"/>
    <w:rsid w:val="00457F8C"/>
    <w:rsid w:val="00691145"/>
    <w:rsid w:val="00731D08"/>
    <w:rsid w:val="00CF1B60"/>
    <w:rsid w:val="00F3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4BEB"/>
  <w15:chartTrackingRefBased/>
  <w15:docId w15:val="{CBBE53EB-9C32-40C0-98B7-634E9CBA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Srikanthan Krishnamachari</dc:creator>
  <cp:keywords/>
  <dc:description/>
  <cp:lastModifiedBy>Srikanthan Krishnamachari</cp:lastModifiedBy>
  <cp:revision>1</cp:revision>
  <dcterms:created xsi:type="dcterms:W3CDTF">2026-05-06T02:41:00Z</dcterms:created>
  <dcterms:modified xsi:type="dcterms:W3CDTF">2026-05-06T02:41:00Z</dcterms:modified>
</cp:coreProperties>
</file>