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66"/>
          <w:sz w:val="32"/>
        </w:rPr>
        <w:t>PANDUAN PRAKTIKUM PERTEMUAN 3</w:t>
      </w:r>
    </w:p>
    <w:p>
      <w:pPr>
        <w:jc w:val="center"/>
      </w:pPr>
      <w:r>
        <w:rPr>
          <w:b/>
          <w:color w:val="F28C28"/>
          <w:sz w:val="26"/>
        </w:rPr>
        <w:t>CSS3 Layout: Box Model, Flexbox, Grid, dan Responsive Design</w:t>
      </w:r>
    </w:p>
    <w:p>
      <w:pPr>
        <w:jc w:val="center"/>
      </w:pPr>
      <w:r>
        <w:rPr>
          <w:color w:val="505050"/>
          <w:sz w:val="22"/>
        </w:rPr>
        <w:t>TI-501 Pengembangan Aplikasi Web</w:t>
      </w:r>
    </w:p>
    <w:p>
      <w:pPr>
        <w:pStyle w:val="Heading1"/>
      </w:pPr>
      <w:r>
        <w:t>A. Identitas Praktikum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B66"/>
          </w:tcPr>
          <w:p>
            <w:r/>
            <w:r>
              <w:rPr>
                <w:b/>
                <w:color w:val="FFFFFF"/>
                <w:sz w:val="20"/>
              </w:rPr>
              <w:t>Mata Kuliah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Pengembangan Aplikasi Web (TI-501)</w:t>
            </w:r>
          </w:p>
        </w:tc>
      </w:tr>
      <w:tr>
        <w:tc>
          <w:tcPr>
            <w:tcW w:type="dxa" w:w="5112"/>
            <w:vAlign w:val="center"/>
            <w:shd w:fill="173B66"/>
          </w:tcPr>
          <w:p>
            <w:r/>
            <w:r>
              <w:rPr>
                <w:b/>
                <w:color w:val="FFFFFF"/>
                <w:sz w:val="20"/>
              </w:rPr>
              <w:t>Pertemuan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5112"/>
            <w:vAlign w:val="center"/>
            <w:shd w:fill="173B66"/>
          </w:tcPr>
          <w:p>
            <w:r/>
            <w:r>
              <w:rPr>
                <w:b/>
                <w:color w:val="FFFFFF"/>
                <w:sz w:val="20"/>
              </w:rPr>
              <w:t>Topik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CSS3 box model, Flexbox, Grid, media query, dan desain responsif</w:t>
            </w:r>
          </w:p>
        </w:tc>
      </w:tr>
      <w:tr>
        <w:tc>
          <w:tcPr>
            <w:tcW w:type="dxa" w:w="5112"/>
            <w:vAlign w:val="center"/>
            <w:shd w:fill="173B66"/>
          </w:tcPr>
          <w:p>
            <w:r/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CPMK52 — Mahasiswa mampu mengimplementasikan solusi dengan teknologi informasi</w:t>
            </w:r>
          </w:p>
        </w:tc>
      </w:tr>
      <w:tr>
        <w:tc>
          <w:tcPr>
            <w:tcW w:type="dxa" w:w="5112"/>
            <w:vAlign w:val="center"/>
            <w:shd w:fill="173B66"/>
          </w:tcPr>
          <w:p>
            <w:r/>
            <w:r>
              <w:rPr>
                <w:b/>
                <w:color w:val="FFFFFF"/>
                <w:sz w:val="20"/>
              </w:rPr>
              <w:t>Bobot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3%</w:t>
            </w:r>
          </w:p>
        </w:tc>
      </w:tr>
    </w:tbl>
    <w:p>
      <w:pPr>
        <w:pStyle w:val="Heading1"/>
      </w:pPr>
      <w:r>
        <w:t>B. Tujuan Praktikum</w:t>
      </w:r>
    </w:p>
    <w:p>
      <w:pPr>
        <w:pStyle w:val="ListBullet"/>
      </w:pPr>
      <w:r>
        <w:t>Mahasiswa mampu menghubungkan file CSS eksternal ke halaman HTML.</w:t>
      </w:r>
    </w:p>
    <w:p>
      <w:pPr>
        <w:pStyle w:val="ListBullet"/>
      </w:pPr>
      <w:r>
        <w:t>Mahasiswa mampu menerapkan box model untuk mengatur jarak, ukuran, dan kartu konten.</w:t>
      </w:r>
    </w:p>
    <w:p>
      <w:pPr>
        <w:pStyle w:val="ListBullet"/>
      </w:pPr>
      <w:r>
        <w:t>Mahasiswa mampu menggunakan Flexbox untuk navigasi dan komponen satu dimensi.</w:t>
      </w:r>
    </w:p>
    <w:p>
      <w:pPr>
        <w:pStyle w:val="ListBullet"/>
      </w:pPr>
      <w:r>
        <w:t>Mahasiswa mampu menggunakan CSS Grid untuk layout kartu fitur.</w:t>
      </w:r>
    </w:p>
    <w:p>
      <w:pPr>
        <w:pStyle w:val="ListBullet"/>
      </w:pPr>
      <w:r>
        <w:t>Mahasiswa mampu menggunakan media query agar halaman responsif pada mobile dan desktop.</w:t>
      </w:r>
    </w:p>
    <w:p>
      <w:pPr>
        <w:pStyle w:val="ListBullet"/>
      </w:pPr>
      <w:r>
        <w:t>Mahasiswa mampu mengecek keterbacaan dan aksesibilitas dasar tampilan web.</w:t>
      </w:r>
    </w:p>
    <w:p>
      <w:pPr>
        <w:pStyle w:val="Heading1"/>
      </w:pPr>
      <w:r>
        <w:t>C. Prasyarat</w:t>
      </w:r>
    </w:p>
    <w:p>
      <w:pPr>
        <w:pStyle w:val="ListBullet"/>
      </w:pPr>
      <w:r>
        <w:t>Sudah memahami struktur HTML semantik dari Pertemuan 2.</w:t>
      </w:r>
    </w:p>
    <w:p>
      <w:pPr>
        <w:pStyle w:val="ListBullet"/>
      </w:pPr>
      <w:r>
        <w:t>Memiliki folder kerja berisi `index.html`.</w:t>
      </w:r>
    </w:p>
    <w:p>
      <w:pPr>
        <w:pStyle w:val="ListBullet"/>
      </w:pPr>
      <w:r>
        <w:t>Menggunakan editor kode seperti VS Code dan browser modern.</w:t>
      </w:r>
    </w:p>
    <w:p>
      <w:pPr>
        <w:pStyle w:val="Heading1"/>
      </w:pPr>
      <w:r>
        <w:t>D. Struktur Folder</w:t>
      </w:r>
    </w:p>
    <w:p>
      <w:pPr>
        <w:pStyle w:val="CodeBlock"/>
        <w:spacing w:before="80" w:after="120"/>
      </w:pPr>
      <w:r>
        <w:rPr>
          <w:rFonts w:ascii="Consolas" w:hAnsi="Consolas"/>
          <w:sz w:val="17"/>
        </w:rPr>
        <w:t>03_css3-layout-responsif/</w:t>
        <w:br/>
        <w:t>├── src/</w:t>
        <w:br/>
        <w:t>│   ├── index.html</w:t>
        <w:br/>
        <w:t>│   └── style.css</w:t>
        <w:br/>
        <w:t>├── assets/</w:t>
        <w:br/>
        <w:t>├── tugas/</w:t>
        <w:br/>
        <w:t>└── README.md</w:t>
      </w:r>
    </w:p>
    <w:p>
      <w:pPr>
        <w:pStyle w:val="Heading1"/>
      </w:pPr>
      <w:r>
        <w:t>E. Langkah Praktikum</w:t>
      </w:r>
    </w:p>
    <w:p>
      <w:pPr>
        <w:pStyle w:val="Heading2"/>
      </w:pPr>
      <w:r>
        <w:t>Langkah 1 — Hubungkan CSS ke HTML</w:t>
      </w:r>
    </w:p>
    <w:p>
      <w:r>
        <w:t>Tambahkan baris berikut di dalam tag &lt;head&gt; pada file index.html.</w:t>
      </w:r>
    </w:p>
    <w:p>
      <w:pPr>
        <w:pStyle w:val="CodeBlock"/>
        <w:spacing w:before="80" w:after="120"/>
      </w:pPr>
      <w:r>
        <w:rPr>
          <w:rFonts w:ascii="Consolas" w:hAnsi="Consolas"/>
          <w:sz w:val="17"/>
        </w:rPr>
        <w:t>&lt;link rel="stylesheet" href="style.css" /&gt;</w:t>
      </w:r>
    </w:p>
    <w:p>
      <w:pPr>
        <w:pStyle w:val="Heading2"/>
      </w:pPr>
      <w:r>
        <w:t>Langkah 2 — Buat dasar CSS dan box model</w:t>
      </w:r>
    </w:p>
    <w:p>
      <w:pPr>
        <w:pStyle w:val="CodeBlock"/>
        <w:spacing w:before="80" w:after="120"/>
      </w:pPr>
      <w:r>
        <w:rPr>
          <w:rFonts w:ascii="Consolas" w:hAnsi="Consolas"/>
          <w:sz w:val="17"/>
        </w:rPr>
        <w:t>:root {</w:t>
        <w:br/>
        <w:t xml:space="preserve">  --primary: #173b66;</w:t>
        <w:br/>
        <w:t xml:space="preserve">  --accent: #f28c28;</w:t>
        <w:br/>
        <w:t xml:space="preserve">  --bg: #f4f8fc;</w:t>
        <w:br/>
        <w:t xml:space="preserve">  --card: #ffffff;</w:t>
        <w:br/>
        <w:t>}</w:t>
        <w:br/>
        <w:br/>
        <w:t>* {</w:t>
        <w:br/>
        <w:t xml:space="preserve">  box-sizing: border-box;</w:t>
        <w:br/>
        <w:t>}</w:t>
        <w:br/>
        <w:br/>
        <w:t>body {</w:t>
        <w:br/>
        <w:t xml:space="preserve">  margin: 0;</w:t>
        <w:br/>
        <w:t xml:space="preserve">  font-family: Arial, sans-serif;</w:t>
        <w:br/>
        <w:t xml:space="preserve">  background: var(--bg);</w:t>
        <w:br/>
        <w:t xml:space="preserve">  line-height: 1.6;</w:t>
        <w:br/>
        <w:t>}</w:t>
      </w:r>
    </w:p>
    <w:p>
      <w:pPr>
        <w:pStyle w:val="Heading2"/>
      </w:pPr>
      <w:r>
        <w:t>Langkah 3 — Susun navigasi dengan Flexbox</w:t>
      </w:r>
    </w:p>
    <w:p>
      <w:pPr>
        <w:pStyle w:val="CodeBlock"/>
        <w:spacing w:before="80" w:after="120"/>
      </w:pPr>
      <w:r>
        <w:rPr>
          <w:rFonts w:ascii="Consolas" w:hAnsi="Consolas"/>
          <w:sz w:val="17"/>
        </w:rPr>
        <w:t>.site-header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1rem;</w:t>
        <w:br/>
        <w:t xml:space="preserve">  padding: 1rem 5vw;</w:t>
        <w:br/>
        <w:t xml:space="preserve">  background: white;</w:t>
        <w:br/>
        <w:t>}</w:t>
        <w:br/>
        <w:br/>
        <w:t>.nav {</w:t>
        <w:br/>
        <w:t xml:space="preserve">  display: flex;</w:t>
        <w:br/>
        <w:t xml:space="preserve">  gap: 1rem;</w:t>
        <w:br/>
        <w:t xml:space="preserve">  flex-wrap: wrap;</w:t>
        <w:br/>
        <w:t>}</w:t>
      </w:r>
    </w:p>
    <w:p>
      <w:pPr>
        <w:pStyle w:val="Heading2"/>
      </w:pPr>
      <w:r>
        <w:t>Langkah 4 — Buat kartu fitur dengan CSS Grid</w:t>
      </w:r>
    </w:p>
    <w:p>
      <w:pPr>
        <w:pStyle w:val="CodeBlock"/>
        <w:spacing w:before="80" w:after="120"/>
      </w:pPr>
      <w:r>
        <w:rPr>
          <w:rFonts w:ascii="Consolas" w:hAnsi="Consolas"/>
          <w:sz w:val="17"/>
        </w:rPr>
        <w:t>.feature-grid {</w:t>
        <w:br/>
        <w:t xml:space="preserve">  display: grid;</w:t>
        <w:br/>
        <w:t xml:space="preserve">  grid-template-columns: repeat(3, minmax(0, 1fr));</w:t>
        <w:br/>
        <w:t xml:space="preserve">  gap: 1.25rem;</w:t>
        <w:br/>
        <w:t>}</w:t>
        <w:br/>
        <w:br/>
        <w:t>.feature-card {</w:t>
        <w:br/>
        <w:t xml:space="preserve">  background: white;</w:t>
        <w:br/>
        <w:t xml:space="preserve">  border-radius: 20px;</w:t>
        <w:br/>
        <w:t xml:space="preserve">  padding: 1.5rem;</w:t>
        <w:br/>
        <w:t>}</w:t>
      </w:r>
    </w:p>
    <w:p>
      <w:pPr>
        <w:pStyle w:val="Heading2"/>
      </w:pPr>
      <w:r>
        <w:t>Langkah 5 — Tambahkan media query</w:t>
      </w:r>
    </w:p>
    <w:p>
      <w:pPr>
        <w:pStyle w:val="CodeBlock"/>
        <w:spacing w:before="80" w:after="120"/>
      </w:pPr>
      <w:r>
        <w:rPr>
          <w:rFonts w:ascii="Consolas" w:hAnsi="Consolas"/>
          <w:sz w:val="17"/>
        </w:rPr>
        <w:t>@media (max-width: 800px) {</w:t>
        <w:br/>
        <w:t xml:space="preserve">  .site-header,</w:t>
        <w:br/>
        <w:t xml:space="preserve">  .nav {</w:t>
        <w:br/>
        <w:t xml:space="preserve">    align-items: flex-start;</w:t>
        <w:br/>
        <w:t xml:space="preserve">    flex-direction: column;</w:t>
        <w:br/>
        <w:t xml:space="preserve">  }</w:t>
        <w:br/>
        <w:br/>
        <w:t xml:space="preserve">  .hero,</w:t>
        <w:br/>
        <w:t xml:space="preserve">  .feature-grid {</w:t>
        <w:br/>
        <w:t xml:space="preserve">    grid-template-columns: 1fr;</w:t>
        <w:br/>
        <w:t xml:space="preserve">  }</w:t>
        <w:br/>
        <w:t>}</w:t>
      </w:r>
    </w:p>
    <w:p>
      <w:pPr>
        <w:pStyle w:val="Heading1"/>
      </w:pPr>
      <w:r>
        <w:t>F. Tugas Mahasiswa</w:t>
      </w:r>
    </w:p>
    <w:p>
      <w:pPr>
        <w:pStyle w:val="ListNumber"/>
      </w:pPr>
      <w:r>
        <w:t>Kembangkan halaman Asisten AI untuk UMKM menggunakan `index.html` dan `style.css`.</w:t>
      </w:r>
    </w:p>
    <w:p>
      <w:pPr>
        <w:pStyle w:val="ListNumber"/>
      </w:pPr>
      <w:r>
        <w:t>Gunakan minimal satu bagian Flexbox dan satu bagian CSS Grid.</w:t>
      </w:r>
    </w:p>
    <w:p>
      <w:pPr>
        <w:pStyle w:val="ListNumber"/>
      </w:pPr>
      <w:r>
        <w:t>Tambahkan media query agar tampilan mobile rapi.</w:t>
      </w:r>
    </w:p>
    <w:p>
      <w:pPr>
        <w:pStyle w:val="ListNumber"/>
      </w:pPr>
      <w:r>
        <w:t>Ambil screenshot tampilan desktop dan mobile.</w:t>
      </w:r>
    </w:p>
    <w:p>
      <w:pPr>
        <w:pStyle w:val="ListNumber"/>
      </w:pPr>
      <w:r>
        <w:t>Isi laporan singkat menggunakan template pada folder `tugas/`.</w:t>
      </w:r>
    </w:p>
    <w:p>
      <w:pPr>
        <w:pStyle w:val="Heading1"/>
      </w:pPr>
      <w:r>
        <w:t>G. Checklist Sebelum Mengumpulkan</w:t>
      </w:r>
    </w:p>
    <w:p>
      <w:pPr>
        <w:pStyle w:val="ListBullet"/>
      </w:pPr>
      <w:r>
        <w:t>Tidak ada scroll horizontal pada mobile.</w:t>
      </w:r>
    </w:p>
    <w:p>
      <w:pPr>
        <w:pStyle w:val="ListBullet"/>
      </w:pPr>
      <w:r>
        <w:t>Semua input form memiliki label.</w:t>
      </w:r>
    </w:p>
    <w:p>
      <w:pPr>
        <w:pStyle w:val="ListBullet"/>
      </w:pPr>
      <w:r>
        <w:t>Teks dan tombol mudah dibaca.</w:t>
      </w:r>
    </w:p>
    <w:p>
      <w:pPr>
        <w:pStyle w:val="ListBullet"/>
      </w:pPr>
      <w:r>
        <w:t>Elemen tidak bertumpuk.</w:t>
      </w:r>
    </w:p>
    <w:p>
      <w:pPr>
        <w:pStyle w:val="ListBullet"/>
      </w:pPr>
      <w:r>
        <w:t>File CSS terpisah dan tertaut dengan benar.</w:t>
      </w:r>
    </w:p>
    <w:p>
      <w:pPr>
        <w:pStyle w:val="Heading1"/>
      </w:pPr>
      <w:r>
        <w:t>H. Rubrik Ringkas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B66"/>
          </w:tcPr>
          <w:p>
            <w:r/>
            <w:r>
              <w:rPr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408"/>
            <w:vAlign w:val="center"/>
            <w:shd w:fill="173B66"/>
          </w:tcPr>
          <w:p>
            <w:r/>
            <w:r>
              <w:rPr>
                <w:b/>
                <w:color w:val="FFFFFF"/>
                <w:sz w:val="20"/>
              </w:rPr>
              <w:t>Bobot</w:t>
            </w:r>
          </w:p>
        </w:tc>
        <w:tc>
          <w:tcPr>
            <w:tcW w:type="dxa" w:w="3408"/>
            <w:vAlign w:val="center"/>
            <w:shd w:fill="173B66"/>
          </w:tcPr>
          <w:p>
            <w:r/>
            <w:r>
              <w:rPr>
                <w:b/>
                <w:color w:val="FFFFFF"/>
                <w:sz w:val="20"/>
              </w:rPr>
              <w:t>Indikator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Struktur HTML semantik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Elemen HTML sesuai fungsi.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Box 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Jarak dan ukuran konsisten.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Flexbox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20%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Navigasi/komponen satu dimensi rapi.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Grid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20%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Kartu/section dua dimensi rapi.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Responsif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20%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Mobile dan desktop tampil baik.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Aksesibilitas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10%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Label, fokus, kontras, dan keterbacaan baik.</w:t>
            </w:r>
          </w:p>
        </w:tc>
      </w:tr>
    </w:tbl>
    <w:p>
      <w:pPr>
        <w:pStyle w:val="Heading1"/>
      </w:pPr>
      <w:r>
        <w:t>I. Catatan AIK</w:t>
      </w:r>
    </w:p>
    <w:p>
      <w:r>
        <w:t>Desain responsif dan aksesibel merupakan bagian dari nilai Al-‘Adl dan Rahmah karena informasi dapat diakses oleh pengguna dari berbagai perangkat dan kondisi. Kerapian tampilan, keterbacaan, dan navigasi yang jelas juga menjadi bentuk penghormatan terhadap waktu pengguna.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B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B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B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16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