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B66"/>
          <w:sz w:val="32"/>
        </w:rPr>
        <w:t>PANDUAN PRAKTIKUM PERTEMUAN 5</w:t>
      </w:r>
    </w:p>
    <w:p>
      <w:pPr>
        <w:jc w:val="center"/>
      </w:pPr>
      <w:r>
        <w:rPr>
          <w:b/>
          <w:color w:val="F28C28"/>
          <w:sz w:val="28"/>
        </w:rPr>
        <w:t>JavaScript DOM, Event Handling, dan Fetch API</w:t>
      </w:r>
    </w:p>
    <w:p>
      <w:pPr>
        <w:jc w:val="center"/>
      </w:pPr>
      <w:r>
        <w:rPr>
          <w:color w:val="4B5A6A"/>
          <w:sz w:val="21"/>
        </w:rPr>
        <w:t>TI-501 Pengembangan Aplikasi Web · Semester Antara</w:t>
      </w:r>
    </w:p>
    <w:tbl>
      <w:tblPr>
        <w:tblStyle w:val="TableGrid"/>
        <w:tblW w:type="auto" w:w="0"/>
        <w:jc w:val="center"/>
        <w:tblLook w:firstColumn="1" w:firstRow="1" w:lastColumn="0" w:lastRow="0" w:noHBand="0" w:noVBand="1" w:val="04A0"/>
      </w:tblPr>
      <w:tblGrid>
        <w:gridCol w:w="5040"/>
        <w:gridCol w:w="5040"/>
      </w:tblGrid>
      <w:tr>
        <w:tc>
          <w:tcPr>
            <w:tcW w:type="dxa" w:w="5040"/>
            <w:shd w:fill="F3F7FB"/>
            <w:vAlign w:val="center"/>
          </w:tcPr>
          <w:p>
            <w:r/>
            <w:r>
              <w:rPr>
                <w:b/>
                <w:color w:val="173B66"/>
                <w:sz w:val="19"/>
              </w:rPr>
              <w:t>Program Studi</w:t>
            </w:r>
          </w:p>
        </w:tc>
        <w:tc>
          <w:tcPr>
            <w:tcW w:type="dxa" w:w="5040"/>
            <w:vAlign w:val="center"/>
          </w:tcPr>
          <w:p>
            <w:r/>
            <w:r>
              <w:rPr>
                <w:b w:val="0"/>
                <w:sz w:val="19"/>
              </w:rPr>
              <w:t>S1 Teknologi Informasi, Fakultas Teknik UMY</w:t>
            </w:r>
          </w:p>
        </w:tc>
      </w:tr>
      <w:tr>
        <w:tc>
          <w:tcPr>
            <w:tcW w:type="dxa" w:w="5040"/>
            <w:shd w:fill="F3F7FB"/>
            <w:vAlign w:val="center"/>
          </w:tcPr>
          <w:p>
            <w:r/>
            <w:r>
              <w:rPr>
                <w:b/>
                <w:color w:val="173B66"/>
                <w:sz w:val="19"/>
              </w:rPr>
              <w:t>Pertemuan</w:t>
            </w:r>
          </w:p>
        </w:tc>
        <w:tc>
          <w:tcPr>
            <w:tcW w:type="dxa" w:w="5040"/>
            <w:vAlign w:val="center"/>
          </w:tcPr>
          <w:p>
            <w:r/>
            <w:r>
              <w:rPr>
                <w:b w:val="0"/>
                <w:sz w:val="19"/>
              </w:rPr>
              <w:t>5</w:t>
            </w:r>
          </w:p>
        </w:tc>
      </w:tr>
      <w:tr>
        <w:tc>
          <w:tcPr>
            <w:tcW w:type="dxa" w:w="5040"/>
            <w:shd w:fill="F3F7FB"/>
            <w:vAlign w:val="center"/>
          </w:tcPr>
          <w:p>
            <w:r/>
            <w:r>
              <w:rPr>
                <w:b/>
                <w:color w:val="173B66"/>
                <w:sz w:val="19"/>
              </w:rPr>
              <w:t>CPMK</w:t>
            </w:r>
          </w:p>
        </w:tc>
        <w:tc>
          <w:tcPr>
            <w:tcW w:type="dxa" w:w="5040"/>
            <w:vAlign w:val="center"/>
          </w:tcPr>
          <w:p>
            <w:r/>
            <w:r>
              <w:rPr>
                <w:b w:val="0"/>
                <w:sz w:val="19"/>
              </w:rPr>
              <w:t>CPMK52 - Mengimplementasikan solusi dengan menggunakan teknologi informasi</w:t>
            </w:r>
          </w:p>
        </w:tc>
      </w:tr>
      <w:tr>
        <w:tc>
          <w:tcPr>
            <w:tcW w:type="dxa" w:w="5040"/>
            <w:shd w:fill="F3F7FB"/>
            <w:vAlign w:val="center"/>
          </w:tcPr>
          <w:p>
            <w:r/>
            <w:r>
              <w:rPr>
                <w:b/>
                <w:color w:val="173B66"/>
                <w:sz w:val="19"/>
              </w:rPr>
              <w:t>Topik RPS</w:t>
            </w:r>
          </w:p>
        </w:tc>
        <w:tc>
          <w:tcPr>
            <w:tcW w:type="dxa" w:w="5040"/>
            <w:vAlign w:val="center"/>
          </w:tcPr>
          <w:p>
            <w:r/>
            <w:r>
              <w:rPr>
                <w:b w:val="0"/>
                <w:sz w:val="19"/>
              </w:rPr>
              <w:t>DOM manipulation, event handling, asynchronous JavaScript, dan Fetch API</w:t>
            </w:r>
          </w:p>
        </w:tc>
      </w:tr>
      <w:tr>
        <w:tc>
          <w:tcPr>
            <w:tcW w:type="dxa" w:w="5040"/>
            <w:shd w:fill="F3F7FB"/>
            <w:vAlign w:val="center"/>
          </w:tcPr>
          <w:p>
            <w:r/>
            <w:r>
              <w:rPr>
                <w:b/>
                <w:color w:val="173B66"/>
                <w:sz w:val="19"/>
              </w:rPr>
              <w:t>Studi Kasus</w:t>
            </w:r>
          </w:p>
        </w:tc>
        <w:tc>
          <w:tcPr>
            <w:tcW w:type="dxa" w:w="5040"/>
            <w:vAlign w:val="center"/>
          </w:tcPr>
          <w:p>
            <w:r/>
            <w:r>
              <w:rPr>
                <w:b w:val="0"/>
                <w:sz w:val="19"/>
              </w:rPr>
              <w:t>Asisten Caption UMKM</w:t>
            </w:r>
          </w:p>
        </w:tc>
      </w:tr>
      <w:tr>
        <w:tc>
          <w:tcPr>
            <w:tcW w:type="dxa" w:w="5040"/>
            <w:shd w:fill="F3F7FB"/>
            <w:vAlign w:val="center"/>
          </w:tcPr>
          <w:p>
            <w:r/>
            <w:r>
              <w:rPr>
                <w:b/>
                <w:color w:val="173B66"/>
                <w:sz w:val="19"/>
              </w:rPr>
              <w:t>Bobot aktivitas</w:t>
            </w:r>
          </w:p>
        </w:tc>
        <w:tc>
          <w:tcPr>
            <w:tcW w:type="dxa" w:w="5040"/>
            <w:vAlign w:val="center"/>
          </w:tcPr>
          <w:p>
            <w:r/>
            <w:r>
              <w:rPr>
                <w:b w:val="0"/>
                <w:sz w:val="19"/>
              </w:rPr>
              <w:t>4%</w:t>
            </w:r>
          </w:p>
        </w:tc>
      </w:tr>
    </w:tbl>
    <w:p>
      <w:pPr>
        <w:pStyle w:val="Heading1"/>
      </w:pPr>
      <w:r>
        <w:t>A. Tujuan Praktikum</w:t>
      </w:r>
    </w:p>
    <w:p>
      <w:pPr>
        <w:pStyle w:val="ListBullet"/>
      </w:pPr>
      <w:r>
        <w:t>Menghubungkan file JavaScript ke halaman HTML.</w:t>
      </w:r>
    </w:p>
    <w:p>
      <w:pPr>
        <w:pStyle w:val="ListBullet"/>
      </w:pPr>
      <w:r>
        <w:t>Menggunakan DOM selector untuk mengambil elemen halaman.</w:t>
      </w:r>
    </w:p>
    <w:p>
      <w:pPr>
        <w:pStyle w:val="ListBullet"/>
      </w:pPr>
      <w:r>
        <w:t>Membuat event listener untuk menangani aksi pengguna.</w:t>
      </w:r>
    </w:p>
    <w:p>
      <w:pPr>
        <w:pStyle w:val="ListBullet"/>
      </w:pPr>
      <w:r>
        <w:t>Melakukan validasi input form secara sederhana.</w:t>
      </w:r>
    </w:p>
    <w:p>
      <w:pPr>
        <w:pStyle w:val="ListBullet"/>
      </w:pPr>
      <w:r>
        <w:t>Menampilkan hasil ke halaman melalui manipulasi DOM.</w:t>
      </w:r>
    </w:p>
    <w:p>
      <w:pPr>
        <w:pStyle w:val="ListBullet"/>
      </w:pPr>
      <w:r>
        <w:t>Mengambil data contoh menggunakan Fetch API.</w:t>
      </w:r>
    </w:p>
    <w:p>
      <w:pPr>
        <w:pStyle w:val="Heading1"/>
      </w:pPr>
      <w:r>
        <w:t>B. Konteks Praktikum</w:t>
      </w:r>
    </w:p>
    <w:p>
      <w:r>
        <w:t>Pada Pertemuan 2 dan 3 mahasiswa telah membuat struktur HTML dan tampilan responsif. Pada Pertemuan 5, halaman tersebut dibuat interaktif dengan JavaScript. Studi kasus yang digunakan adalah halaman Asisten Caption UMKM, yaitu fitur sederhana untuk membantu pemilik UMKM membuat caption promosi dari data produk.</w:t>
      </w:r>
    </w:p>
    <w:p>
      <w:pPr>
        <w:pStyle w:val="Heading1"/>
      </w:pPr>
      <w:r>
        <w:t>C. Peralatan</w:t>
      </w:r>
    </w:p>
    <w:p>
      <w:pPr>
        <w:pStyle w:val="ListBullet"/>
      </w:pPr>
      <w:r>
        <w:t>Visual Studio Code.</w:t>
      </w:r>
    </w:p>
    <w:p>
      <w:pPr>
        <w:pStyle w:val="ListBullet"/>
      </w:pPr>
      <w:r>
        <w:t>Browser modern seperti Chrome, Edge, atau Firefox.</w:t>
      </w:r>
    </w:p>
    <w:p>
      <w:pPr>
        <w:pStyle w:val="ListBullet"/>
      </w:pPr>
      <w:r>
        <w:t>Ekstensi Live Server atau server lokal sederhana.</w:t>
      </w:r>
    </w:p>
    <w:p>
      <w:pPr>
        <w:pStyle w:val="ListBullet"/>
      </w:pPr>
      <w:r>
        <w:t>Folder source pada `src/`.</w:t>
      </w:r>
    </w:p>
    <w:p>
      <w:pPr>
        <w:pStyle w:val="ListBullet"/>
      </w:pPr>
      <w:r>
        <w:t>Kemampuan dasar HTML dan CSS dari pertemuan sebelumnya.</w:t>
      </w:r>
    </w:p>
    <w:p>
      <w:r>
        <w:br w:type="page"/>
      </w:r>
    </w:p>
    <w:p>
      <w:pPr>
        <w:pStyle w:val="Heading1"/>
      </w:pPr>
      <w:r>
        <w:t>D. Struktur File Praktikum</w:t>
      </w:r>
    </w:p>
    <w:p>
      <w:r>
        <w:rPr>
          <w:rFonts w:ascii="Courier New" w:hAnsi="Courier New"/>
          <w:sz w:val="18"/>
        </w:rPr>
        <w:t>src/</w:t>
        <w:br/>
        <w:t>├── index.html</w:t>
        <w:br/>
        <w:t>├── style.css</w:t>
        <w:br/>
        <w:t>├── script.js</w:t>
        <w:br/>
        <w:t>└── data/</w:t>
        <w:br/>
        <w:t xml:space="preserve">    └── contoh-produk.json</w:t>
      </w:r>
    </w:p>
    <w:p>
      <w:pPr>
        <w:pStyle w:val="Heading1"/>
      </w:pPr>
      <w:r>
        <w:t>E. Langkah Praktikum</w:t>
      </w:r>
    </w:p>
    <w:tbl>
      <w:tblPr>
        <w:tblStyle w:val="TableGrid"/>
        <w:tblW w:type="auto" w:w="0"/>
        <w:jc w:val="center"/>
        <w:tblLook w:firstColumn="1" w:firstRow="1" w:lastColumn="0" w:lastRow="0" w:noHBand="0" w:noVBand="1" w:val="04A0"/>
      </w:tblPr>
      <w:tblGrid>
        <w:gridCol w:w="5040"/>
        <w:gridCol w:w="5040"/>
      </w:tblGrid>
      <w:tr>
        <w:tc>
          <w:tcPr>
            <w:tcW w:type="dxa" w:w="5040"/>
            <w:shd w:fill="173B66"/>
            <w:vAlign w:val="center"/>
          </w:tcPr>
          <w:p>
            <w:r/>
            <w:r>
              <w:rPr>
                <w:b/>
                <w:color w:val="FFFFFF"/>
                <w:sz w:val="19"/>
              </w:rPr>
              <w:t>Langkah</w:t>
            </w:r>
          </w:p>
        </w:tc>
        <w:tc>
          <w:tcPr>
            <w:tcW w:type="dxa" w:w="5040"/>
            <w:shd w:fill="173B66"/>
            <w:vAlign w:val="center"/>
          </w:tcPr>
          <w:p>
            <w:r/>
            <w:r>
              <w:rPr>
                <w:b/>
                <w:color w:val="FFFFFF"/>
                <w:sz w:val="19"/>
              </w:rPr>
              <w:t>Instruksi</w:t>
            </w:r>
          </w:p>
        </w:tc>
      </w:tr>
      <w:tr>
        <w:tc>
          <w:tcPr>
            <w:tcW w:type="dxa" w:w="5040"/>
            <w:vAlign w:val="center"/>
          </w:tcPr>
          <w:p>
            <w:r/>
            <w:r>
              <w:rPr>
                <w:b/>
                <w:color w:val="173B66"/>
                <w:sz w:val="18"/>
              </w:rPr>
              <w:t>1. Buka project dengan Live Server</w:t>
            </w:r>
          </w:p>
        </w:tc>
        <w:tc>
          <w:tcPr>
            <w:tcW w:type="dxa" w:w="5040"/>
            <w:vAlign w:val="center"/>
          </w:tcPr>
          <w:p>
            <w:r/>
            <w:r>
              <w:rPr>
                <w:b w:val="0"/>
                <w:sz w:val="18"/>
              </w:rPr>
              <w:t>Buka folder `src/` di VS Code, lalu jalankan `index.html` menggunakan Live Server.</w:t>
            </w:r>
          </w:p>
        </w:tc>
      </w:tr>
      <w:tr>
        <w:tc>
          <w:tcPr>
            <w:tcW w:type="dxa" w:w="5040"/>
            <w:vAlign w:val="center"/>
          </w:tcPr>
          <w:p>
            <w:r/>
            <w:r>
              <w:rPr>
                <w:b/>
                <w:color w:val="173B66"/>
                <w:sz w:val="18"/>
              </w:rPr>
              <w:t>2. Hubungkan JavaScript</w:t>
            </w:r>
          </w:p>
        </w:tc>
        <w:tc>
          <w:tcPr>
            <w:tcW w:type="dxa" w:w="5040"/>
            <w:vAlign w:val="center"/>
          </w:tcPr>
          <w:p>
            <w:r/>
            <w:r>
              <w:rPr>
                <w:b w:val="0"/>
                <w:sz w:val="18"/>
              </w:rPr>
              <w:t>Pastikan file `script.js` dipanggil sebelum tag penutup `&lt;/body&gt;`.</w:t>
            </w:r>
          </w:p>
        </w:tc>
      </w:tr>
      <w:tr>
        <w:tc>
          <w:tcPr>
            <w:tcW w:type="dxa" w:w="5040"/>
            <w:vAlign w:val="center"/>
          </w:tcPr>
          <w:p>
            <w:r/>
            <w:r>
              <w:rPr>
                <w:b/>
                <w:color w:val="173B66"/>
                <w:sz w:val="18"/>
              </w:rPr>
              <w:t>3. Ambil elemen dengan DOM selector</w:t>
            </w:r>
          </w:p>
        </w:tc>
        <w:tc>
          <w:tcPr>
            <w:tcW w:type="dxa" w:w="5040"/>
            <w:vAlign w:val="center"/>
          </w:tcPr>
          <w:p>
            <w:r/>
            <w:r>
              <w:rPr>
                <w:b w:val="0"/>
                <w:sz w:val="18"/>
              </w:rPr>
              <w:t>Gunakan `document.querySelector()` untuk mengambil form, input, tombol, status, dan area output.</w:t>
            </w:r>
          </w:p>
        </w:tc>
      </w:tr>
      <w:tr>
        <w:tc>
          <w:tcPr>
            <w:tcW w:type="dxa" w:w="5040"/>
            <w:vAlign w:val="center"/>
          </w:tcPr>
          <w:p>
            <w:r/>
            <w:r>
              <w:rPr>
                <w:b/>
                <w:color w:val="173B66"/>
                <w:sz w:val="18"/>
              </w:rPr>
              <w:t>4. Buat event submit</w:t>
            </w:r>
          </w:p>
        </w:tc>
        <w:tc>
          <w:tcPr>
            <w:tcW w:type="dxa" w:w="5040"/>
            <w:vAlign w:val="center"/>
          </w:tcPr>
          <w:p>
            <w:r/>
            <w:r>
              <w:rPr>
                <w:b w:val="0"/>
                <w:sz w:val="18"/>
              </w:rPr>
              <w:t>Gunakan `form.addEventListener("submit", ...)` dan `event.preventDefault()` agar halaman tidak reload.</w:t>
            </w:r>
          </w:p>
        </w:tc>
      </w:tr>
      <w:tr>
        <w:tc>
          <w:tcPr>
            <w:tcW w:type="dxa" w:w="5040"/>
            <w:vAlign w:val="center"/>
          </w:tcPr>
          <w:p>
            <w:r/>
            <w:r>
              <w:rPr>
                <w:b/>
                <w:color w:val="173B66"/>
                <w:sz w:val="18"/>
              </w:rPr>
              <w:t>5. Validasi input</w:t>
            </w:r>
          </w:p>
        </w:tc>
        <w:tc>
          <w:tcPr>
            <w:tcW w:type="dxa" w:w="5040"/>
            <w:vAlign w:val="center"/>
          </w:tcPr>
          <w:p>
            <w:r/>
            <w:r>
              <w:rPr>
                <w:b w:val="0"/>
                <w:sz w:val="18"/>
              </w:rPr>
              <w:t>Cek panjang nama produk dan keunggulan produk. Tampilkan pesan error bila tidak valid.</w:t>
            </w:r>
          </w:p>
        </w:tc>
      </w:tr>
      <w:tr>
        <w:tc>
          <w:tcPr>
            <w:tcW w:type="dxa" w:w="5040"/>
            <w:vAlign w:val="center"/>
          </w:tcPr>
          <w:p>
            <w:r/>
            <w:r>
              <w:rPr>
                <w:b/>
                <w:color w:val="173B66"/>
                <w:sz w:val="18"/>
              </w:rPr>
              <w:t>6. Manipulasi DOM</w:t>
            </w:r>
          </w:p>
        </w:tc>
        <w:tc>
          <w:tcPr>
            <w:tcW w:type="dxa" w:w="5040"/>
            <w:vAlign w:val="center"/>
          </w:tcPr>
          <w:p>
            <w:r/>
            <w:r>
              <w:rPr>
                <w:b w:val="0"/>
                <w:sz w:val="18"/>
              </w:rPr>
              <w:t>Buat caption dari data form, lalu tampilkan ke elemen output dengan `textContent`.</w:t>
            </w:r>
          </w:p>
        </w:tc>
      </w:tr>
      <w:tr>
        <w:tc>
          <w:tcPr>
            <w:tcW w:type="dxa" w:w="5040"/>
            <w:vAlign w:val="center"/>
          </w:tcPr>
          <w:p>
            <w:r/>
            <w:r>
              <w:rPr>
                <w:b/>
                <w:color w:val="173B66"/>
                <w:sz w:val="18"/>
              </w:rPr>
              <w:t>7. Gunakan Fetch API</w:t>
            </w:r>
          </w:p>
        </w:tc>
        <w:tc>
          <w:tcPr>
            <w:tcW w:type="dxa" w:w="5040"/>
            <w:vAlign w:val="center"/>
          </w:tcPr>
          <w:p>
            <w:r/>
            <w:r>
              <w:rPr>
                <w:b w:val="0"/>
                <w:sz w:val="18"/>
              </w:rPr>
              <w:t>Klik tombol Ambil Contoh Produk untuk membaca `data/contoh-produk.json` dan mengisi form otomatis.</w:t>
            </w:r>
          </w:p>
        </w:tc>
      </w:tr>
      <w:tr>
        <w:tc>
          <w:tcPr>
            <w:tcW w:type="dxa" w:w="5040"/>
            <w:vAlign w:val="center"/>
          </w:tcPr>
          <w:p>
            <w:r/>
            <w:r>
              <w:rPr>
                <w:b/>
                <w:color w:val="173B66"/>
                <w:sz w:val="18"/>
              </w:rPr>
              <w:t>8. Uji dan dokumentasikan</w:t>
            </w:r>
          </w:p>
        </w:tc>
        <w:tc>
          <w:tcPr>
            <w:tcW w:type="dxa" w:w="5040"/>
            <w:vAlign w:val="center"/>
          </w:tcPr>
          <w:p>
            <w:r/>
            <w:r>
              <w:rPr>
                <w:b w:val="0"/>
                <w:sz w:val="18"/>
              </w:rPr>
              <w:t>Pastikan tidak ada error di Console dan isi template laporan tugas.</w:t>
            </w:r>
          </w:p>
        </w:tc>
      </w:tr>
    </w:tbl>
    <w:p>
      <w:pPr>
        <w:pStyle w:val="Heading1"/>
      </w:pPr>
      <w:r>
        <w:t>F. Cuplikan Kode Utama</w:t>
      </w:r>
    </w:p>
    <w:p>
      <w:pPr>
        <w:pStyle w:val="Heading2"/>
      </w:pPr>
      <w:r>
        <w:t>DOM Selector</w:t>
      </w:r>
    </w:p>
    <w:p>
      <w:r>
        <w:rPr>
          <w:rFonts w:ascii="Courier New" w:hAnsi="Courier New"/>
          <w:color w:val="173B66"/>
          <w:sz w:val="18"/>
        </w:rPr>
        <w:t>const form = document.querySelector("#captionForm");</w:t>
        <w:br/>
        <w:t>const output = document.querySelector("#captionOutput");</w:t>
      </w:r>
    </w:p>
    <w:p>
      <w:pPr>
        <w:pStyle w:val="Heading2"/>
      </w:pPr>
      <w:r>
        <w:t>Event Listener</w:t>
      </w:r>
    </w:p>
    <w:p>
      <w:r>
        <w:rPr>
          <w:rFonts w:ascii="Courier New" w:hAnsi="Courier New"/>
          <w:color w:val="173B66"/>
          <w:sz w:val="18"/>
        </w:rPr>
        <w:t>form.addEventListener("submit", function (event) {</w:t>
        <w:br/>
        <w:t xml:space="preserve">  event.preventDefault();</w:t>
        <w:br/>
        <w:t xml:space="preserve">  // proses data form</w:t>
        <w:br/>
        <w:t>});</w:t>
      </w:r>
    </w:p>
    <w:p>
      <w:pPr>
        <w:pStyle w:val="Heading2"/>
      </w:pPr>
      <w:r>
        <w:t>Fetch API</w:t>
      </w:r>
    </w:p>
    <w:p>
      <w:r>
        <w:rPr>
          <w:rFonts w:ascii="Courier New" w:hAnsi="Courier New"/>
          <w:color w:val="173B66"/>
          <w:sz w:val="18"/>
        </w:rPr>
        <w:t>const response = await fetch("data/contoh-produk.json");</w:t>
        <w:br/>
        <w:t>const contoh = await response.json();</w:t>
      </w:r>
    </w:p>
    <w:p>
      <w:r>
        <w:br w:type="page"/>
      </w:r>
    </w:p>
    <w:p>
      <w:pPr>
        <w:pStyle w:val="Heading1"/>
      </w:pPr>
      <w:r>
        <w:t>G. Checklist Pengujian</w:t>
      </w:r>
    </w:p>
    <w:p>
      <w:r>
        <w:t>☐ Form tampil dengan rapi dan responsif.</w:t>
      </w:r>
    </w:p>
    <w:p>
      <w:r>
        <w:t>☐ Tombol Buat Caption memproses data tanpa reload halaman.</w:t>
      </w:r>
    </w:p>
    <w:p>
      <w:r>
        <w:t>☐ Pesan error muncul jika input belum valid.</w:t>
      </w:r>
    </w:p>
    <w:p>
      <w:r>
        <w:t>☐ Hasil caption muncul setelah input valid.</w:t>
      </w:r>
    </w:p>
    <w:p>
      <w:r>
        <w:t>☐ Tombol Ambil Contoh Produk berhasil mengisi form.</w:t>
      </w:r>
    </w:p>
    <w:p>
      <w:r>
        <w:t>☐ Console browser tidak menampilkan error.</w:t>
      </w:r>
    </w:p>
    <w:p>
      <w:r>
        <w:t>☐ Kode diberi nama variabel yang mudah dipahami.</w:t>
      </w:r>
    </w:p>
    <w:p>
      <w:pPr>
        <w:pStyle w:val="Heading1"/>
      </w:pPr>
      <w:r>
        <w:t>H. Ketentuan Pengumpulan</w:t>
      </w:r>
    </w:p>
    <w:p>
      <w:pPr>
        <w:pStyle w:val="ListBullet"/>
      </w:pPr>
      <w:r>
        <w:t>Kumpulkan folder proyek dalam format ZIP atau tautan GitHub.</w:t>
      </w:r>
    </w:p>
    <w:p>
      <w:pPr>
        <w:pStyle w:val="ListBullet"/>
      </w:pPr>
      <w:r>
        <w:t>Sertakan laporan singkat berdasarkan template tugas.</w:t>
      </w:r>
    </w:p>
    <w:p>
      <w:pPr>
        <w:pStyle w:val="ListBullet"/>
      </w:pPr>
      <w:r>
        <w:t>Nama file: NIM_Nama_Pertemuan05.zip.</w:t>
      </w:r>
    </w:p>
    <w:p>
      <w:pPr>
        <w:pStyle w:val="ListBullet"/>
      </w:pPr>
      <w:r>
        <w:t>Sertakan screenshot halaman sebelum dan sesudah diproses.</w:t>
      </w:r>
    </w:p>
    <w:p>
      <w:pPr>
        <w:pStyle w:val="ListBullet"/>
      </w:pPr>
      <w:r>
        <w:t>Pastikan semua file HTML, CSS, JS, dan JSON tersedia.</w:t>
      </w:r>
    </w:p>
    <w:p>
      <w:pPr>
        <w:pStyle w:val="Heading1"/>
      </w:pPr>
      <w:r>
        <w:t>I. Rubrik Penilaian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B66"/>
            <w:vAlign w:val="center"/>
          </w:tcPr>
          <w:p>
            <w:r/>
            <w:r>
              <w:rPr>
                <w:b/>
                <w:color w:val="FFFFFF"/>
                <w:sz w:val="19"/>
              </w:rPr>
              <w:t>Aspek</w:t>
            </w:r>
          </w:p>
        </w:tc>
        <w:tc>
          <w:tcPr>
            <w:tcW w:type="dxa" w:w="3360"/>
            <w:shd w:fill="173B66"/>
            <w:vAlign w:val="center"/>
          </w:tcPr>
          <w:p>
            <w:r/>
            <w:r>
              <w:rPr>
                <w:b/>
                <w:color w:val="FFFFFF"/>
                <w:sz w:val="19"/>
              </w:rPr>
              <w:t>Bobot</w:t>
            </w:r>
          </w:p>
        </w:tc>
        <w:tc>
          <w:tcPr>
            <w:tcW w:type="dxa" w:w="3360"/>
            <w:shd w:fill="173B66"/>
            <w:vAlign w:val="center"/>
          </w:tcPr>
          <w:p>
            <w:r/>
            <w:r>
              <w:rPr>
                <w:b/>
                <w:color w:val="FFFFFF"/>
                <w:sz w:val="19"/>
              </w:rPr>
              <w:t>Kriteria</w:t>
            </w:r>
          </w:p>
        </w:tc>
      </w:tr>
      <w:tr>
        <w:tc>
          <w:tcPr>
            <w:tcW w:type="dxa" w:w="3360"/>
            <w:vAlign w:val="center"/>
          </w:tcPr>
          <w:p>
            <w:r/>
            <w:r>
              <w:rPr>
                <w:b/>
                <w:color w:val="173B66"/>
                <w:sz w:val="18"/>
              </w:rPr>
              <w:t>Struktur HTML dan CSS</w:t>
            </w:r>
          </w:p>
        </w:tc>
        <w:tc>
          <w:tcPr>
            <w:tcW w:type="dxa" w:w="3360"/>
            <w:vAlign w:val="center"/>
          </w:tcPr>
          <w:p>
            <w:r/>
            <w:r>
              <w:rPr>
                <w:b/>
                <w:color w:val="F28C28"/>
                <w:sz w:val="18"/>
              </w:rPr>
              <w:t>15%</w:t>
            </w:r>
          </w:p>
        </w:tc>
        <w:tc>
          <w:tcPr>
            <w:tcW w:type="dxa" w:w="3360"/>
            <w:vAlign w:val="center"/>
          </w:tcPr>
          <w:p>
            <w:r/>
            <w:r>
              <w:rPr>
                <w:b w:val="0"/>
                <w:sz w:val="18"/>
              </w:rPr>
              <w:t>Halaman rapi, responsif, dan tetap menggunakan struktur semantik.</w:t>
            </w:r>
          </w:p>
        </w:tc>
      </w:tr>
      <w:tr>
        <w:tc>
          <w:tcPr>
            <w:tcW w:type="dxa" w:w="3360"/>
            <w:vAlign w:val="center"/>
          </w:tcPr>
          <w:p>
            <w:r/>
            <w:r>
              <w:rPr>
                <w:b/>
                <w:color w:val="173B66"/>
                <w:sz w:val="18"/>
              </w:rPr>
              <w:t>DOM selector dan manipulasi</w:t>
            </w:r>
          </w:p>
        </w:tc>
        <w:tc>
          <w:tcPr>
            <w:tcW w:type="dxa" w:w="3360"/>
            <w:vAlign w:val="center"/>
          </w:tcPr>
          <w:p>
            <w:r/>
            <w:r>
              <w:rPr>
                <w:b/>
                <w:color w:val="F28C28"/>
                <w:sz w:val="18"/>
              </w:rPr>
              <w:t>20%</w:t>
            </w:r>
          </w:p>
        </w:tc>
        <w:tc>
          <w:tcPr>
            <w:tcW w:type="dxa" w:w="3360"/>
            <w:vAlign w:val="center"/>
          </w:tcPr>
          <w:p>
            <w:r/>
            <w:r>
              <w:rPr>
                <w:b w:val="0"/>
                <w:sz w:val="18"/>
              </w:rPr>
              <w:t>Elemen dipilih dan diperbarui dengan tepat.</w:t>
            </w:r>
          </w:p>
        </w:tc>
      </w:tr>
      <w:tr>
        <w:tc>
          <w:tcPr>
            <w:tcW w:type="dxa" w:w="3360"/>
            <w:vAlign w:val="center"/>
          </w:tcPr>
          <w:p>
            <w:r/>
            <w:r>
              <w:rPr>
                <w:b/>
                <w:color w:val="173B66"/>
                <w:sz w:val="18"/>
              </w:rPr>
              <w:t>Event handling</w:t>
            </w:r>
          </w:p>
        </w:tc>
        <w:tc>
          <w:tcPr>
            <w:tcW w:type="dxa" w:w="3360"/>
            <w:vAlign w:val="center"/>
          </w:tcPr>
          <w:p>
            <w:r/>
            <w:r>
              <w:rPr>
                <w:b/>
                <w:color w:val="F28C28"/>
                <w:sz w:val="18"/>
              </w:rPr>
              <w:t>20%</w:t>
            </w:r>
          </w:p>
        </w:tc>
        <w:tc>
          <w:tcPr>
            <w:tcW w:type="dxa" w:w="3360"/>
            <w:vAlign w:val="center"/>
          </w:tcPr>
          <w:p>
            <w:r/>
            <w:r>
              <w:rPr>
                <w:b w:val="0"/>
                <w:sz w:val="18"/>
              </w:rPr>
              <w:t>Event berjalan benar, form tidak reload, dan alur interaksi jelas.</w:t>
            </w:r>
          </w:p>
        </w:tc>
      </w:tr>
      <w:tr>
        <w:tc>
          <w:tcPr>
            <w:tcW w:type="dxa" w:w="3360"/>
            <w:vAlign w:val="center"/>
          </w:tcPr>
          <w:p>
            <w:r/>
            <w:r>
              <w:rPr>
                <w:b/>
                <w:color w:val="173B66"/>
                <w:sz w:val="18"/>
              </w:rPr>
              <w:t>Validasi input</w:t>
            </w:r>
          </w:p>
        </w:tc>
        <w:tc>
          <w:tcPr>
            <w:tcW w:type="dxa" w:w="3360"/>
            <w:vAlign w:val="center"/>
          </w:tcPr>
          <w:p>
            <w:r/>
            <w:r>
              <w:rPr>
                <w:b/>
                <w:color w:val="F28C28"/>
                <w:sz w:val="18"/>
              </w:rPr>
              <w:t>15%</w:t>
            </w:r>
          </w:p>
        </w:tc>
        <w:tc>
          <w:tcPr>
            <w:tcW w:type="dxa" w:w="3360"/>
            <w:vAlign w:val="center"/>
          </w:tcPr>
          <w:p>
            <w:r/>
            <w:r>
              <w:rPr>
                <w:b w:val="0"/>
                <w:sz w:val="18"/>
              </w:rPr>
              <w:t>Ada validasi minimal dan pesan kesalahan mudah dipahami.</w:t>
            </w:r>
          </w:p>
        </w:tc>
      </w:tr>
      <w:tr>
        <w:tc>
          <w:tcPr>
            <w:tcW w:type="dxa" w:w="3360"/>
            <w:vAlign w:val="center"/>
          </w:tcPr>
          <w:p>
            <w:r/>
            <w:r>
              <w:rPr>
                <w:b/>
                <w:color w:val="173B66"/>
                <w:sz w:val="18"/>
              </w:rPr>
              <w:t>Fetch API</w:t>
            </w:r>
          </w:p>
        </w:tc>
        <w:tc>
          <w:tcPr>
            <w:tcW w:type="dxa" w:w="3360"/>
            <w:vAlign w:val="center"/>
          </w:tcPr>
          <w:p>
            <w:r/>
            <w:r>
              <w:rPr>
                <w:b/>
                <w:color w:val="F28C28"/>
                <w:sz w:val="18"/>
              </w:rPr>
              <w:t>20%</w:t>
            </w:r>
          </w:p>
        </w:tc>
        <w:tc>
          <w:tcPr>
            <w:tcW w:type="dxa" w:w="3360"/>
            <w:vAlign w:val="center"/>
          </w:tcPr>
          <w:p>
            <w:r/>
            <w:r>
              <w:rPr>
                <w:b w:val="0"/>
                <w:sz w:val="18"/>
              </w:rPr>
              <w:t>Data lokal/eksternal berhasil diambil dan dimanfaatkan.</w:t>
            </w:r>
          </w:p>
        </w:tc>
      </w:tr>
      <w:tr>
        <w:tc>
          <w:tcPr>
            <w:tcW w:type="dxa" w:w="3360"/>
            <w:vAlign w:val="center"/>
          </w:tcPr>
          <w:p>
            <w:r/>
            <w:r>
              <w:rPr>
                <w:b/>
                <w:color w:val="173B66"/>
                <w:sz w:val="18"/>
              </w:rPr>
              <w:t>Kerapian kode dan refleksi</w:t>
            </w:r>
          </w:p>
        </w:tc>
        <w:tc>
          <w:tcPr>
            <w:tcW w:type="dxa" w:w="3360"/>
            <w:vAlign w:val="center"/>
          </w:tcPr>
          <w:p>
            <w:r/>
            <w:r>
              <w:rPr>
                <w:b/>
                <w:color w:val="F28C28"/>
                <w:sz w:val="18"/>
              </w:rPr>
              <w:t>10%</w:t>
            </w:r>
          </w:p>
        </w:tc>
        <w:tc>
          <w:tcPr>
            <w:tcW w:type="dxa" w:w="3360"/>
            <w:vAlign w:val="center"/>
          </w:tcPr>
          <w:p>
            <w:r/>
            <w:r>
              <w:rPr>
                <w:b w:val="0"/>
                <w:sz w:val="18"/>
              </w:rPr>
              <w:t>Kode mudah dibaca, tidak ada error console, dan refleksi jelas.</w:t>
            </w:r>
          </w:p>
        </w:tc>
      </w:tr>
    </w:tbl>
    <w:p>
      <w:pPr>
        <w:pStyle w:val="Heading1"/>
      </w:pPr>
      <w:r>
        <w:t>J. Catatan Etika dan AIK</w:t>
      </w:r>
    </w:p>
    <w:p>
      <w:r>
        <w:t>Interaktivitas web perlu dirancang untuk memudahkan pengguna, bukan memanipulasi pengguna. Validasi input, pesan kesalahan yang jelas, dan tombol yang mudah ditemukan merupakan bagian dari Amanah dalam membangun layanan digital. Mahasiswa juga perlu menjaga kejujuran akademik: boleh menggunakan referensi atau AI untuk memahami konsep, tetapi kode akhir harus dipahami dan dapat dijelaskan.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B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B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F28C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